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194D" w14:textId="555CB41B" w:rsidR="000363D0" w:rsidRDefault="00D46F83" w:rsidP="0040218B">
      <w:pPr>
        <w:pStyle w:val="Heading1"/>
        <w:spacing w:line="360" w:lineRule="auto"/>
      </w:pPr>
      <w:r>
        <w:t>Fixed</w:t>
      </w:r>
      <w:r w:rsidR="000363D0">
        <w:t>-</w:t>
      </w:r>
      <w:r>
        <w:t>point</w:t>
      </w:r>
      <w:r w:rsidR="000363D0">
        <w:t xml:space="preserve"> log function</w:t>
      </w:r>
    </w:p>
    <w:p w14:paraId="07FE0120" w14:textId="77777777" w:rsidR="0040218B" w:rsidRDefault="0040218B" w:rsidP="00DC5E49">
      <w:pPr>
        <w:pStyle w:val="Heading2"/>
        <w:spacing w:line="360" w:lineRule="auto"/>
      </w:pPr>
    </w:p>
    <w:p w14:paraId="558F5F6B" w14:textId="557F1964" w:rsidR="00DC5E49" w:rsidRPr="00DC5E49" w:rsidRDefault="00F4699F" w:rsidP="00DC5E49">
      <w:pPr>
        <w:pStyle w:val="Heading2"/>
        <w:spacing w:line="360" w:lineRule="auto"/>
      </w:pPr>
      <w:r>
        <w:t>The algorithm</w:t>
      </w:r>
    </w:p>
    <w:p w14:paraId="13D4DFF0" w14:textId="5D056C86" w:rsidR="00F4699F" w:rsidRPr="00F4699F" w:rsidRDefault="00DC5E49" w:rsidP="00453010">
      <w:pPr>
        <w:spacing w:line="360" w:lineRule="auto"/>
      </w:pPr>
      <w:r>
        <w:t>In general, w</w:t>
      </w:r>
      <w:r w:rsidR="00F4699F">
        <w:t xml:space="preserve">e want to find: </w:t>
      </w:r>
      <m:oMath>
        <m:r>
          <w:rPr>
            <w:rFonts w:ascii="Cambria Math" w:hAnsi="Cambria Math"/>
          </w:rPr>
          <w:br/>
        </m:r>
      </m:oMath>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 ?</m:t>
          </m:r>
          <m:r>
            <w:rPr>
              <w:rFonts w:ascii="Cambria Math" w:hAnsi="Cambria Math"/>
            </w:rPr>
            <w:br/>
          </m:r>
        </m:oMath>
      </m:oMathPara>
      <w:r w:rsidR="00F4699F">
        <w:t>We know that:</w:t>
      </w:r>
    </w:p>
    <w:p w14:paraId="1C9516AD" w14:textId="2D70ADA1" w:rsidR="000363D0" w:rsidRPr="00F4699F" w:rsidRDefault="00F4699F" w:rsidP="00453010">
      <w:pPr>
        <w:spacing w:line="360" w:lineRule="auto"/>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e>
              </m:d>
            </m:e>
          </m:func>
          <m:r>
            <w:rPr>
              <w:rFonts w:ascii="Cambria Math" w:hAnsi="Cambria Math"/>
            </w:rPr>
            <m:t xml:space="preserve">= </m:t>
          </m:r>
          <m:r>
            <w:rPr>
              <w:rFonts w:ascii="Cambria Math" w:hAnsi="Cambria Math"/>
            </w:rPr>
            <m:t>0</m:t>
          </m:r>
        </m:oMath>
      </m:oMathPara>
    </w:p>
    <w:p w14:paraId="600C8647" w14:textId="11149BF7" w:rsidR="00F4699F" w:rsidRDefault="007102EA" w:rsidP="00453010">
      <w:pPr>
        <w:spacing w:line="360" w:lineRule="auto"/>
        <w:rPr>
          <w:rFonts w:eastAsiaTheme="minorEastAsia"/>
        </w:rPr>
      </w:pPr>
      <w:r>
        <w:rPr>
          <w:rFonts w:eastAsiaTheme="minorEastAsia"/>
        </w:rPr>
        <w:t>So, if we find numbers {k1, k2, …, Km} that their multiplication with x will close to 1, then:</w:t>
      </w:r>
    </w:p>
    <w:p w14:paraId="64EF7C77" w14:textId="5339594A" w:rsidR="007102EA" w:rsidRPr="007102EA" w:rsidRDefault="007102EA" w:rsidP="00453010">
      <w:pPr>
        <w:spacing w:line="360" w:lineRule="auto"/>
        <w:rPr>
          <w:rFonts w:eastAsiaTheme="minorEastAsia"/>
        </w:rPr>
      </w:pPr>
      <m:oMathPara>
        <m:oMathParaPr>
          <m:jc m:val="left"/>
        </m:oMathParaPr>
        <m:oMath>
          <m:r>
            <w:rPr>
              <w:rFonts w:ascii="Cambria Math" w:hAnsi="Cambria Math"/>
            </w:rPr>
            <m:t>0</m:t>
          </m:r>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e>
              </m:d>
            </m:e>
          </m:func>
        </m:oMath>
      </m:oMathPara>
    </w:p>
    <w:p w14:paraId="5A233B28" w14:textId="15811A83" w:rsidR="007102EA" w:rsidRDefault="007102EA" w:rsidP="00453010">
      <w:pPr>
        <w:spacing w:line="360" w:lineRule="auto"/>
        <w:rPr>
          <w:rFonts w:eastAsiaTheme="minorEastAsia"/>
        </w:rPr>
      </w:pPr>
      <w:r>
        <w:rPr>
          <w:rFonts w:eastAsiaTheme="minorEastAsia"/>
        </w:rPr>
        <w:t>Let’s simplify using logarithm rules:</w:t>
      </w:r>
    </w:p>
    <w:p w14:paraId="14E2D6CE" w14:textId="7295F1EA" w:rsidR="007102EA" w:rsidRPr="007102EA" w:rsidRDefault="007102EA" w:rsidP="00453010">
      <w:pPr>
        <w:spacing w:line="360" w:lineRule="auto"/>
        <w:rPr>
          <w:rFonts w:eastAsiaTheme="minorEastAsia"/>
        </w:rPr>
      </w:pPr>
      <m:oMathPara>
        <m:oMathParaPr>
          <m:jc m:val="left"/>
        </m:oMathParaPr>
        <m:oMath>
          <m:r>
            <w:rPr>
              <w:rFonts w:ascii="Cambria Math" w:hAnsi="Cambria Math"/>
            </w:rPr>
            <m:t>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 xml:space="preserve"> </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e>
              </m:d>
            </m:e>
          </m:func>
        </m:oMath>
      </m:oMathPara>
    </w:p>
    <w:p w14:paraId="7D6E9B22" w14:textId="78DA5EE5" w:rsidR="007102EA" w:rsidRDefault="007102EA" w:rsidP="00453010">
      <w:pPr>
        <w:spacing w:line="360" w:lineRule="auto"/>
        <w:rPr>
          <w:rFonts w:eastAsiaTheme="minorEastAsia"/>
        </w:rPr>
      </w:pPr>
      <w:r>
        <w:rPr>
          <w:rFonts w:eastAsiaTheme="minorEastAsia"/>
        </w:rPr>
        <w:t xml:space="preserve">And replace </w:t>
      </w:r>
      <m:oMath>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oMath>
      <w:r>
        <w:rPr>
          <w:rFonts w:eastAsiaTheme="minorEastAsia"/>
        </w:rPr>
        <w:t>:</w:t>
      </w:r>
    </w:p>
    <w:p w14:paraId="6C777BE3" w14:textId="4E82175A" w:rsidR="007102EA" w:rsidRPr="00453010" w:rsidRDefault="007102EA" w:rsidP="00453010">
      <w:pPr>
        <w:spacing w:line="360" w:lineRule="auto"/>
        <w:rPr>
          <w:rFonts w:eastAsiaTheme="minorEastAsia"/>
        </w:rPr>
      </w:pPr>
      <m:oMathPara>
        <m:oMathParaPr>
          <m:jc m:val="left"/>
        </m:oMathParaPr>
        <m:oMath>
          <m:r>
            <w:rPr>
              <w:rFonts w:ascii="Cambria Math" w:hAnsi="Cambria Math"/>
            </w:rPr>
            <m:t>0=</m:t>
          </m:r>
          <m:r>
            <w:rPr>
              <w:rFonts w:ascii="Cambria Math" w:hAnsi="Cambria Math"/>
            </w:rPr>
            <m:t xml:space="preserve">y+ </m:t>
          </m:r>
          <m:sSub>
            <m:sSubPr>
              <m:ctrlPr>
                <w:rPr>
                  <w:rFonts w:ascii="Cambria Math" w:hAnsi="Cambria Math"/>
                  <w:i/>
                </w:rPr>
              </m:ctrlPr>
            </m:sSubPr>
            <m:e>
              <m:r>
                <m:rPr>
                  <m:sty m:val="p"/>
                </m:rPr>
                <w:rPr>
                  <w:rFonts w:ascii="Cambria Math" w:hAnsi="Cambria Math"/>
                </w:rPr>
                <m:t>log⁡</m:t>
              </m:r>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(k</m:t>
              </m:r>
            </m:e>
            <m:sub>
              <m:r>
                <w:rPr>
                  <w:rFonts w:ascii="Cambria Math" w:hAnsi="Cambria Math"/>
                </w:rPr>
                <m:t>1</m:t>
              </m:r>
            </m:sub>
          </m:sSub>
          <m:r>
            <w:rPr>
              <w:rFonts w:ascii="Cambria Math" w:hAnsi="Cambria Math"/>
            </w:rPr>
            <m:t xml:space="preserve">)+…+ </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oMath>
      </m:oMathPara>
    </w:p>
    <w:p w14:paraId="6FC6B49B" w14:textId="5336E5E7" w:rsidR="00453010" w:rsidRPr="00AA6E5D" w:rsidRDefault="00453010" w:rsidP="00453010">
      <w:pPr>
        <w:pStyle w:val="ListParagraph"/>
        <w:numPr>
          <w:ilvl w:val="0"/>
          <w:numId w:val="24"/>
        </w:numPr>
        <w:spacing w:line="360" w:lineRule="auto"/>
        <w:rPr>
          <w:rFonts w:eastAsiaTheme="minorEastAsia"/>
        </w:rPr>
      </w:pPr>
      <m:oMath>
        <m:r>
          <w:rPr>
            <w:rFonts w:ascii="Cambria Math" w:hAnsi="Cambria Math"/>
          </w:rPr>
          <m:t>y</m:t>
        </m:r>
        <m:r>
          <w:rPr>
            <w:rFonts w:ascii="Cambria Math" w:hAnsi="Cambria Math"/>
          </w:rPr>
          <m:t>=0-</m:t>
        </m:r>
        <m:r>
          <w:rPr>
            <w:rFonts w:ascii="Cambria Math" w:hAnsi="Cambria Math"/>
          </w:rPr>
          <m:t xml:space="preserve"> </m:t>
        </m:r>
        <m:sSub>
          <m:sSubPr>
            <m:ctrlPr>
              <w:rPr>
                <w:rFonts w:ascii="Cambria Math" w:hAnsi="Cambria Math"/>
                <w:i/>
              </w:rPr>
            </m:ctrlPr>
          </m:sSubPr>
          <m:e>
            <m:r>
              <m:rPr>
                <m:sty m:val="p"/>
              </m:rPr>
              <w:rPr>
                <w:rFonts w:ascii="Cambria Math" w:hAnsi="Cambria Math"/>
              </w:rPr>
              <m:t>log⁡</m:t>
            </m:r>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 xml:space="preserve"> </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oMath>
    </w:p>
    <w:p w14:paraId="148F09C7" w14:textId="3D3C17D4" w:rsidR="00AA6E5D" w:rsidRDefault="00AA6E5D" w:rsidP="00AA6E5D">
      <w:pPr>
        <w:spacing w:line="360" w:lineRule="auto"/>
        <w:rPr>
          <w:rFonts w:eastAsiaTheme="minorEastAsia"/>
        </w:rPr>
      </w:pPr>
      <w:r>
        <w:rPr>
          <w:rFonts w:eastAsiaTheme="minorEastAsia"/>
        </w:rPr>
        <w:t>So, in our algorithm we start with y=0 and then for each k that brings us closer to 1, we subtract its logarithm from y.</w:t>
      </w:r>
    </w:p>
    <w:p w14:paraId="17859EC0" w14:textId="230D5710" w:rsidR="00AA6E5D" w:rsidRDefault="00AA6E5D" w:rsidP="00AA6E5D">
      <w:pPr>
        <w:spacing w:line="360" w:lineRule="auto"/>
        <w:rPr>
          <w:rFonts w:eastAsiaTheme="minorEastAsia"/>
        </w:rPr>
      </w:pPr>
      <w:r>
        <w:rPr>
          <w:rFonts w:eastAsiaTheme="minorEastAsia"/>
        </w:rPr>
        <w:t xml:space="preserve">The closer the multiplication of </w:t>
      </w:r>
      <m:oMath>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Theme="minorEastAsia"/>
        </w:rPr>
        <w:t xml:space="preserve"> to 1, the closer y to log(x).</w:t>
      </w:r>
    </w:p>
    <w:p w14:paraId="0A0C94A1" w14:textId="77777777" w:rsidR="00AA6E5D" w:rsidRDefault="00AA6E5D" w:rsidP="00AA6E5D">
      <w:pPr>
        <w:spacing w:line="360" w:lineRule="auto"/>
        <w:rPr>
          <w:rFonts w:eastAsiaTheme="minorEastAsia"/>
        </w:rPr>
      </w:pPr>
    </w:p>
    <w:p w14:paraId="51D1D807" w14:textId="1B7858BC" w:rsidR="00AA6E5D" w:rsidRDefault="00AA6E5D" w:rsidP="00AA6E5D">
      <w:pPr>
        <w:spacing w:line="360" w:lineRule="auto"/>
        <w:rPr>
          <w:rFonts w:eastAsiaTheme="minorEastAsia"/>
        </w:rPr>
      </w:pPr>
      <w:r>
        <w:rPr>
          <w:rFonts w:eastAsiaTheme="minorEastAsia"/>
        </w:rPr>
        <w:t>Note: the idea is to perform multiplication only with nice numbers (easy to multiply) and subtract not necessarily nice numbers.</w:t>
      </w:r>
    </w:p>
    <w:p w14:paraId="72F0EBC7" w14:textId="77777777" w:rsidR="00874B68" w:rsidRDefault="00874B68" w:rsidP="00AA6E5D">
      <w:pPr>
        <w:spacing w:line="360" w:lineRule="auto"/>
        <w:rPr>
          <w:rFonts w:eastAsiaTheme="minorEastAsia"/>
        </w:rPr>
      </w:pPr>
    </w:p>
    <w:p w14:paraId="764AC11C" w14:textId="5F563A5B" w:rsidR="00AA6E5D" w:rsidRDefault="003A5540" w:rsidP="00AA6E5D">
      <w:pPr>
        <w:spacing w:line="360" w:lineRule="auto"/>
      </w:pPr>
      <w:r>
        <w:rPr>
          <w:rFonts w:eastAsiaTheme="minorEastAsia"/>
        </w:rPr>
        <w:t xml:space="preserve">This algorithm explained in detail @ </w:t>
      </w:r>
      <w:hyperlink r:id="rId9" w:history="1">
        <w:r w:rsidRPr="003A5540">
          <w:rPr>
            <w:color w:val="0000FF"/>
            <w:u w:val="single"/>
          </w:rPr>
          <w:t>https://www.quinapalus.com/efunc.html</w:t>
        </w:r>
      </w:hyperlink>
    </w:p>
    <w:p w14:paraId="0A09AC6C" w14:textId="60764813" w:rsidR="003469F6" w:rsidRDefault="003469F6" w:rsidP="00AA6E5D">
      <w:pPr>
        <w:spacing w:line="360" w:lineRule="auto"/>
      </w:pPr>
    </w:p>
    <w:p w14:paraId="34B7D9B2" w14:textId="0C273E82" w:rsidR="0040218B" w:rsidRDefault="0040218B" w:rsidP="00AA6E5D">
      <w:pPr>
        <w:spacing w:line="360" w:lineRule="auto"/>
      </w:pPr>
    </w:p>
    <w:p w14:paraId="5895C795" w14:textId="05168E7A" w:rsidR="0040218B" w:rsidRDefault="0040218B" w:rsidP="00AA6E5D">
      <w:pPr>
        <w:spacing w:line="360" w:lineRule="auto"/>
      </w:pPr>
    </w:p>
    <w:p w14:paraId="4D648EA6" w14:textId="25C15637" w:rsidR="0040218B" w:rsidRDefault="0040218B" w:rsidP="00AA6E5D">
      <w:pPr>
        <w:spacing w:line="360" w:lineRule="auto"/>
      </w:pPr>
    </w:p>
    <w:p w14:paraId="051542A4" w14:textId="1BAA4C12" w:rsidR="0040218B" w:rsidRDefault="0040218B" w:rsidP="00AA6E5D">
      <w:pPr>
        <w:spacing w:line="360" w:lineRule="auto"/>
      </w:pPr>
    </w:p>
    <w:p w14:paraId="6F3514BF" w14:textId="6269C4CB" w:rsidR="0040218B" w:rsidRDefault="0040218B" w:rsidP="00AA6E5D">
      <w:pPr>
        <w:spacing w:line="360" w:lineRule="auto"/>
      </w:pPr>
    </w:p>
    <w:p w14:paraId="0EAF7EAF" w14:textId="7D9BB85E" w:rsidR="0040218B" w:rsidRDefault="0040218B" w:rsidP="00AA6E5D">
      <w:pPr>
        <w:spacing w:line="360" w:lineRule="auto"/>
      </w:pPr>
    </w:p>
    <w:p w14:paraId="59FCE236" w14:textId="77777777" w:rsidR="0040218B" w:rsidRDefault="0040218B" w:rsidP="00AA6E5D">
      <w:pPr>
        <w:spacing w:line="360" w:lineRule="auto"/>
      </w:pPr>
    </w:p>
    <w:p w14:paraId="0FD1200B" w14:textId="7E2D4455" w:rsidR="0040218B" w:rsidRDefault="0040218B" w:rsidP="0040218B">
      <w:pPr>
        <w:pStyle w:val="Heading2"/>
      </w:pPr>
      <w:r>
        <w:lastRenderedPageBreak/>
        <w:t>C code</w:t>
      </w:r>
    </w:p>
    <w:p w14:paraId="7BBAC107" w14:textId="269C9661" w:rsidR="00A46935" w:rsidRDefault="00A46935" w:rsidP="00A46935">
      <w:pPr>
        <w:pStyle w:val="NormalWeb"/>
        <w:shd w:val="clear" w:color="auto" w:fill="FFFFFF"/>
        <w:rPr>
          <w:rFonts w:asciiTheme="minorHAnsi" w:eastAsiaTheme="minorEastAsia" w:hAnsiTheme="minorHAnsi" w:cstheme="minorBidi"/>
          <w:sz w:val="22"/>
          <w:szCs w:val="22"/>
          <w:lang w:bidi="ar-SA"/>
        </w:rPr>
      </w:pPr>
      <w:r>
        <w:rPr>
          <w:rFonts w:asciiTheme="minorHAnsi" w:eastAsiaTheme="minorEastAsia" w:hAnsiTheme="minorHAnsi" w:cstheme="minorBidi"/>
          <w:sz w:val="22"/>
          <w:szCs w:val="22"/>
          <w:lang w:bidi="ar-SA"/>
        </w:rPr>
        <w:t xml:space="preserve">A modification to the function given @ </w:t>
      </w:r>
      <w:hyperlink r:id="rId10" w:history="1">
        <w:r w:rsidRPr="003A5540">
          <w:rPr>
            <w:rFonts w:eastAsiaTheme="majorEastAsia"/>
            <w:color w:val="0000FF"/>
            <w:u w:val="single"/>
          </w:rPr>
          <w:t>https://www.quinapalus.com/efunc.html</w:t>
        </w:r>
      </w:hyperlink>
    </w:p>
    <w:p w14:paraId="1A9B6A86" w14:textId="77777777" w:rsidR="00876735" w:rsidRDefault="0040218B" w:rsidP="00876735">
      <w:pPr>
        <w:pStyle w:val="NormalWeb"/>
        <w:numPr>
          <w:ilvl w:val="0"/>
          <w:numId w:val="25"/>
        </w:numPr>
        <w:shd w:val="clear" w:color="auto" w:fill="FFFFFF"/>
        <w:rPr>
          <w:rFonts w:asciiTheme="minorHAnsi" w:eastAsiaTheme="minorEastAsia" w:hAnsiTheme="minorHAnsi" w:cstheme="minorBidi"/>
          <w:sz w:val="22"/>
          <w:szCs w:val="22"/>
          <w:lang w:bidi="ar-SA"/>
        </w:rPr>
      </w:pPr>
      <w:r w:rsidRPr="0040218B">
        <w:rPr>
          <w:rFonts w:asciiTheme="minorHAnsi" w:eastAsiaTheme="minorEastAsia" w:hAnsiTheme="minorHAnsi" w:cstheme="minorBidi"/>
          <w:sz w:val="22"/>
          <w:szCs w:val="22"/>
          <w:lang w:bidi="ar-SA"/>
        </w:rPr>
        <w:t>The code assumes integers are at least 32 bits long.</w:t>
      </w:r>
    </w:p>
    <w:p w14:paraId="79A1B938" w14:textId="12090639" w:rsidR="00876735" w:rsidRDefault="0040218B" w:rsidP="00876735">
      <w:pPr>
        <w:pStyle w:val="NormalWeb"/>
        <w:numPr>
          <w:ilvl w:val="0"/>
          <w:numId w:val="25"/>
        </w:numPr>
        <w:shd w:val="clear" w:color="auto" w:fill="FFFFFF"/>
        <w:rPr>
          <w:rFonts w:asciiTheme="minorHAnsi" w:eastAsiaTheme="minorEastAsia" w:hAnsiTheme="minorHAnsi" w:cstheme="minorBidi"/>
          <w:sz w:val="22"/>
          <w:szCs w:val="22"/>
          <w:lang w:bidi="ar-SA"/>
        </w:rPr>
      </w:pPr>
      <w:r w:rsidRPr="0040218B">
        <w:rPr>
          <w:rFonts w:asciiTheme="minorHAnsi" w:eastAsiaTheme="minorEastAsia" w:hAnsiTheme="minorHAnsi" w:cstheme="minorBidi"/>
          <w:sz w:val="22"/>
          <w:szCs w:val="22"/>
          <w:lang w:bidi="ar-SA"/>
        </w:rPr>
        <w:t>The (positive) argument expressed as fixed-point values with 1</w:t>
      </w:r>
      <w:r w:rsidR="00876735">
        <w:rPr>
          <w:rFonts w:asciiTheme="minorHAnsi" w:eastAsiaTheme="minorEastAsia" w:hAnsiTheme="minorHAnsi" w:cstheme="minorBidi"/>
          <w:sz w:val="22"/>
          <w:szCs w:val="22"/>
          <w:lang w:bidi="ar-SA"/>
        </w:rPr>
        <w:t>5</w:t>
      </w:r>
      <w:r w:rsidRPr="0040218B">
        <w:rPr>
          <w:rFonts w:asciiTheme="minorHAnsi" w:eastAsiaTheme="minorEastAsia" w:hAnsiTheme="minorHAnsi" w:cstheme="minorBidi"/>
          <w:sz w:val="22"/>
          <w:szCs w:val="22"/>
          <w:lang w:bidi="ar-SA"/>
        </w:rPr>
        <w:t xml:space="preserve"> fractional bits</w:t>
      </w:r>
      <w:r w:rsidR="00876735">
        <w:rPr>
          <w:rFonts w:asciiTheme="minorHAnsi" w:eastAsiaTheme="minorEastAsia" w:hAnsiTheme="minorHAnsi" w:cstheme="minorBidi"/>
          <w:sz w:val="22"/>
          <w:szCs w:val="22"/>
          <w:lang w:bidi="ar-SA"/>
        </w:rPr>
        <w:t xml:space="preserve">. </w:t>
      </w:r>
    </w:p>
    <w:p w14:paraId="130DF825" w14:textId="77777777" w:rsidR="00876735" w:rsidRDefault="00876735" w:rsidP="005800E0">
      <w:pPr>
        <w:pStyle w:val="NormalWeb"/>
        <w:numPr>
          <w:ilvl w:val="0"/>
          <w:numId w:val="25"/>
        </w:numPr>
        <w:shd w:val="clear" w:color="auto" w:fill="FFFFFF"/>
        <w:rPr>
          <w:rFonts w:asciiTheme="minorHAnsi" w:eastAsiaTheme="minorEastAsia" w:hAnsiTheme="minorHAnsi" w:cstheme="minorBidi"/>
          <w:sz w:val="22"/>
          <w:szCs w:val="22"/>
          <w:lang w:bidi="ar-SA"/>
        </w:rPr>
      </w:pPr>
      <w:r w:rsidRPr="00876735">
        <w:rPr>
          <w:rFonts w:asciiTheme="minorHAnsi" w:eastAsiaTheme="minorEastAsia" w:hAnsiTheme="minorHAnsi" w:cstheme="minorBidi"/>
          <w:sz w:val="22"/>
          <w:szCs w:val="22"/>
          <w:lang w:bidi="ar-SA"/>
        </w:rPr>
        <w:t xml:space="preserve">The </w:t>
      </w:r>
      <w:r w:rsidRPr="00876735">
        <w:rPr>
          <w:rFonts w:asciiTheme="minorHAnsi" w:eastAsiaTheme="minorEastAsia" w:hAnsiTheme="minorHAnsi" w:cstheme="minorBidi"/>
          <w:sz w:val="22"/>
          <w:szCs w:val="22"/>
          <w:lang w:bidi="ar-SA"/>
        </w:rPr>
        <w:t xml:space="preserve">result of the function </w:t>
      </w:r>
      <w:r w:rsidRPr="0040218B">
        <w:rPr>
          <w:rFonts w:asciiTheme="minorHAnsi" w:eastAsiaTheme="minorEastAsia" w:hAnsiTheme="minorHAnsi" w:cstheme="minorBidi"/>
          <w:sz w:val="22"/>
          <w:szCs w:val="22"/>
          <w:lang w:bidi="ar-SA"/>
        </w:rPr>
        <w:t xml:space="preserve">expressed as fixed-point values with </w:t>
      </w:r>
      <w:r>
        <w:rPr>
          <w:rFonts w:asciiTheme="minorHAnsi" w:eastAsiaTheme="minorEastAsia" w:hAnsiTheme="minorHAnsi" w:cstheme="minorBidi"/>
          <w:sz w:val="22"/>
          <w:szCs w:val="22"/>
          <w:lang w:bidi="ar-SA"/>
        </w:rPr>
        <w:t>24</w:t>
      </w:r>
      <w:r w:rsidRPr="0040218B">
        <w:rPr>
          <w:rFonts w:asciiTheme="minorHAnsi" w:eastAsiaTheme="minorEastAsia" w:hAnsiTheme="minorHAnsi" w:cstheme="minorBidi"/>
          <w:sz w:val="22"/>
          <w:szCs w:val="22"/>
          <w:lang w:bidi="ar-SA"/>
        </w:rPr>
        <w:t xml:space="preserve"> fractional bits</w:t>
      </w:r>
      <w:r>
        <w:rPr>
          <w:rFonts w:asciiTheme="minorHAnsi" w:eastAsiaTheme="minorEastAsia" w:hAnsiTheme="minorHAnsi" w:cstheme="minorBidi"/>
          <w:sz w:val="22"/>
          <w:szCs w:val="22"/>
          <w:lang w:bidi="ar-SA"/>
        </w:rPr>
        <w:t>.</w:t>
      </w:r>
    </w:p>
    <w:p w14:paraId="4B236EC0" w14:textId="14E266C6" w:rsidR="00A46935" w:rsidRPr="00876735" w:rsidRDefault="00876735" w:rsidP="005800E0">
      <w:pPr>
        <w:pStyle w:val="NormalWeb"/>
        <w:numPr>
          <w:ilvl w:val="0"/>
          <w:numId w:val="25"/>
        </w:numPr>
        <w:shd w:val="clear" w:color="auto" w:fill="FFFFFF"/>
        <w:rPr>
          <w:rFonts w:asciiTheme="minorHAnsi" w:eastAsiaTheme="minorEastAsia" w:hAnsiTheme="minorHAnsi" w:cstheme="minorBidi"/>
          <w:sz w:val="22"/>
          <w:szCs w:val="22"/>
          <w:lang w:bidi="ar-SA"/>
        </w:rPr>
      </w:pPr>
      <w:r>
        <w:rPr>
          <w:rFonts w:asciiTheme="minorHAnsi" w:eastAsiaTheme="minorEastAsia" w:hAnsiTheme="minorHAnsi" w:cstheme="minorBidi"/>
          <w:sz w:val="22"/>
          <w:szCs w:val="22"/>
          <w:lang w:bidi="ar-SA"/>
        </w:rPr>
        <w:t>I</w:t>
      </w:r>
      <w:r w:rsidR="0040218B" w:rsidRPr="00876735">
        <w:rPr>
          <w:rFonts w:asciiTheme="minorHAnsi" w:eastAsiaTheme="minorEastAsia" w:hAnsiTheme="minorHAnsi" w:cstheme="minorBidi"/>
          <w:sz w:val="22"/>
          <w:szCs w:val="22"/>
          <w:lang w:bidi="ar-SA"/>
        </w:rPr>
        <w:t>ntermediates are kept with 31 bits of precision to avoid loss of accuracy during shifts.</w:t>
      </w:r>
    </w:p>
    <w:bookmarkStart w:id="0" w:name="_MON_1654861385"/>
    <w:bookmarkEnd w:id="0"/>
    <w:p w14:paraId="5C8DD520" w14:textId="79F9309B" w:rsidR="00D052F7" w:rsidRDefault="004B12F0" w:rsidP="00876735">
      <w:pPr>
        <w:rPr>
          <w:rFonts w:eastAsiaTheme="minorEastAsia"/>
          <w:sz w:val="20"/>
          <w:szCs w:val="20"/>
        </w:rPr>
      </w:pPr>
      <w:r>
        <w:rPr>
          <w:rFonts w:eastAsiaTheme="minorEastAsia"/>
          <w:sz w:val="20"/>
          <w:szCs w:val="20"/>
        </w:rPr>
        <w:object w:dxaOrig="9360" w:dyaOrig="5295" w14:anchorId="6583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264.9pt" o:ole="">
            <v:imagedata r:id="rId11" o:title=""/>
          </v:shape>
          <o:OLEObject Type="Embed" ProgID="Word.OpenDocumentText.12" ShapeID="_x0000_i1035" DrawAspect="Content" ObjectID="_1654867790" r:id="rId12"/>
        </w:object>
      </w:r>
    </w:p>
    <w:p w14:paraId="6C439331" w14:textId="057988EC" w:rsidR="00D052F7" w:rsidRDefault="00D052F7" w:rsidP="00D052F7">
      <w:pPr>
        <w:pStyle w:val="Heading2"/>
      </w:pPr>
    </w:p>
    <w:p w14:paraId="228682A7" w14:textId="1D4F0DFF" w:rsidR="00B9513B" w:rsidRDefault="00B9513B" w:rsidP="00B9513B"/>
    <w:p w14:paraId="7CD8B47E" w14:textId="20914335" w:rsidR="00B9513B" w:rsidRDefault="00B9513B" w:rsidP="00B9513B"/>
    <w:p w14:paraId="7FCBFE6C" w14:textId="4FEC81F3" w:rsidR="00B9513B" w:rsidRDefault="00B9513B" w:rsidP="00B9513B"/>
    <w:p w14:paraId="3F4225EA" w14:textId="67B5454B" w:rsidR="00B9513B" w:rsidRDefault="00B9513B" w:rsidP="00B9513B"/>
    <w:p w14:paraId="30302C6F" w14:textId="43255E2A" w:rsidR="00B9513B" w:rsidRDefault="00B9513B" w:rsidP="00B9513B"/>
    <w:p w14:paraId="0B9A41CF" w14:textId="37DB5FCB" w:rsidR="00B9513B" w:rsidRDefault="00B9513B" w:rsidP="00B9513B"/>
    <w:p w14:paraId="75F6AE0F" w14:textId="138061F3" w:rsidR="00B9513B" w:rsidRDefault="00B9513B" w:rsidP="00B9513B"/>
    <w:p w14:paraId="3F3A5B5A" w14:textId="3CCF6EC0" w:rsidR="00B9513B" w:rsidRDefault="00B9513B" w:rsidP="00B9513B"/>
    <w:p w14:paraId="7CD89A88" w14:textId="1CAD4AFF" w:rsidR="00B9513B" w:rsidRDefault="00B9513B" w:rsidP="00B9513B"/>
    <w:p w14:paraId="3F22C837" w14:textId="3467CCEF" w:rsidR="00B9513B" w:rsidRDefault="00B9513B" w:rsidP="00B9513B"/>
    <w:p w14:paraId="0D2DB655" w14:textId="2DB895A0" w:rsidR="00B9513B" w:rsidRDefault="00B9513B" w:rsidP="00B9513B"/>
    <w:p w14:paraId="1D50DE30" w14:textId="4268A0B8" w:rsidR="00B9513B" w:rsidRDefault="00B9513B" w:rsidP="00B9513B"/>
    <w:p w14:paraId="42EA7F0C" w14:textId="67CA9DD9" w:rsidR="00B9513B" w:rsidRDefault="00B9513B" w:rsidP="00B9513B"/>
    <w:p w14:paraId="63166B44" w14:textId="6E1DFCF2" w:rsidR="004B12F0" w:rsidRDefault="004B12F0" w:rsidP="00B9513B"/>
    <w:p w14:paraId="0F7DC9AD" w14:textId="77777777" w:rsidR="004B12F0" w:rsidRPr="00B9513B" w:rsidRDefault="004B12F0" w:rsidP="00B9513B"/>
    <w:p w14:paraId="5D3B0289" w14:textId="58F0D36B" w:rsidR="00D052F7" w:rsidRDefault="00D052F7" w:rsidP="00D052F7">
      <w:pPr>
        <w:pStyle w:val="Heading2"/>
      </w:pPr>
      <w:r>
        <w:lastRenderedPageBreak/>
        <w:t>Analysis</w:t>
      </w:r>
    </w:p>
    <w:p w14:paraId="29EB9181" w14:textId="3C58E7A8" w:rsidR="00D052F7" w:rsidRDefault="00D052F7" w:rsidP="00D052F7">
      <w:r>
        <w:t>The modified implementation tested against the reference code for Q16 and against MATLAB implementation for type double.</w:t>
      </w:r>
    </w:p>
    <w:p w14:paraId="2C7274E1" w14:textId="73D3F59A" w:rsidR="00E42035" w:rsidRDefault="00E42035" w:rsidP="00E42035">
      <w:r>
        <w:t>The C-code was exported as a dynamic library that in turn loaded from a MATLAB script for convenient visualization.</w:t>
      </w:r>
    </w:p>
    <w:p w14:paraId="18AF42DD" w14:textId="77777777" w:rsidR="00B9513B" w:rsidRDefault="00B9513B" w:rsidP="00E42035"/>
    <w:p w14:paraId="4BD9219F" w14:textId="77777777" w:rsidR="00B9513B" w:rsidRDefault="00B9513B" w:rsidP="00E42035"/>
    <w:p w14:paraId="2581FDEC" w14:textId="69BD9138" w:rsidR="00E42035" w:rsidRDefault="00B9513B" w:rsidP="00E42035">
      <w:r>
        <w:t>log result:</w:t>
      </w:r>
    </w:p>
    <w:p w14:paraId="2878F380" w14:textId="77777777" w:rsidR="0036465C" w:rsidRDefault="0036465C" w:rsidP="00E42035"/>
    <w:p w14:paraId="2BFAF327" w14:textId="134372DB" w:rsidR="00AD24A2" w:rsidRDefault="00AD24A2" w:rsidP="00E42035">
      <w:r>
        <w:rPr>
          <w:noProof/>
        </w:rPr>
        <w:drawing>
          <wp:inline distT="0" distB="0" distL="0" distR="0" wp14:anchorId="1D99ECF0" wp14:editId="41002919">
            <wp:extent cx="5943600"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4D06B6E9" w14:textId="77777777" w:rsidR="00AD24A2" w:rsidRDefault="00AD24A2" w:rsidP="00E42035"/>
    <w:p w14:paraId="6FE7AE04" w14:textId="77777777" w:rsidR="00AD24A2" w:rsidRDefault="00AD24A2" w:rsidP="00E42035"/>
    <w:p w14:paraId="1BB15310" w14:textId="69852A72" w:rsidR="00B9513B" w:rsidRDefault="00B9513B" w:rsidP="00E42035">
      <w:r>
        <w:t>log error:</w:t>
      </w:r>
    </w:p>
    <w:p w14:paraId="34BA4A35" w14:textId="77777777" w:rsidR="0036465C" w:rsidRDefault="0036465C" w:rsidP="00E42035"/>
    <w:p w14:paraId="50DEDCF8" w14:textId="5827D529" w:rsidR="00AD24A2" w:rsidRDefault="00AD24A2" w:rsidP="00E42035">
      <w:r>
        <w:rPr>
          <w:noProof/>
        </w:rPr>
        <w:drawing>
          <wp:inline distT="0" distB="0" distL="0" distR="0" wp14:anchorId="0B2970AC" wp14:editId="0219C81A">
            <wp:extent cx="5943600" cy="289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6D24F88A" w14:textId="77777777" w:rsidR="0036465C" w:rsidRDefault="0036465C" w:rsidP="00E42035"/>
    <w:p w14:paraId="7F88A5CF" w14:textId="26BAF3BA" w:rsidR="00B9513B" w:rsidRDefault="00B9513B" w:rsidP="00E42035">
      <w:r>
        <w:lastRenderedPageBreak/>
        <w:t>log relative error:</w:t>
      </w:r>
    </w:p>
    <w:p w14:paraId="465FEFF3" w14:textId="77777777" w:rsidR="0036465C" w:rsidRDefault="0036465C" w:rsidP="00E42035"/>
    <w:p w14:paraId="22EC38BB" w14:textId="2135AC64" w:rsidR="00AD24A2" w:rsidRDefault="00AD24A2" w:rsidP="00E42035">
      <w:r>
        <w:rPr>
          <w:noProof/>
        </w:rPr>
        <w:drawing>
          <wp:inline distT="0" distB="0" distL="0" distR="0" wp14:anchorId="23233C11" wp14:editId="6A258DF7">
            <wp:extent cx="5943600" cy="28975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ve_err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23BE8A7A" w14:textId="077AABCE" w:rsidR="00B9513B" w:rsidRDefault="00B9513B" w:rsidP="00E42035"/>
    <w:p w14:paraId="081DA64D" w14:textId="18B3F59F" w:rsidR="00AD24A2" w:rsidRDefault="00AD24A2" w:rsidP="00E42035">
      <w:r>
        <w:t>From the graphical analysis it seems reasonable to conclude that the two implementations are comparable in term of accuracy (and identical in terms of performance).</w:t>
      </w:r>
    </w:p>
    <w:p w14:paraId="1BEED102" w14:textId="66783B47" w:rsidR="00B9513B" w:rsidRDefault="00786EA1" w:rsidP="00786EA1">
      <w:pPr>
        <w:pStyle w:val="Heading1"/>
      </w:pPr>
      <w:r>
        <w:lastRenderedPageBreak/>
        <w:t xml:space="preserve">Fixed-point </w:t>
      </w:r>
      <w:r>
        <w:t>Gaussian interpolation</w:t>
      </w:r>
      <w:r>
        <w:t xml:space="preserve"> function</w:t>
      </w:r>
    </w:p>
    <w:p w14:paraId="0E6569FC" w14:textId="221AC9F2" w:rsidR="00B9513B" w:rsidRDefault="00B9513B" w:rsidP="00E42035"/>
    <w:p w14:paraId="78C210EB" w14:textId="544E84E3" w:rsidR="00661509" w:rsidRDefault="001050E3" w:rsidP="00661509">
      <w:pPr>
        <w:pStyle w:val="Heading2"/>
      </w:pPr>
      <w:r>
        <w:t>B</w:t>
      </w:r>
      <w:r w:rsidR="00661509">
        <w:t>ackground</w:t>
      </w:r>
    </w:p>
    <w:p w14:paraId="7BF811F2" w14:textId="3D658C02" w:rsidR="00B9513B" w:rsidRDefault="00661509" w:rsidP="00E42035">
      <w:r>
        <w:t>The frequency estimation process can utilize a gaussian interpolation to improve its accuracy.</w:t>
      </w:r>
    </w:p>
    <w:p w14:paraId="5936B06A" w14:textId="77777777" w:rsidR="00661509" w:rsidRDefault="00661509" w:rsidP="00E42035">
      <w:r>
        <w:t>It can be shown mathematically that this king of interpolation is superior to the parabolic method when applied to the FFT outputs.</w:t>
      </w:r>
    </w:p>
    <w:p w14:paraId="7BB9052F" w14:textId="170C982D" w:rsidR="00661509" w:rsidRDefault="00661509" w:rsidP="00E42035">
      <w:r>
        <w:t xml:space="preserve"> </w:t>
      </w:r>
    </w:p>
    <w:p w14:paraId="73A3D19D" w14:textId="3B80A1E0" w:rsidR="00B9513B" w:rsidRDefault="00662A24" w:rsidP="00E42035">
      <w:r>
        <w:t xml:space="preserve">When true peak of the Fourier transform is located in a [-0.5, 0.5] offset from the closest integer bin index. And can be restored using parabolic or </w:t>
      </w:r>
      <w:r w:rsidR="001050E3">
        <w:t>G</w:t>
      </w:r>
      <w:r>
        <w:t>aussian interpolation:</w:t>
      </w:r>
    </w:p>
    <w:p w14:paraId="6F4C8573" w14:textId="77777777" w:rsidR="005777B0" w:rsidRDefault="005777B0" w:rsidP="00E42035"/>
    <w:p w14:paraId="40E1B0A1" w14:textId="5DAE1E17" w:rsidR="00662A24" w:rsidRDefault="005777B0" w:rsidP="00E42035">
      <w:r>
        <w:rPr>
          <w:noProof/>
        </w:rPr>
        <w:drawing>
          <wp:inline distT="0" distB="0" distL="0" distR="0" wp14:anchorId="7BC5327E" wp14:editId="6396748D">
            <wp:extent cx="5943600" cy="34465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_para_vs_gaus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54811" cy="3453086"/>
                    </a:xfrm>
                    <a:prstGeom prst="rect">
                      <a:avLst/>
                    </a:prstGeom>
                  </pic:spPr>
                </pic:pic>
              </a:graphicData>
            </a:graphic>
          </wp:inline>
        </w:drawing>
      </w:r>
    </w:p>
    <w:p w14:paraId="0D4031B5" w14:textId="77777777" w:rsidR="00B9513B" w:rsidRDefault="00B9513B" w:rsidP="00E42035"/>
    <w:p w14:paraId="3C16CD3F" w14:textId="372E7316" w:rsidR="00B9513B" w:rsidRDefault="001050E3" w:rsidP="00E42035">
      <w:r>
        <w:t>As can be seen from the graph, the Gaussian interpolation introduces smaller error when estimating the true peak location.</w:t>
      </w:r>
    </w:p>
    <w:p w14:paraId="34362E02" w14:textId="4A881C90" w:rsidR="00B9513B" w:rsidRDefault="00B9513B" w:rsidP="00E42035"/>
    <w:p w14:paraId="1574A8C7" w14:textId="272216C6" w:rsidR="001050E3" w:rsidRDefault="001050E3" w:rsidP="00E42035"/>
    <w:p w14:paraId="61D07169" w14:textId="149BADED" w:rsidR="00574FB1" w:rsidRDefault="00574FB1" w:rsidP="00E42035"/>
    <w:p w14:paraId="336C1C57" w14:textId="5587F4C5" w:rsidR="00574FB1" w:rsidRDefault="00574FB1" w:rsidP="00E42035"/>
    <w:p w14:paraId="5BC60820" w14:textId="5732964E" w:rsidR="00574FB1" w:rsidRDefault="00574FB1" w:rsidP="00E42035"/>
    <w:p w14:paraId="4ABD10A4" w14:textId="52344968" w:rsidR="00574FB1" w:rsidRDefault="00574FB1" w:rsidP="00E42035"/>
    <w:p w14:paraId="3AF0EEDA" w14:textId="4807F364" w:rsidR="00574FB1" w:rsidRDefault="00574FB1" w:rsidP="00E42035"/>
    <w:p w14:paraId="74112721" w14:textId="51171B18" w:rsidR="00574FB1" w:rsidRDefault="00574FB1" w:rsidP="00E42035"/>
    <w:p w14:paraId="7E77362A" w14:textId="3E65F047" w:rsidR="00574FB1" w:rsidRDefault="00574FB1" w:rsidP="00E42035"/>
    <w:p w14:paraId="67BFB9EB" w14:textId="414C5C50" w:rsidR="00574FB1" w:rsidRDefault="00574FB1" w:rsidP="00E42035"/>
    <w:p w14:paraId="297E5124" w14:textId="77777777" w:rsidR="00574FB1" w:rsidRDefault="00574FB1" w:rsidP="00E42035"/>
    <w:p w14:paraId="2DAB6E63" w14:textId="44392E9A" w:rsidR="001E06EC" w:rsidRDefault="001E06EC" w:rsidP="001E06EC">
      <w:pPr>
        <w:pStyle w:val="Heading2"/>
      </w:pPr>
      <w:r>
        <w:lastRenderedPageBreak/>
        <w:t>Implementation</w:t>
      </w:r>
    </w:p>
    <w:p w14:paraId="243EEDCA" w14:textId="77777777" w:rsidR="001E06EC" w:rsidRDefault="001E06EC" w:rsidP="001E06EC">
      <w:r>
        <w:t>The find the bin offset using gaussian interpolation is just taking the logarithm (no matter the base) of the FFT output and then continue with the formula of the parabolic method.</w:t>
      </w:r>
    </w:p>
    <w:p w14:paraId="27E8D262" w14:textId="77777777" w:rsidR="00574FB1" w:rsidRDefault="00574FB1" w:rsidP="001E06EC"/>
    <w:p w14:paraId="585DA772" w14:textId="081AC092" w:rsidR="00574FB1" w:rsidRDefault="00574FB1" w:rsidP="001E06EC">
      <w:r>
        <w:t>The following function uses the modified fixed-point log function described above to perform the task in hand (Gaussian interpolation):</w:t>
      </w:r>
    </w:p>
    <w:p w14:paraId="60BDA01C" w14:textId="1F5D4646" w:rsidR="001E06EC" w:rsidRPr="001E06EC" w:rsidRDefault="001E06EC" w:rsidP="001E06EC">
      <w:r>
        <w:t xml:space="preserve">  </w:t>
      </w:r>
    </w:p>
    <w:bookmarkStart w:id="1" w:name="_MON_1654861320"/>
    <w:bookmarkEnd w:id="1"/>
    <w:p w14:paraId="25716F85" w14:textId="12B14F62" w:rsidR="00B9513B" w:rsidRDefault="004B12F0" w:rsidP="00E42035">
      <w:r>
        <w:object w:dxaOrig="9360" w:dyaOrig="5517" w14:anchorId="26E7DDD9">
          <v:shape id="_x0000_i1032" type="#_x0000_t75" style="width:468pt;height:276pt" o:ole="">
            <v:imagedata r:id="rId17" o:title=""/>
          </v:shape>
          <o:OLEObject Type="Embed" ProgID="Word.OpenDocumentText.12" ShapeID="_x0000_i1032" DrawAspect="Content" ObjectID="_1654867791" r:id="rId18"/>
        </w:object>
      </w:r>
    </w:p>
    <w:p w14:paraId="494171C1" w14:textId="77777777" w:rsidR="00B9513B" w:rsidRDefault="00B9513B" w:rsidP="00E42035"/>
    <w:p w14:paraId="7950CBB0" w14:textId="70411C6C" w:rsidR="00CC240D" w:rsidRDefault="009610CB" w:rsidP="00CC240D">
      <w:r>
        <w:t xml:space="preserve">The key idea here is that the conversion to Q7 in done only </w:t>
      </w:r>
      <w:r w:rsidR="00D62844">
        <w:t>on</w:t>
      </w:r>
      <w:r>
        <w:t xml:space="preserve"> the last step.</w:t>
      </w:r>
    </w:p>
    <w:p w14:paraId="2A508C73" w14:textId="0CEC42DD" w:rsidR="00CC240D" w:rsidRDefault="00CC240D" w:rsidP="001153A0">
      <w:pPr>
        <w:pStyle w:val="Heading2"/>
      </w:pPr>
    </w:p>
    <w:p w14:paraId="5ECDD3DA" w14:textId="19453B8C" w:rsidR="00CC240D" w:rsidRDefault="00CC240D" w:rsidP="00CC240D"/>
    <w:p w14:paraId="100A2C2D" w14:textId="714D644E" w:rsidR="00CC240D" w:rsidRDefault="00CC240D" w:rsidP="00CC240D"/>
    <w:p w14:paraId="410DF9C0" w14:textId="50330680" w:rsidR="00CC240D" w:rsidRDefault="00CC240D" w:rsidP="00CC240D"/>
    <w:p w14:paraId="508D4ED7" w14:textId="58166EFD" w:rsidR="00CC240D" w:rsidRDefault="00CC240D" w:rsidP="00CC240D"/>
    <w:p w14:paraId="6FACB46D" w14:textId="4F92B59A" w:rsidR="00CC240D" w:rsidRDefault="00CC240D" w:rsidP="00CC240D"/>
    <w:p w14:paraId="4A4DC676" w14:textId="24C37DD4" w:rsidR="00CC240D" w:rsidRDefault="00CC240D" w:rsidP="00CC240D"/>
    <w:p w14:paraId="7ABEE323" w14:textId="081CAD9B" w:rsidR="00CC240D" w:rsidRDefault="00CC240D" w:rsidP="00CC240D"/>
    <w:p w14:paraId="4F3CB866" w14:textId="677AF785" w:rsidR="00CC240D" w:rsidRDefault="00CC240D" w:rsidP="00CC240D"/>
    <w:p w14:paraId="73769AAE" w14:textId="2818FE99" w:rsidR="00CC240D" w:rsidRDefault="00CC240D" w:rsidP="00CC240D"/>
    <w:p w14:paraId="61EBF0F2" w14:textId="33876B0D" w:rsidR="00CC240D" w:rsidRDefault="00CC240D" w:rsidP="00CC240D"/>
    <w:p w14:paraId="6D22A437" w14:textId="6502D1A8" w:rsidR="00CC240D" w:rsidRDefault="00CC240D" w:rsidP="00CC240D"/>
    <w:p w14:paraId="383207A7" w14:textId="725C618A" w:rsidR="00CC240D" w:rsidRDefault="00CC240D" w:rsidP="00CC240D"/>
    <w:p w14:paraId="5D16DD19" w14:textId="512CEC8F" w:rsidR="00CC240D" w:rsidRDefault="00CC240D" w:rsidP="00CC240D"/>
    <w:p w14:paraId="437C1A0B" w14:textId="0AFFE7A6" w:rsidR="00CC240D" w:rsidRDefault="00CC240D" w:rsidP="00CC240D"/>
    <w:p w14:paraId="16668201" w14:textId="77777777" w:rsidR="00CC240D" w:rsidRPr="00CC240D" w:rsidRDefault="00CC240D" w:rsidP="00CC240D"/>
    <w:p w14:paraId="462A3EB9" w14:textId="55C8489A" w:rsidR="00B9513B" w:rsidRDefault="001153A0" w:rsidP="001153A0">
      <w:pPr>
        <w:pStyle w:val="Heading2"/>
      </w:pPr>
      <w:r>
        <w:lastRenderedPageBreak/>
        <w:t>Analysis</w:t>
      </w:r>
    </w:p>
    <w:p w14:paraId="7F961854" w14:textId="3C304D4B" w:rsidR="00A53ACF" w:rsidRDefault="00A53ACF" w:rsidP="00A53ACF"/>
    <w:p w14:paraId="24121CFA" w14:textId="54C435E9" w:rsidR="00A53ACF" w:rsidRPr="00A53ACF" w:rsidRDefault="00A53ACF" w:rsidP="00A53ACF">
      <w:r>
        <w:t>Using hamming window:</w:t>
      </w:r>
    </w:p>
    <w:p w14:paraId="1E1F5D97" w14:textId="77777777" w:rsidR="00CC240D" w:rsidRPr="00CC240D" w:rsidRDefault="00CC240D" w:rsidP="00CC240D"/>
    <w:p w14:paraId="68244D89" w14:textId="50765980" w:rsidR="001153A0" w:rsidRDefault="00CC240D" w:rsidP="001153A0">
      <w:pPr>
        <w:rPr>
          <w:lang w:bidi="he-IL"/>
        </w:rPr>
      </w:pPr>
      <w:r>
        <w:rPr>
          <w:noProof/>
          <w:lang w:bidi="he-IL"/>
        </w:rPr>
        <w:drawing>
          <wp:inline distT="0" distB="0" distL="0" distR="0" wp14:anchorId="4DA35ADE" wp14:editId="78B9D2D8">
            <wp:extent cx="5937250" cy="341727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_vs_gauss_c_vs_matlab_hammin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45443" cy="3479549"/>
                    </a:xfrm>
                    <a:prstGeom prst="rect">
                      <a:avLst/>
                    </a:prstGeom>
                  </pic:spPr>
                </pic:pic>
              </a:graphicData>
            </a:graphic>
          </wp:inline>
        </w:drawing>
      </w:r>
    </w:p>
    <w:p w14:paraId="28002893" w14:textId="77777777" w:rsidR="00E64942" w:rsidRDefault="00E64942" w:rsidP="001153A0">
      <w:pPr>
        <w:rPr>
          <w:rtl/>
        </w:rPr>
      </w:pPr>
    </w:p>
    <w:p w14:paraId="34261CC8" w14:textId="56050B7F" w:rsidR="00A53ACF" w:rsidRDefault="00E64CDA" w:rsidP="001153A0">
      <w:r>
        <w:t>The interp</w:t>
      </w:r>
      <w:r w:rsidR="00F62039">
        <w:t>olation can be improved further by applying</w:t>
      </w:r>
      <w:r w:rsidR="00A53ACF">
        <w:t xml:space="preserve"> </w:t>
      </w:r>
      <w:r w:rsidR="00E64942">
        <w:t>Blackman-Harris-</w:t>
      </w:r>
      <w:r w:rsidR="00E64942">
        <w:rPr>
          <w:rFonts w:hint="cs"/>
        </w:rPr>
        <w:t>N</w:t>
      </w:r>
      <w:r w:rsidR="00E64942">
        <w:t>uttall</w:t>
      </w:r>
      <w:r w:rsidR="00A53ACF">
        <w:t xml:space="preserve"> window:</w:t>
      </w:r>
    </w:p>
    <w:p w14:paraId="1A96DCEF" w14:textId="77777777" w:rsidR="00F62039" w:rsidRDefault="00F62039" w:rsidP="001153A0"/>
    <w:p w14:paraId="6F0F7683" w14:textId="3F426CE9" w:rsidR="00A53ACF" w:rsidRDefault="00A53ACF" w:rsidP="001153A0"/>
    <w:p w14:paraId="72590115" w14:textId="0607E04E" w:rsidR="00A53ACF" w:rsidRPr="001153A0" w:rsidRDefault="00E64CDA" w:rsidP="001153A0">
      <w:pPr>
        <w:rPr>
          <w:lang w:bidi="he-IL"/>
        </w:rPr>
      </w:pPr>
      <w:r>
        <w:rPr>
          <w:noProof/>
          <w:lang w:bidi="he-IL"/>
        </w:rPr>
        <w:drawing>
          <wp:inline distT="0" distB="0" distL="0" distR="0" wp14:anchorId="7734BBCB" wp14:editId="7C5B6FC0">
            <wp:extent cx="5942869" cy="31828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_hamming_vs_bh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6295" cy="3195361"/>
                    </a:xfrm>
                    <a:prstGeom prst="rect">
                      <a:avLst/>
                    </a:prstGeom>
                  </pic:spPr>
                </pic:pic>
              </a:graphicData>
            </a:graphic>
          </wp:inline>
        </w:drawing>
      </w:r>
    </w:p>
    <w:sectPr w:rsidR="00A53ACF" w:rsidRPr="0011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792B99"/>
    <w:multiLevelType w:val="hybridMultilevel"/>
    <w:tmpl w:val="0BC2540C"/>
    <w:lvl w:ilvl="0" w:tplc="1AE40F2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26E4FFF"/>
    <w:multiLevelType w:val="hybridMultilevel"/>
    <w:tmpl w:val="772C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83"/>
    <w:rsid w:val="000363D0"/>
    <w:rsid w:val="001050E3"/>
    <w:rsid w:val="001153A0"/>
    <w:rsid w:val="001E06EC"/>
    <w:rsid w:val="003469F6"/>
    <w:rsid w:val="0036465C"/>
    <w:rsid w:val="003A5540"/>
    <w:rsid w:val="0040218B"/>
    <w:rsid w:val="00453010"/>
    <w:rsid w:val="004B12F0"/>
    <w:rsid w:val="00574FB1"/>
    <w:rsid w:val="005777B0"/>
    <w:rsid w:val="00645252"/>
    <w:rsid w:val="00661509"/>
    <w:rsid w:val="00662A24"/>
    <w:rsid w:val="006D3D74"/>
    <w:rsid w:val="007102EA"/>
    <w:rsid w:val="00786EA1"/>
    <w:rsid w:val="0083569A"/>
    <w:rsid w:val="00874B68"/>
    <w:rsid w:val="00876735"/>
    <w:rsid w:val="009610CB"/>
    <w:rsid w:val="00A46935"/>
    <w:rsid w:val="00A53ACF"/>
    <w:rsid w:val="00A9204E"/>
    <w:rsid w:val="00AA6E5D"/>
    <w:rsid w:val="00AD24A2"/>
    <w:rsid w:val="00B9513B"/>
    <w:rsid w:val="00CC240D"/>
    <w:rsid w:val="00D052F7"/>
    <w:rsid w:val="00D46F83"/>
    <w:rsid w:val="00D62844"/>
    <w:rsid w:val="00D73058"/>
    <w:rsid w:val="00DC5E49"/>
    <w:rsid w:val="00E42035"/>
    <w:rsid w:val="00E64942"/>
    <w:rsid w:val="00E64CDA"/>
    <w:rsid w:val="00F4699F"/>
    <w:rsid w:val="00F620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A1A3"/>
  <w15:chartTrackingRefBased/>
  <w15:docId w15:val="{F1358FED-9CFE-4514-92FE-85A7C549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5777B0"/>
    <w:pPr>
      <w:keepNext/>
      <w:keepLines/>
      <w:pageBreakBefore/>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7B0"/>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53010"/>
    <w:pPr>
      <w:ind w:left="720"/>
      <w:contextualSpacing/>
    </w:pPr>
  </w:style>
  <w:style w:type="paragraph" w:styleId="NormalWeb">
    <w:name w:val="Normal (Web)"/>
    <w:basedOn w:val="Normal"/>
    <w:uiPriority w:val="99"/>
    <w:unhideWhenUsed/>
    <w:rsid w:val="0040218B"/>
    <w:pPr>
      <w:spacing w:before="100" w:beforeAutospacing="1" w:after="100" w:afterAutospacing="1"/>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hyperlink" Target="https://www.quinapalus.com/efunc.html" TargetMode="Externa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hyperlink" Target="https://www.quinapalus.com/efunc.html" TargetMode="External"/><Relationship Id="rId14" Type="http://schemas.openxmlformats.org/officeDocument/2006/relationships/image" Target="media/image3.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130C660E-35BD-41DA-864B-61A8A1738B65%7d\%7b5099F44D-EE6B-44CC-A0D0-F2A050D1203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C15BC06-2ED1-447E-83FF-4944F9F6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{5099F44D-EE6B-44CC-A0D0-F2A050D1203C}tf02786999_win32</Template>
  <TotalTime>356</TotalTime>
  <Pages>7</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Eran Hadad</cp:lastModifiedBy>
  <cp:revision>30</cp:revision>
  <dcterms:created xsi:type="dcterms:W3CDTF">2020-06-28T07:46:00Z</dcterms:created>
  <dcterms:modified xsi:type="dcterms:W3CDTF">2020-06-28T13:43:00Z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