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Tips &amp; Tricks</w:t>
      </w:r>
    </w:p>
    <w:p>
      <w:pPr>
        <w:pStyle w:val="Subtitle"/>
      </w:pPr>
      <w:r>
        <w:t xml:space="preserve">Going further with Quarto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section is for people who already know how to build Quarto documents and want to go further.</w:t>
      </w:r>
      <w:r>
        <w:t xml:space="preserve"> </w:t>
      </w:r>
      <w:r>
        <w:t xml:space="preserve">All three levels of this tutorial are built with the techniques described 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Official Documentation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complete Quarto reference is at</w:t>
            </w:r>
            <w:r>
              <w:t xml:space="preserve"> </w:t>
            </w:r>
            <w:hyperlink r:id="rId23">
              <w:r>
                <w:rPr>
                  <w:rStyle w:val="Hyperlink"/>
                  <w:b/>
                  <w:bCs/>
                </w:rPr>
                <w:t xml:space="preserve">quarto.org/docs/reference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this section is a curated guide to the parts that are most useful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33" w:name="whats-covered-and-where-to-find-it"/>
    <w:p>
      <w:pPr>
        <w:pStyle w:val="Heading2"/>
      </w:pPr>
      <w:r>
        <w:t xml:space="preserve">What’s covered — and where to find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</w:pPr>
            <w:r>
              <w:t xml:space="preserve">Go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output formats, freeze, and profiles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The YML File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Configure advanced sidebar sections and collapsing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The YML File → Sidebar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Customise the site’s look with themes and CSS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The YML File → Styles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Control how code runs (</w:t>
            </w:r>
            <w:r>
              <w:rPr>
                <w:rStyle w:val="VerbatimChar"/>
              </w:rPr>
              <w:t xml:space="preserve">echo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fold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The QMD File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Show content only in certain profiles or formats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The QMD File → Conditional content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Cross-reference figures, tables, and sections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The QMD File → Cross-referencing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Use quizdown, Pyodide, JSXGraph, or py-exercise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Extensions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Serve the same project in multiple languages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Multilanguage Projects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Look something up quickly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Cheatsheet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what-you-should-already-know"/>
    <w:p>
      <w:pPr>
        <w:pStyle w:val="Heading2"/>
      </w:pPr>
      <w:r>
        <w:t xml:space="preserve">What you should already know</w:t>
      </w:r>
    </w:p>
    <w:p>
      <w:pPr>
        <w:pStyle w:val="FirstParagraph"/>
      </w:pPr>
      <w:r>
        <w:t xml:space="preserve">This section assumes you are comfortable with the following from the previous levels:</w:t>
      </w:r>
    </w:p>
    <w:p>
      <w:pPr>
        <w:pStyle w:val="Compact"/>
        <w:numPr>
          <w:ilvl w:val="0"/>
          <w:numId w:val="1001"/>
        </w:numPr>
      </w:pPr>
      <w:r>
        <w:t xml:space="preserve">Creating a Quarto</w:t>
      </w:r>
      <w:r>
        <w:t xml:space="preserve"> </w:t>
      </w:r>
      <w:r>
        <w:rPr>
          <w:b/>
          <w:bCs/>
        </w:rPr>
        <w:t xml:space="preserve">website</w:t>
      </w:r>
      <w:r>
        <w:t xml:space="preserve">,</w:t>
      </w:r>
      <w:r>
        <w:t xml:space="preserve"> </w:t>
      </w:r>
      <w:r>
        <w:rPr>
          <w:b/>
          <w:bCs/>
        </w:rPr>
        <w:t xml:space="preserve">exercise sheet</w:t>
      </w:r>
      <w:r>
        <w:t xml:space="preserve">, or</w:t>
      </w:r>
      <w:r>
        <w:t xml:space="preserve"> </w:t>
      </w:r>
      <w:r>
        <w:rPr>
          <w:b/>
          <w:bCs/>
        </w:rPr>
        <w:t xml:space="preserve">book</w:t>
      </w:r>
      <w:r>
        <w:t xml:space="preserve"> </w:t>
      </w:r>
      <w:r>
        <w:t xml:space="preserve">—</w:t>
      </w:r>
      <w:r>
        <w:t xml:space="preserve"> </w:t>
      </w:r>
      <w:hyperlink r:id="rId34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r>
        <w:t xml:space="preserve">Running</w:t>
      </w:r>
      <w:r>
        <w:t xml:space="preserve"> </w:t>
      </w:r>
      <w:r>
        <w:rPr>
          <w:b/>
          <w:bCs/>
        </w:rPr>
        <w:t xml:space="preserve">Python in the browser</w:t>
      </w:r>
      <w:r>
        <w:t xml:space="preserve"> </w:t>
      </w:r>
      <w:r>
        <w:t xml:space="preserve">with Pyodide —</w:t>
      </w:r>
      <w:r>
        <w:t xml:space="preserve"> </w:t>
      </w:r>
      <w:hyperlink r:id="rId35">
        <w:r>
          <w:rPr>
            <w:rStyle w:val="Hyperlink"/>
          </w:rPr>
          <w:t xml:space="preserve">Extensions</w:t>
        </w:r>
      </w:hyperlink>
    </w:p>
    <w:p>
      <w:pPr>
        <w:pStyle w:val="Compact"/>
        <w:numPr>
          <w:ilvl w:val="0"/>
          <w:numId w:val="1001"/>
        </w:numPr>
      </w:pPr>
      <w:r>
        <w:t xml:space="preserve">What interactive Quarto output looks like —</w:t>
      </w:r>
      <w:r>
        <w:t xml:space="preserve"> </w:t>
      </w:r>
      <w:hyperlink r:id="rId36">
        <w:r>
          <w:rPr>
            <w:rStyle w:val="Hyperlink"/>
          </w:rPr>
          <w:t xml:space="preserve">Example Page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36" Target="../../beg/Qmd%20Files/Example%20Page/index_beg.html" TargetMode="External" /><Relationship Type="http://schemas.openxmlformats.org/officeDocument/2006/relationships/hyperlink" Id="rId35" Target="../../int/Qmd%20Files/Getting%20Started/beg_extensions.html" TargetMode="External" /><Relationship Type="http://schemas.openxmlformats.org/officeDocument/2006/relationships/hyperlink" Id="rId34" Target="../../int/Qmd%20Files/Getting%20Started/getting_started.html" TargetMode="External" /><Relationship Type="http://schemas.openxmlformats.org/officeDocument/2006/relationships/hyperlink" Id="rId32" Target="exp_cheatsheet.qmd" TargetMode="External" /><Relationship Type="http://schemas.openxmlformats.org/officeDocument/2006/relationships/hyperlink" Id="rId30" Target="exp_extensions.qmd" TargetMode="External" /><Relationship Type="http://schemas.openxmlformats.org/officeDocument/2006/relationships/hyperlink" Id="rId31" Target="exp_multilanguage.qmd" TargetMode="External" /><Relationship Type="http://schemas.openxmlformats.org/officeDocument/2006/relationships/hyperlink" Id="rId27" Target="exp_qmd.qmd" TargetMode="External" /><Relationship Type="http://schemas.openxmlformats.org/officeDocument/2006/relationships/hyperlink" Id="rId28" Target="exp_qmd.qmd#conditional-content" TargetMode="External" /><Relationship Type="http://schemas.openxmlformats.org/officeDocument/2006/relationships/hyperlink" Id="rId29" Target="exp_qmd.qmd#cross-referencing" TargetMode="External" /><Relationship Type="http://schemas.openxmlformats.org/officeDocument/2006/relationships/hyperlink" Id="rId24" Target="exp_yml.qmd" TargetMode="External" /><Relationship Type="http://schemas.openxmlformats.org/officeDocument/2006/relationships/hyperlink" Id="rId25" Target="exp_yml.qmd#sidebar" TargetMode="External" /><Relationship Type="http://schemas.openxmlformats.org/officeDocument/2006/relationships/hyperlink" Id="rId26" Target="exp_yml.qmd#styles--css" TargetMode="External" /><Relationship Type="http://schemas.openxmlformats.org/officeDocument/2006/relationships/hyperlink" Id="rId23" Target="https://quarto.org/docs/refer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../beg/Qmd%20Files/Example%20Page/index_beg.html" TargetMode="External" /><Relationship Type="http://schemas.openxmlformats.org/officeDocument/2006/relationships/hyperlink" Id="rId35" Target="../../int/Qmd%20Files/Getting%20Started/beg_extensions.html" TargetMode="External" /><Relationship Type="http://schemas.openxmlformats.org/officeDocument/2006/relationships/hyperlink" Id="rId34" Target="../../int/Qmd%20Files/Getting%20Started/getting_started.html" TargetMode="External" /><Relationship Type="http://schemas.openxmlformats.org/officeDocument/2006/relationships/hyperlink" Id="rId32" Target="exp_cheatsheet.qmd" TargetMode="External" /><Relationship Type="http://schemas.openxmlformats.org/officeDocument/2006/relationships/hyperlink" Id="rId30" Target="exp_extensions.qmd" TargetMode="External" /><Relationship Type="http://schemas.openxmlformats.org/officeDocument/2006/relationships/hyperlink" Id="rId31" Target="exp_multilanguage.qmd" TargetMode="External" /><Relationship Type="http://schemas.openxmlformats.org/officeDocument/2006/relationships/hyperlink" Id="rId27" Target="exp_qmd.qmd" TargetMode="External" /><Relationship Type="http://schemas.openxmlformats.org/officeDocument/2006/relationships/hyperlink" Id="rId28" Target="exp_qmd.qmd#conditional-content" TargetMode="External" /><Relationship Type="http://schemas.openxmlformats.org/officeDocument/2006/relationships/hyperlink" Id="rId29" Target="exp_qmd.qmd#cross-referencing" TargetMode="External" /><Relationship Type="http://schemas.openxmlformats.org/officeDocument/2006/relationships/hyperlink" Id="rId24" Target="exp_yml.qmd" TargetMode="External" /><Relationship Type="http://schemas.openxmlformats.org/officeDocument/2006/relationships/hyperlink" Id="rId25" Target="exp_yml.qmd#sidebar" TargetMode="External" /><Relationship Type="http://schemas.openxmlformats.org/officeDocument/2006/relationships/hyperlink" Id="rId26" Target="exp_yml.qmd#styles--css" TargetMode="External" /><Relationship Type="http://schemas.openxmlformats.org/officeDocument/2006/relationships/hyperlink" Id="rId23" Target="https://quarto.org/docs/refer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Tips &amp; Tricks</dc:title>
  <dc:creator/>
  <cp:keywords/>
  <dcterms:created xsi:type="dcterms:W3CDTF">2026-03-31T11:02:24Z</dcterms:created>
  <dcterms:modified xsi:type="dcterms:W3CDTF">2026-03-31T11:02:24Z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idebar">
    <vt:lpwstr>tips-sidebar</vt:lpwstr>
  </property>
  <property fmtid="{D5CDD505-2E9C-101B-9397-08002B2CF9AE}" pid="8" name="subtitle">
    <vt:lpwstr>Going further with Quarto</vt:lpwstr>
  </property>
  <property fmtid="{D5CDD505-2E9C-101B-9397-08002B2CF9AE}" pid="9" name="toc-title">
    <vt:lpwstr>Table of contents</vt:lpwstr>
  </property>
</Properties>
</file>