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Opening the application: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 view of the course: 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See course content: 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Returning to courses overview: struggle =&gt; lack of a return button =&gt; user tried to use download button instead =&gt; had to use android return button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Accessing the course: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Downloading the course: 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Watching the course: 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Picking the alternative: little struggle to understand the dynamic click to listen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Picking the alternative: portuguese from Portugal, instead of Brazilian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Picking the alternative: little struggle with button interaction =&gt; user chose an alternative and wanted to cancel the selection, so he tried to press the return button, which would lead him back to the course 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Confirming selection: 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Feedback screen: 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 button: 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is pretty good to have access to this information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long as we use it, we will be able to provide useful feedbacks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607C946BE51F4285409D316F7B3881" ma:contentTypeVersion="13" ma:contentTypeDescription="Crie um novo documento." ma:contentTypeScope="" ma:versionID="10844021de3d400f38ab1ed0a636d7fc">
  <xsd:schema xmlns:xsd="http://www.w3.org/2001/XMLSchema" xmlns:xs="http://www.w3.org/2001/XMLSchema" xmlns:p="http://schemas.microsoft.com/office/2006/metadata/properties" xmlns:ns2="a91c6e46-5e14-47f3-be7a-f5b63ad6985b" xmlns:ns3="8db5c4e6-1405-4a5c-bebb-f4b38555453a" targetNamespace="http://schemas.microsoft.com/office/2006/metadata/properties" ma:root="true" ma:fieldsID="7f10867173b4d77c4421e6fc4acd8ada" ns2:_="" ns3:_="">
    <xsd:import namespace="a91c6e46-5e14-47f3-be7a-f5b63ad6985b"/>
    <xsd:import namespace="8db5c4e6-1405-4a5c-bebb-f4b385554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6e46-5e14-47f3-be7a-f5b63ad69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5c4e6-1405-4a5c-bebb-f4b38555453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dfb85aa-904e-4787-899f-6887593b19f9}" ma:internalName="TaxCatchAll" ma:showField="CatchAllData" ma:web="8db5c4e6-1405-4a5c-bebb-f4b385554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1c6e46-5e14-47f3-be7a-f5b63ad6985b">
      <Terms xmlns="http://schemas.microsoft.com/office/infopath/2007/PartnerControls"/>
    </lcf76f155ced4ddcb4097134ff3c332f>
    <TaxCatchAll xmlns="8db5c4e6-1405-4a5c-bebb-f4b38555453a" xsi:nil="true"/>
  </documentManagement>
</p:properties>
</file>

<file path=customXml/itemProps1.xml><?xml version="1.0" encoding="utf-8"?>
<ds:datastoreItem xmlns:ds="http://schemas.openxmlformats.org/officeDocument/2006/customXml" ds:itemID="{D89B62E3-F3AC-4994-ACB1-67F5B82F3F02}"/>
</file>

<file path=customXml/itemProps2.xml><?xml version="1.0" encoding="utf-8"?>
<ds:datastoreItem xmlns:ds="http://schemas.openxmlformats.org/officeDocument/2006/customXml" ds:itemID="{CE8930B3-B616-429B-978D-388F343A4B7D}"/>
</file>

<file path=customXml/itemProps3.xml><?xml version="1.0" encoding="utf-8"?>
<ds:datastoreItem xmlns:ds="http://schemas.openxmlformats.org/officeDocument/2006/customXml" ds:itemID="{BEFD3AAD-4F54-4D91-8E7F-E6C73970E09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0x01010003607C946BE51F4285409D316F7B3881</vt:lpwstr>
  </property>
</Properties>
</file>