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lledutableau"/>
        <w:tblpPr w:leftFromText="141" w:rightFromText="141" w:vertAnchor="page" w:horzAnchor="margin" w:tblpY="2737"/>
        <w:tblW w:w="0" w:type="auto"/>
        <w:tblLook w:val="04A0" w:firstRow="1" w:lastRow="0" w:firstColumn="1" w:lastColumn="0" w:noHBand="0" w:noVBand="1"/>
      </w:tblPr>
      <w:tblGrid>
        <w:gridCol w:w="1696"/>
        <w:gridCol w:w="2835"/>
        <w:gridCol w:w="4531"/>
      </w:tblGrid>
      <w:tr w:rsidR="00E06481" w14:paraId="20FD500F" w14:textId="77777777" w:rsidTr="0066489E">
        <w:tc>
          <w:tcPr>
            <w:tcW w:w="1696" w:type="dxa"/>
          </w:tcPr>
          <w:p w14:paraId="05CC342E" w14:textId="77777777" w:rsidR="00E06481" w:rsidRPr="00E84591" w:rsidRDefault="00E06481" w:rsidP="0066489E">
            <w:pPr>
              <w:rPr>
                <w:b/>
                <w:bCs/>
              </w:rPr>
            </w:pPr>
            <w:r w:rsidRPr="00E84591">
              <w:rPr>
                <w:b/>
                <w:bCs/>
              </w:rPr>
              <w:t>Méthode</w:t>
            </w:r>
          </w:p>
        </w:tc>
        <w:tc>
          <w:tcPr>
            <w:tcW w:w="2835" w:type="dxa"/>
          </w:tcPr>
          <w:p w14:paraId="05FA7034" w14:textId="77777777" w:rsidR="00E06481" w:rsidRPr="00E84591" w:rsidRDefault="00E06481" w:rsidP="0066489E">
            <w:pPr>
              <w:rPr>
                <w:b/>
                <w:bCs/>
              </w:rPr>
            </w:pPr>
            <w:r w:rsidRPr="00E84591">
              <w:rPr>
                <w:b/>
                <w:bCs/>
              </w:rPr>
              <w:t>Chemin</w:t>
            </w:r>
          </w:p>
        </w:tc>
        <w:tc>
          <w:tcPr>
            <w:tcW w:w="4531" w:type="dxa"/>
          </w:tcPr>
          <w:p w14:paraId="73AF23CC" w14:textId="77777777" w:rsidR="00E06481" w:rsidRPr="00E84591" w:rsidRDefault="00E06481" w:rsidP="0066489E">
            <w:pPr>
              <w:rPr>
                <w:b/>
                <w:bCs/>
              </w:rPr>
            </w:pPr>
            <w:r w:rsidRPr="00E84591">
              <w:rPr>
                <w:b/>
                <w:bCs/>
              </w:rPr>
              <w:t>Résultat attendu</w:t>
            </w:r>
          </w:p>
        </w:tc>
      </w:tr>
      <w:tr w:rsidR="00E06481" w14:paraId="2174606D" w14:textId="77777777" w:rsidTr="0066489E">
        <w:tc>
          <w:tcPr>
            <w:tcW w:w="1696" w:type="dxa"/>
          </w:tcPr>
          <w:p w14:paraId="30F5082C" w14:textId="77777777" w:rsidR="00E06481" w:rsidRDefault="00E06481" w:rsidP="0066489E">
            <w:r>
              <w:t>GET</w:t>
            </w:r>
          </w:p>
        </w:tc>
        <w:tc>
          <w:tcPr>
            <w:tcW w:w="2835" w:type="dxa"/>
          </w:tcPr>
          <w:p w14:paraId="434746B8" w14:textId="77777777" w:rsidR="00E06481" w:rsidRDefault="00E06481" w:rsidP="0066489E">
            <w:r>
              <w:t>/health</w:t>
            </w:r>
          </w:p>
        </w:tc>
        <w:tc>
          <w:tcPr>
            <w:tcW w:w="4531" w:type="dxa"/>
          </w:tcPr>
          <w:p w14:paraId="2070C64E" w14:textId="77777777" w:rsidR="00E06481" w:rsidRDefault="00E06481" w:rsidP="0066489E">
            <w:r>
              <w:t>Vérifie que le service fonctionne</w:t>
            </w:r>
          </w:p>
        </w:tc>
      </w:tr>
      <w:tr w:rsidR="00E06481" w14:paraId="6BB9D676" w14:textId="77777777" w:rsidTr="0066489E">
        <w:tc>
          <w:tcPr>
            <w:tcW w:w="1696" w:type="dxa"/>
          </w:tcPr>
          <w:p w14:paraId="08A3F105" w14:textId="77777777" w:rsidR="00E06481" w:rsidRDefault="00E06481" w:rsidP="0066489E">
            <w:r>
              <w:t>GET</w:t>
            </w:r>
          </w:p>
        </w:tc>
        <w:tc>
          <w:tcPr>
            <w:tcW w:w="2835" w:type="dxa"/>
          </w:tcPr>
          <w:p w14:paraId="146201DE" w14:textId="77777777" w:rsidR="00E06481" w:rsidRDefault="00E06481" w:rsidP="0066489E">
            <w:r>
              <w:t>/orders</w:t>
            </w:r>
          </w:p>
        </w:tc>
        <w:tc>
          <w:tcPr>
            <w:tcW w:w="4531" w:type="dxa"/>
          </w:tcPr>
          <w:p w14:paraId="0EEE6C35" w14:textId="10BCDC3C" w:rsidR="00E06481" w:rsidRDefault="00E06481" w:rsidP="0066489E">
            <w:r>
              <w:t xml:space="preserve">Liste de toutes les commandes </w:t>
            </w:r>
            <w:r>
              <w:t>avec leurs articles associés</w:t>
            </w:r>
          </w:p>
        </w:tc>
      </w:tr>
      <w:tr w:rsidR="00E06481" w14:paraId="3B932CB4" w14:textId="77777777" w:rsidTr="0066489E">
        <w:tc>
          <w:tcPr>
            <w:tcW w:w="1696" w:type="dxa"/>
          </w:tcPr>
          <w:p w14:paraId="53656952" w14:textId="684A93DF" w:rsidR="00E06481" w:rsidRDefault="00E06481" w:rsidP="0066489E">
            <w:r>
              <w:t>GET</w:t>
            </w:r>
          </w:p>
        </w:tc>
        <w:tc>
          <w:tcPr>
            <w:tcW w:w="2835" w:type="dxa"/>
          </w:tcPr>
          <w:p w14:paraId="748663C0" w14:textId="2AAAF3DF" w:rsidR="00E06481" w:rsidRDefault="00E06481" w:rsidP="0066489E">
            <w:r w:rsidRPr="00E06481">
              <w:t>/orders/:id</w:t>
            </w:r>
          </w:p>
        </w:tc>
        <w:tc>
          <w:tcPr>
            <w:tcW w:w="4531" w:type="dxa"/>
          </w:tcPr>
          <w:p w14:paraId="62ADAB58" w14:textId="1C95539F" w:rsidR="00E06481" w:rsidRDefault="00E06481" w:rsidP="0066489E">
            <w:r>
              <w:t>Informations d’une commande spécifique à l’aide de son identifiant</w:t>
            </w:r>
          </w:p>
        </w:tc>
      </w:tr>
      <w:tr w:rsidR="00E06481" w14:paraId="3AEFA7E2" w14:textId="77777777" w:rsidTr="0066489E">
        <w:tc>
          <w:tcPr>
            <w:tcW w:w="1696" w:type="dxa"/>
          </w:tcPr>
          <w:p w14:paraId="1826D826" w14:textId="7B8D377E" w:rsidR="00E06481" w:rsidRDefault="002A66CE" w:rsidP="0066489E">
            <w:r>
              <w:t>POST</w:t>
            </w:r>
          </w:p>
        </w:tc>
        <w:tc>
          <w:tcPr>
            <w:tcW w:w="2835" w:type="dxa"/>
          </w:tcPr>
          <w:p w14:paraId="253EECB8" w14:textId="614F2723" w:rsidR="00E06481" w:rsidRDefault="002A66CE" w:rsidP="0066489E">
            <w:r>
              <w:t>/orders</w:t>
            </w:r>
          </w:p>
        </w:tc>
        <w:tc>
          <w:tcPr>
            <w:tcW w:w="4531" w:type="dxa"/>
          </w:tcPr>
          <w:p w14:paraId="7A0C0A2F" w14:textId="0ECAFC27" w:rsidR="00E06481" w:rsidRDefault="002A66CE" w:rsidP="0066489E">
            <w:r>
              <w:t>Ajout d’une commande</w:t>
            </w:r>
          </w:p>
        </w:tc>
      </w:tr>
      <w:tr w:rsidR="00E06481" w14:paraId="4728144C" w14:textId="77777777" w:rsidTr="0066489E">
        <w:tc>
          <w:tcPr>
            <w:tcW w:w="1696" w:type="dxa"/>
          </w:tcPr>
          <w:p w14:paraId="170857DB" w14:textId="1BD1224F" w:rsidR="00E06481" w:rsidRDefault="00255355" w:rsidP="0066489E">
            <w:r>
              <w:t>GET</w:t>
            </w:r>
          </w:p>
        </w:tc>
        <w:tc>
          <w:tcPr>
            <w:tcW w:w="2835" w:type="dxa"/>
          </w:tcPr>
          <w:p w14:paraId="361F1C5D" w14:textId="4A2A949D" w:rsidR="00E06481" w:rsidRDefault="00255355" w:rsidP="0066489E">
            <w:r>
              <w:t>/products</w:t>
            </w:r>
          </w:p>
        </w:tc>
        <w:tc>
          <w:tcPr>
            <w:tcW w:w="4531" w:type="dxa"/>
          </w:tcPr>
          <w:p w14:paraId="628FF147" w14:textId="1C5714B1" w:rsidR="00E06481" w:rsidRDefault="00255355" w:rsidP="0066489E">
            <w:r>
              <w:t xml:space="preserve">Liste de tous les produits </w:t>
            </w:r>
            <w:r w:rsidR="00A72499">
              <w:t>avec</w:t>
            </w:r>
            <w:r>
              <w:t xml:space="preserve"> les informations qui leurs sont associées respectivement</w:t>
            </w:r>
          </w:p>
        </w:tc>
      </w:tr>
      <w:tr w:rsidR="00255355" w14:paraId="2B8BC810" w14:textId="77777777" w:rsidTr="0066489E">
        <w:tc>
          <w:tcPr>
            <w:tcW w:w="1696" w:type="dxa"/>
          </w:tcPr>
          <w:p w14:paraId="61B007CE" w14:textId="54AB1773" w:rsidR="00255355" w:rsidRDefault="00255355" w:rsidP="0066489E">
            <w:r>
              <w:t>GET</w:t>
            </w:r>
          </w:p>
        </w:tc>
        <w:tc>
          <w:tcPr>
            <w:tcW w:w="2835" w:type="dxa"/>
          </w:tcPr>
          <w:p w14:paraId="3928574F" w14:textId="724AC0A6" w:rsidR="00255355" w:rsidRDefault="00255355" w:rsidP="0066489E">
            <w:r>
              <w:t>/products/:id</w:t>
            </w:r>
          </w:p>
        </w:tc>
        <w:tc>
          <w:tcPr>
            <w:tcW w:w="4531" w:type="dxa"/>
          </w:tcPr>
          <w:p w14:paraId="5BAA33A2" w14:textId="715C16E2" w:rsidR="00255355" w:rsidRDefault="00255355" w:rsidP="0066489E">
            <w:r>
              <w:t xml:space="preserve">Informations d’un produit spécifique à l’aide de </w:t>
            </w:r>
            <w:r w:rsidR="00A72499">
              <w:t>son</w:t>
            </w:r>
            <w:r>
              <w:t xml:space="preserve"> identifiant</w:t>
            </w:r>
          </w:p>
        </w:tc>
      </w:tr>
      <w:tr w:rsidR="00255355" w14:paraId="120C43A1" w14:textId="77777777" w:rsidTr="0066489E">
        <w:tc>
          <w:tcPr>
            <w:tcW w:w="1696" w:type="dxa"/>
          </w:tcPr>
          <w:p w14:paraId="6F0EF625" w14:textId="01137B2E" w:rsidR="00255355" w:rsidRDefault="00255355" w:rsidP="0066489E">
            <w:r>
              <w:t>POST</w:t>
            </w:r>
          </w:p>
        </w:tc>
        <w:tc>
          <w:tcPr>
            <w:tcW w:w="2835" w:type="dxa"/>
          </w:tcPr>
          <w:p w14:paraId="2C05E8D2" w14:textId="7A31C06B" w:rsidR="00255355" w:rsidRDefault="00255355" w:rsidP="0066489E">
            <w:r>
              <w:t>/products</w:t>
            </w:r>
          </w:p>
        </w:tc>
        <w:tc>
          <w:tcPr>
            <w:tcW w:w="4531" w:type="dxa"/>
          </w:tcPr>
          <w:p w14:paraId="79C19208" w14:textId="0B7A9D0A" w:rsidR="00255355" w:rsidRDefault="00255355" w:rsidP="0066489E">
            <w:r>
              <w:t>Ajout d’un produit</w:t>
            </w:r>
          </w:p>
        </w:tc>
      </w:tr>
      <w:tr w:rsidR="00255355" w14:paraId="4B786FB8" w14:textId="77777777" w:rsidTr="0066489E">
        <w:tc>
          <w:tcPr>
            <w:tcW w:w="1696" w:type="dxa"/>
          </w:tcPr>
          <w:p w14:paraId="584A4B16" w14:textId="78033892" w:rsidR="00255355" w:rsidRDefault="00A72499" w:rsidP="0066489E">
            <w:r>
              <w:t>PATCH</w:t>
            </w:r>
          </w:p>
        </w:tc>
        <w:tc>
          <w:tcPr>
            <w:tcW w:w="2835" w:type="dxa"/>
          </w:tcPr>
          <w:p w14:paraId="352F7E75" w14:textId="256A8BB1" w:rsidR="00255355" w:rsidRDefault="00A72499" w:rsidP="0066489E">
            <w:r>
              <w:t>/products/:id/stock</w:t>
            </w:r>
          </w:p>
        </w:tc>
        <w:tc>
          <w:tcPr>
            <w:tcW w:w="4531" w:type="dxa"/>
          </w:tcPr>
          <w:p w14:paraId="7A1324D1" w14:textId="43BE0765" w:rsidR="00255355" w:rsidRDefault="00A72499" w:rsidP="0066489E">
            <w:r>
              <w:t>Modification du stock d’un produit spécifique à l’aide de son identifiant</w:t>
            </w:r>
          </w:p>
        </w:tc>
      </w:tr>
      <w:tr w:rsidR="00A72499" w14:paraId="53240A5C" w14:textId="77777777" w:rsidTr="0066489E">
        <w:tc>
          <w:tcPr>
            <w:tcW w:w="1696" w:type="dxa"/>
          </w:tcPr>
          <w:p w14:paraId="33889919" w14:textId="7BC689BD" w:rsidR="00A72499" w:rsidRDefault="00A72499" w:rsidP="0066489E">
            <w:r>
              <w:t>DELETE</w:t>
            </w:r>
          </w:p>
        </w:tc>
        <w:tc>
          <w:tcPr>
            <w:tcW w:w="2835" w:type="dxa"/>
          </w:tcPr>
          <w:p w14:paraId="1A663138" w14:textId="7781C734" w:rsidR="00A72499" w:rsidRDefault="00A72499" w:rsidP="0066489E">
            <w:r>
              <w:t>/products/:id</w:t>
            </w:r>
          </w:p>
        </w:tc>
        <w:tc>
          <w:tcPr>
            <w:tcW w:w="4531" w:type="dxa"/>
          </w:tcPr>
          <w:p w14:paraId="5D7B02B7" w14:textId="21BC96A6" w:rsidR="00A72499" w:rsidRDefault="00A72499" w:rsidP="0066489E">
            <w:r>
              <w:t>Suppression d’un produit spécifique à l’aide de son identifiant</w:t>
            </w:r>
          </w:p>
        </w:tc>
      </w:tr>
      <w:tr w:rsidR="00A72499" w14:paraId="57D7888A" w14:textId="77777777" w:rsidTr="0066489E">
        <w:tc>
          <w:tcPr>
            <w:tcW w:w="1696" w:type="dxa"/>
          </w:tcPr>
          <w:p w14:paraId="7CDF1CEB" w14:textId="519CFFCD" w:rsidR="00A72499" w:rsidRDefault="00A72499" w:rsidP="0066489E">
            <w:r>
              <w:t>GET</w:t>
            </w:r>
          </w:p>
        </w:tc>
        <w:tc>
          <w:tcPr>
            <w:tcW w:w="2835" w:type="dxa"/>
          </w:tcPr>
          <w:p w14:paraId="16656A2C" w14:textId="1013F231" w:rsidR="00A72499" w:rsidRDefault="00A72499" w:rsidP="0066489E">
            <w:r>
              <w:t>/users</w:t>
            </w:r>
          </w:p>
        </w:tc>
        <w:tc>
          <w:tcPr>
            <w:tcW w:w="4531" w:type="dxa"/>
          </w:tcPr>
          <w:p w14:paraId="4BA6C4C5" w14:textId="7CBB5515" w:rsidR="00A72499" w:rsidRDefault="00A72499" w:rsidP="0066489E">
            <w:r>
              <w:t>Liste de tous les utilisateurs avec leurs informations spécifiques</w:t>
            </w:r>
          </w:p>
        </w:tc>
      </w:tr>
      <w:tr w:rsidR="00A72499" w14:paraId="6223393D" w14:textId="77777777" w:rsidTr="0066489E">
        <w:tc>
          <w:tcPr>
            <w:tcW w:w="1696" w:type="dxa"/>
          </w:tcPr>
          <w:p w14:paraId="0AB230CF" w14:textId="21ABD15F" w:rsidR="00A72499" w:rsidRDefault="00A72499" w:rsidP="0066489E">
            <w:r>
              <w:t>GET</w:t>
            </w:r>
          </w:p>
        </w:tc>
        <w:tc>
          <w:tcPr>
            <w:tcW w:w="2835" w:type="dxa"/>
          </w:tcPr>
          <w:p w14:paraId="710732A3" w14:textId="0D3001FB" w:rsidR="00A72499" w:rsidRDefault="00A72499" w:rsidP="0066489E">
            <w:r>
              <w:t>/users/:id</w:t>
            </w:r>
          </w:p>
        </w:tc>
        <w:tc>
          <w:tcPr>
            <w:tcW w:w="4531" w:type="dxa"/>
          </w:tcPr>
          <w:p w14:paraId="3C2E9552" w14:textId="44AC27F9" w:rsidR="00A72499" w:rsidRDefault="00A72499" w:rsidP="0066489E">
            <w:r>
              <w:t>Informations d’un utilisateur spécifique à l’aide de son identifiant</w:t>
            </w:r>
          </w:p>
        </w:tc>
      </w:tr>
      <w:tr w:rsidR="00A72499" w14:paraId="764AF0A8" w14:textId="77777777" w:rsidTr="0066489E">
        <w:tc>
          <w:tcPr>
            <w:tcW w:w="1696" w:type="dxa"/>
          </w:tcPr>
          <w:p w14:paraId="4F826C0D" w14:textId="6AA67929" w:rsidR="00A72499" w:rsidRDefault="00A72499" w:rsidP="0066489E">
            <w:r>
              <w:t>POST</w:t>
            </w:r>
          </w:p>
        </w:tc>
        <w:tc>
          <w:tcPr>
            <w:tcW w:w="2835" w:type="dxa"/>
          </w:tcPr>
          <w:p w14:paraId="59781466" w14:textId="2C284908" w:rsidR="00A72499" w:rsidRDefault="00A72499" w:rsidP="0066489E">
            <w:r>
              <w:t>/users</w:t>
            </w:r>
          </w:p>
        </w:tc>
        <w:tc>
          <w:tcPr>
            <w:tcW w:w="4531" w:type="dxa"/>
          </w:tcPr>
          <w:p w14:paraId="6EB3798C" w14:textId="1D84514E" w:rsidR="00A72499" w:rsidRDefault="00A72499" w:rsidP="0066489E">
            <w:r>
              <w:t>Création d’un utilisateur</w:t>
            </w:r>
          </w:p>
        </w:tc>
      </w:tr>
      <w:tr w:rsidR="00A72499" w14:paraId="3158D11E" w14:textId="77777777" w:rsidTr="0066489E">
        <w:tc>
          <w:tcPr>
            <w:tcW w:w="1696" w:type="dxa"/>
          </w:tcPr>
          <w:p w14:paraId="49B76442" w14:textId="76AA27E5" w:rsidR="00A72499" w:rsidRDefault="00A72499" w:rsidP="0066489E">
            <w:r>
              <w:t>DELETE</w:t>
            </w:r>
          </w:p>
        </w:tc>
        <w:tc>
          <w:tcPr>
            <w:tcW w:w="2835" w:type="dxa"/>
          </w:tcPr>
          <w:p w14:paraId="1B8E1CAF" w14:textId="6FA1CB8B" w:rsidR="00A72499" w:rsidRDefault="00A72499" w:rsidP="0066489E">
            <w:r>
              <w:t>/users/:id</w:t>
            </w:r>
          </w:p>
        </w:tc>
        <w:tc>
          <w:tcPr>
            <w:tcW w:w="4531" w:type="dxa"/>
          </w:tcPr>
          <w:p w14:paraId="35EF1DD9" w14:textId="186C4C4C" w:rsidR="00A72499" w:rsidRDefault="00A72499" w:rsidP="0066489E">
            <w:r>
              <w:t>Suppression d’un utilisateur spécifique à l’aide de son identifiant</w:t>
            </w:r>
          </w:p>
        </w:tc>
      </w:tr>
    </w:tbl>
    <w:p w14:paraId="2A32C39D" w14:textId="768B34C9" w:rsidR="0066489E" w:rsidRDefault="00E06481">
      <w:r>
        <w:t xml:space="preserve">Exercice 1 : </w:t>
      </w:r>
      <w:r w:rsidR="0066489E">
        <w:t>Lecture du code source</w:t>
      </w:r>
      <w:r w:rsidR="0066489E">
        <w:br/>
        <w:t xml:space="preserve">( </w:t>
      </w:r>
      <w:r w:rsidR="0066489E">
        <w:t>Tests faits avec Postman</w:t>
      </w:r>
      <w:r w:rsidR="0066489E">
        <w:t xml:space="preserve"> )</w:t>
      </w:r>
    </w:p>
    <w:p w14:paraId="7AE74D8E" w14:textId="3240DBC6" w:rsidR="0066489E" w:rsidRDefault="0066489E" w:rsidP="0066489E">
      <w:pPr>
        <w:pStyle w:val="Paragraphedeliste"/>
        <w:numPr>
          <w:ilvl w:val="0"/>
          <w:numId w:val="1"/>
        </w:numPr>
      </w:pPr>
      <w:r>
        <w:t>Tableau des routes http</w:t>
      </w:r>
    </w:p>
    <w:p w14:paraId="74105242" w14:textId="77777777" w:rsidR="0066489E" w:rsidRDefault="0066489E" w:rsidP="0066489E"/>
    <w:p w14:paraId="6A0C49C4" w14:textId="4202A26C" w:rsidR="0066489E" w:rsidRDefault="0066489E" w:rsidP="0066489E">
      <w:pPr>
        <w:pStyle w:val="Paragraphedeliste"/>
        <w:numPr>
          <w:ilvl w:val="0"/>
          <w:numId w:val="1"/>
        </w:numPr>
      </w:pPr>
      <w:r>
        <w:t>Appels dans order-service, leur ordre, résultat en cas d’échec de l’un des 2</w:t>
      </w:r>
    </w:p>
    <w:p w14:paraId="7D3CF65C" w14:textId="3B90E250" w:rsidR="0066489E" w:rsidRDefault="0066489E" w:rsidP="0066489E">
      <w:pPr>
        <w:pStyle w:val="Paragraphedeliste"/>
        <w:numPr>
          <w:ilvl w:val="0"/>
          <w:numId w:val="2"/>
        </w:numPr>
      </w:pPr>
      <w:r>
        <w:t>Appels dans order-service</w:t>
      </w:r>
      <w:r>
        <w:br/>
        <w:t>- product-service ( /products/:id )</w:t>
      </w:r>
      <w:r>
        <w:br/>
        <w:t>- user-service ( /users/:id )</w:t>
      </w:r>
    </w:p>
    <w:p w14:paraId="2A697D10" w14:textId="1AE84B2A" w:rsidR="0066489E" w:rsidRDefault="0066489E" w:rsidP="0066489E">
      <w:pPr>
        <w:pStyle w:val="Paragraphedeliste"/>
        <w:numPr>
          <w:ilvl w:val="0"/>
          <w:numId w:val="2"/>
        </w:numPr>
      </w:pPr>
      <w:r>
        <w:t>Ordre d’appel</w:t>
      </w:r>
      <w:r>
        <w:br/>
        <w:t>1. user-service</w:t>
      </w:r>
      <w:r>
        <w:br/>
        <w:t>2. Product-service</w:t>
      </w:r>
    </w:p>
    <w:p w14:paraId="57D2C37A" w14:textId="1FB912A7" w:rsidR="0066489E" w:rsidRDefault="0066489E" w:rsidP="00BD724C">
      <w:pPr>
        <w:pStyle w:val="Paragraphedeliste"/>
        <w:numPr>
          <w:ilvl w:val="0"/>
          <w:numId w:val="2"/>
        </w:numPr>
      </w:pPr>
      <w:r>
        <w:t>Résultat en cas d’échec de l’un des 2</w:t>
      </w:r>
      <w:r>
        <w:br/>
        <w:t xml:space="preserve">- Message d’erreur retourné : </w:t>
      </w:r>
      <w:r w:rsidRPr="0066489E">
        <w:t>Utilisateur ou produit introuvable</w:t>
      </w:r>
    </w:p>
    <w:p w14:paraId="0044572A" w14:textId="77777777" w:rsidR="00BD724C" w:rsidRDefault="00BD724C" w:rsidP="00BD724C">
      <w:pPr>
        <w:pStyle w:val="Paragraphedeliste"/>
        <w:ind w:left="1068"/>
      </w:pPr>
    </w:p>
    <w:p w14:paraId="37114160" w14:textId="1B643B3B" w:rsidR="00BD724C" w:rsidRDefault="00BD724C" w:rsidP="00BD724C">
      <w:pPr>
        <w:pStyle w:val="Paragraphedeliste"/>
        <w:numPr>
          <w:ilvl w:val="0"/>
          <w:numId w:val="1"/>
        </w:numPr>
      </w:pPr>
      <w:r>
        <w:t xml:space="preserve">Différence de comportement </w:t>
      </w:r>
      <w:r w:rsidR="00DD0A7A">
        <w:t xml:space="preserve">selon la présence </w:t>
      </w:r>
      <w:r>
        <w:t>ou non de DATABASE_URL et utilité</w:t>
      </w:r>
    </w:p>
    <w:p w14:paraId="415CDE93" w14:textId="77777777" w:rsidR="00520E89" w:rsidRDefault="00BD724C" w:rsidP="00BD724C">
      <w:pPr>
        <w:pStyle w:val="Paragraphedeliste"/>
        <w:numPr>
          <w:ilvl w:val="0"/>
          <w:numId w:val="5"/>
        </w:numPr>
      </w:pPr>
      <w:r>
        <w:t xml:space="preserve">Différences de comportement : En cas d’absence de DATABASE_URL, les différents services ont des variables qui contiennent </w:t>
      </w:r>
      <w:r w:rsidR="00DD0A7A">
        <w:t>l</w:t>
      </w:r>
      <w:r>
        <w:t>es informations</w:t>
      </w:r>
      <w:r w:rsidR="00DD0A7A">
        <w:t xml:space="preserve"> de la base </w:t>
      </w:r>
      <w:r w:rsidR="00DD0A7A">
        <w:lastRenderedPageBreak/>
        <w:t>de données ( memUsers, memOrders, memProducts ) et qui permettent de tester les requêtes API.</w:t>
      </w:r>
    </w:p>
    <w:p w14:paraId="4F6BD249" w14:textId="75AB86F6" w:rsidR="00BD724C" w:rsidRDefault="00520E89" w:rsidP="00BD724C">
      <w:pPr>
        <w:pStyle w:val="Paragraphedeliste"/>
        <w:numPr>
          <w:ilvl w:val="0"/>
          <w:numId w:val="5"/>
        </w:numPr>
      </w:pPr>
      <w:r>
        <w:t>Ce pattern est utile pendant le développement parce qu’il permet de faire des tests en cas d’absence de réseau ou en cas de bugs liés à l’environnement</w:t>
      </w:r>
      <w:r w:rsidR="00BD724C">
        <w:br/>
      </w:r>
    </w:p>
    <w:sectPr w:rsidR="00BD724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05044B"/>
    <w:multiLevelType w:val="hybridMultilevel"/>
    <w:tmpl w:val="3B8A938A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4B63647"/>
    <w:multiLevelType w:val="hybridMultilevel"/>
    <w:tmpl w:val="6B5AE59E"/>
    <w:lvl w:ilvl="0" w:tplc="8034AE98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C965B02"/>
    <w:multiLevelType w:val="hybridMultilevel"/>
    <w:tmpl w:val="CBA89134"/>
    <w:lvl w:ilvl="0" w:tplc="9F54E738">
      <w:start w:val="3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4D190337"/>
    <w:multiLevelType w:val="hybridMultilevel"/>
    <w:tmpl w:val="24425912"/>
    <w:lvl w:ilvl="0" w:tplc="43DCA02C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499081C"/>
    <w:multiLevelType w:val="hybridMultilevel"/>
    <w:tmpl w:val="4D308F00"/>
    <w:lvl w:ilvl="0" w:tplc="040C0019">
      <w:start w:val="1"/>
      <w:numFmt w:val="lowerLetter"/>
      <w:lvlText w:val="%1."/>
      <w:lvlJc w:val="left"/>
      <w:pPr>
        <w:ind w:left="1068" w:hanging="360"/>
      </w:pPr>
      <w:rPr>
        <w:rFonts w:hint="default"/>
      </w:rPr>
    </w:lvl>
    <w:lvl w:ilvl="1" w:tplc="040C0019">
      <w:start w:val="1"/>
      <w:numFmt w:val="lowerLetter"/>
      <w:lvlText w:val="%2."/>
      <w:lvlJc w:val="left"/>
      <w:pPr>
        <w:ind w:left="1788" w:hanging="360"/>
      </w:pPr>
    </w:lvl>
    <w:lvl w:ilvl="2" w:tplc="040C001B">
      <w:start w:val="1"/>
      <w:numFmt w:val="lowerRoman"/>
      <w:lvlText w:val="%3."/>
      <w:lvlJc w:val="right"/>
      <w:pPr>
        <w:ind w:left="2508" w:hanging="180"/>
      </w:pPr>
    </w:lvl>
    <w:lvl w:ilvl="3" w:tplc="040C000F" w:tentative="1">
      <w:start w:val="1"/>
      <w:numFmt w:val="decimal"/>
      <w:lvlText w:val="%4."/>
      <w:lvlJc w:val="left"/>
      <w:pPr>
        <w:ind w:left="3228" w:hanging="360"/>
      </w:pPr>
    </w:lvl>
    <w:lvl w:ilvl="4" w:tplc="040C0019" w:tentative="1">
      <w:start w:val="1"/>
      <w:numFmt w:val="lowerLetter"/>
      <w:lvlText w:val="%5."/>
      <w:lvlJc w:val="left"/>
      <w:pPr>
        <w:ind w:left="3948" w:hanging="360"/>
      </w:pPr>
    </w:lvl>
    <w:lvl w:ilvl="5" w:tplc="040C001B" w:tentative="1">
      <w:start w:val="1"/>
      <w:numFmt w:val="lowerRoman"/>
      <w:lvlText w:val="%6."/>
      <w:lvlJc w:val="right"/>
      <w:pPr>
        <w:ind w:left="4668" w:hanging="180"/>
      </w:pPr>
    </w:lvl>
    <w:lvl w:ilvl="6" w:tplc="040C000F" w:tentative="1">
      <w:start w:val="1"/>
      <w:numFmt w:val="decimal"/>
      <w:lvlText w:val="%7."/>
      <w:lvlJc w:val="left"/>
      <w:pPr>
        <w:ind w:left="5388" w:hanging="360"/>
      </w:pPr>
    </w:lvl>
    <w:lvl w:ilvl="7" w:tplc="040C0019" w:tentative="1">
      <w:start w:val="1"/>
      <w:numFmt w:val="lowerLetter"/>
      <w:lvlText w:val="%8."/>
      <w:lvlJc w:val="left"/>
      <w:pPr>
        <w:ind w:left="6108" w:hanging="360"/>
      </w:pPr>
    </w:lvl>
    <w:lvl w:ilvl="8" w:tplc="040C001B" w:tentative="1">
      <w:start w:val="1"/>
      <w:numFmt w:val="lowerRoman"/>
      <w:lvlText w:val="%9."/>
      <w:lvlJc w:val="right"/>
      <w:pPr>
        <w:ind w:left="6828" w:hanging="180"/>
      </w:pPr>
    </w:lvl>
  </w:abstractNum>
  <w:num w:numId="1" w16cid:durableId="986935667">
    <w:abstractNumId w:val="0"/>
  </w:num>
  <w:num w:numId="2" w16cid:durableId="1778868464">
    <w:abstractNumId w:val="4"/>
  </w:num>
  <w:num w:numId="3" w16cid:durableId="1553076396">
    <w:abstractNumId w:val="2"/>
  </w:num>
  <w:num w:numId="4" w16cid:durableId="360935915">
    <w:abstractNumId w:val="3"/>
  </w:num>
  <w:num w:numId="5" w16cid:durableId="47927105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4591"/>
    <w:rsid w:val="00255355"/>
    <w:rsid w:val="002A66CE"/>
    <w:rsid w:val="002E71B7"/>
    <w:rsid w:val="003627D5"/>
    <w:rsid w:val="00520E89"/>
    <w:rsid w:val="0066489E"/>
    <w:rsid w:val="00673B47"/>
    <w:rsid w:val="00764081"/>
    <w:rsid w:val="00A72499"/>
    <w:rsid w:val="00BD724C"/>
    <w:rsid w:val="00DD0A7A"/>
    <w:rsid w:val="00E06481"/>
    <w:rsid w:val="00E845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BAA6CA"/>
  <w15:chartTrackingRefBased/>
  <w15:docId w15:val="{9B52E05B-B82E-4AB4-A01B-7868F32391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E8459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E845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E8459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E845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E845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E8459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E8459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E8459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E8459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E8459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E8459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E8459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E84591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E84591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E84591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E84591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E84591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E84591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E8459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E845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E845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E845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E845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E84591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E84591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E84591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E845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E84591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E84591"/>
    <w:rPr>
      <w:b/>
      <w:bCs/>
      <w:smallCaps/>
      <w:color w:val="0F4761" w:themeColor="accent1" w:themeShade="BF"/>
      <w:spacing w:val="5"/>
    </w:rPr>
  </w:style>
  <w:style w:type="table" w:styleId="Grilledutableau">
    <w:name w:val="Table Grid"/>
    <w:basedOn w:val="TableauNormal"/>
    <w:uiPriority w:val="39"/>
    <w:rsid w:val="00E8459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CF21EE63-B58B-47D3-9738-2E68AD393E1D}">
  <we:reference id="wa200005669" version="2.0.0.0" store="fr-FR" storeType="OMEX"/>
  <we:alternateReferences>
    <we:reference id="wa200005669" version="2.0.0.0" store="wa200005669" storeType="OMEX"/>
  </we:alternateReferences>
  <we:properties/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99</TotalTime>
  <Pages>2</Pages>
  <Words>286</Words>
  <Characters>1573</Characters>
  <Application>Microsoft Office Word</Application>
  <DocSecurity>0</DocSecurity>
  <Lines>13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Jean-Daniel Konan</dc:creator>
  <cp:keywords/>
  <dc:description/>
  <cp:lastModifiedBy>Jean-Daniel Konan</cp:lastModifiedBy>
  <cp:revision>2</cp:revision>
  <dcterms:created xsi:type="dcterms:W3CDTF">2026-04-27T08:34:00Z</dcterms:created>
  <dcterms:modified xsi:type="dcterms:W3CDTF">2026-04-27T10:13:00Z</dcterms:modified>
</cp:coreProperties>
</file>