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99724E" w14:textId="50675D5B" w:rsidR="005026C4" w:rsidRPr="00ED5368" w:rsidRDefault="005026C4" w:rsidP="005026C4">
      <w:pPr>
        <w:keepNext/>
        <w:keepLines/>
        <w:spacing w:after="9" w:line="249" w:lineRule="auto"/>
        <w:outlineLvl w:val="1"/>
        <w:rPr>
          <w:b/>
          <w:sz w:val="28"/>
          <w:szCs w:val="24"/>
        </w:rPr>
      </w:pPr>
      <w:r w:rsidRPr="00ED5368">
        <w:rPr>
          <w:b/>
          <w:sz w:val="28"/>
          <w:szCs w:val="24"/>
        </w:rPr>
        <w:t xml:space="preserve">Experiment 1D: Environmental </w:t>
      </w:r>
      <w:r w:rsidR="007873A5" w:rsidRPr="00ED5368">
        <w:rPr>
          <w:b/>
          <w:sz w:val="28"/>
          <w:szCs w:val="24"/>
        </w:rPr>
        <w:t>A</w:t>
      </w:r>
      <w:r w:rsidRPr="00ED5368">
        <w:rPr>
          <w:b/>
          <w:sz w:val="28"/>
          <w:szCs w:val="24"/>
        </w:rPr>
        <w:t xml:space="preserve">udit of </w:t>
      </w:r>
      <w:r w:rsidR="007873A5" w:rsidRPr="00ED5368">
        <w:rPr>
          <w:b/>
          <w:sz w:val="28"/>
          <w:szCs w:val="24"/>
        </w:rPr>
        <w:t>P</w:t>
      </w:r>
      <w:r w:rsidRPr="00ED5368">
        <w:rPr>
          <w:b/>
          <w:sz w:val="28"/>
          <w:szCs w:val="24"/>
        </w:rPr>
        <w:t xml:space="preserve">ossible </w:t>
      </w:r>
      <w:r w:rsidR="007873A5" w:rsidRPr="00ED5368">
        <w:rPr>
          <w:b/>
          <w:sz w:val="28"/>
          <w:szCs w:val="24"/>
        </w:rPr>
        <w:t>P</w:t>
      </w:r>
      <w:r w:rsidRPr="00ED5368">
        <w:rPr>
          <w:b/>
          <w:sz w:val="28"/>
          <w:szCs w:val="24"/>
        </w:rPr>
        <w:t xml:space="preserve">hosphate </w:t>
      </w:r>
      <w:r w:rsidR="007873A5" w:rsidRPr="00ED5368">
        <w:rPr>
          <w:b/>
          <w:sz w:val="28"/>
          <w:szCs w:val="24"/>
        </w:rPr>
        <w:t>C</w:t>
      </w:r>
      <w:r w:rsidRPr="00ED5368">
        <w:rPr>
          <w:b/>
          <w:sz w:val="28"/>
          <w:szCs w:val="24"/>
        </w:rPr>
        <w:t>ontamination</w:t>
      </w:r>
    </w:p>
    <w:p w14:paraId="64C2E530" w14:textId="77777777" w:rsidR="005026C4" w:rsidRPr="00ED5368" w:rsidRDefault="005026C4" w:rsidP="005026C4"/>
    <w:p w14:paraId="23DF4DE3" w14:textId="77777777" w:rsidR="005026C4" w:rsidRPr="00ED5368" w:rsidRDefault="005026C4" w:rsidP="005026C4">
      <w:pPr>
        <w:keepNext/>
        <w:keepLines/>
        <w:outlineLvl w:val="2"/>
        <w:rPr>
          <w:b/>
          <w:bCs/>
          <w:color w:val="000000" w:themeColor="text1"/>
          <w:szCs w:val="24"/>
          <w:u w:val="single"/>
        </w:rPr>
      </w:pPr>
      <w:r w:rsidRPr="00ED5368">
        <w:rPr>
          <w:b/>
          <w:bCs/>
          <w:u w:val="single"/>
        </w:rPr>
        <w:t>Learning Outcomes:</w:t>
      </w:r>
    </w:p>
    <w:p w14:paraId="48BBC313" w14:textId="4134D335" w:rsidR="005026C4" w:rsidRPr="00ED5368" w:rsidRDefault="005026C4" w:rsidP="005026C4">
      <w:pPr>
        <w:spacing w:line="260" w:lineRule="auto"/>
        <w:rPr>
          <w:color w:val="000000" w:themeColor="text1"/>
          <w:szCs w:val="24"/>
        </w:rPr>
      </w:pPr>
      <w:r w:rsidRPr="00ED5368">
        <w:rPr>
          <w:color w:val="000000" w:themeColor="text1"/>
          <w:szCs w:val="24"/>
        </w:rPr>
        <w:t>Upon completion of this experiment, you should be able to:</w:t>
      </w:r>
      <w:r w:rsidR="00906986" w:rsidRPr="00ED5368">
        <w:rPr>
          <w:color w:val="000000" w:themeColor="text1"/>
          <w:szCs w:val="24"/>
        </w:rPr>
        <w:t xml:space="preserve"> </w:t>
      </w:r>
    </w:p>
    <w:p w14:paraId="66377FEC" w14:textId="26123F20" w:rsidR="005026C4" w:rsidRPr="00ED5368" w:rsidRDefault="005026C4" w:rsidP="00BE3F26">
      <w:pPr>
        <w:numPr>
          <w:ilvl w:val="0"/>
          <w:numId w:val="35"/>
        </w:numPr>
        <w:spacing w:after="5" w:line="247" w:lineRule="auto"/>
        <w:contextualSpacing/>
        <w:rPr>
          <w:color w:val="000000" w:themeColor="text1"/>
          <w:szCs w:val="24"/>
        </w:rPr>
      </w:pPr>
      <w:r w:rsidRPr="00ED5368">
        <w:t>Accurately prepare a set of standard solutions</w:t>
      </w:r>
      <w:r w:rsidR="00906986" w:rsidRPr="00ED5368">
        <w:t xml:space="preserve"> </w:t>
      </w:r>
    </w:p>
    <w:p w14:paraId="7A3380A2" w14:textId="6C4F353D" w:rsidR="005026C4" w:rsidRPr="00ED5368" w:rsidRDefault="005026C4" w:rsidP="00BE3F26">
      <w:pPr>
        <w:numPr>
          <w:ilvl w:val="0"/>
          <w:numId w:val="35"/>
        </w:numPr>
        <w:spacing w:after="5" w:line="247" w:lineRule="auto"/>
        <w:contextualSpacing/>
        <w:rPr>
          <w:color w:val="000000" w:themeColor="text1"/>
          <w:szCs w:val="24"/>
        </w:rPr>
      </w:pPr>
      <w:r w:rsidRPr="00ED5368">
        <w:t>Use multiple analyses to determine the precision of the technique</w:t>
      </w:r>
      <w:r w:rsidR="00906986" w:rsidRPr="00ED5368">
        <w:t xml:space="preserve"> </w:t>
      </w:r>
    </w:p>
    <w:p w14:paraId="24DAC961" w14:textId="468283FD" w:rsidR="005026C4" w:rsidRPr="00ED5368" w:rsidRDefault="005026C4" w:rsidP="00BE3F26">
      <w:pPr>
        <w:numPr>
          <w:ilvl w:val="0"/>
          <w:numId w:val="35"/>
        </w:numPr>
        <w:spacing w:after="5" w:line="247" w:lineRule="auto"/>
        <w:contextualSpacing/>
        <w:rPr>
          <w:color w:val="000000" w:themeColor="text1"/>
          <w:szCs w:val="24"/>
        </w:rPr>
      </w:pPr>
      <w:r w:rsidRPr="00ED5368">
        <w:t>Operate a UV-visible spectrophotometer and interpret the output data</w:t>
      </w:r>
      <w:r w:rsidR="00906986" w:rsidRPr="00ED5368">
        <w:t xml:space="preserve"> </w:t>
      </w:r>
    </w:p>
    <w:p w14:paraId="786C51E5" w14:textId="7A7CE0C1" w:rsidR="005026C4" w:rsidRPr="00ED5368" w:rsidRDefault="005026C4" w:rsidP="00BE3F26">
      <w:pPr>
        <w:numPr>
          <w:ilvl w:val="0"/>
          <w:numId w:val="35"/>
        </w:numPr>
        <w:spacing w:after="5" w:line="247" w:lineRule="auto"/>
        <w:contextualSpacing/>
        <w:rPr>
          <w:color w:val="000000" w:themeColor="text1"/>
          <w:szCs w:val="24"/>
        </w:rPr>
      </w:pPr>
      <w:r w:rsidRPr="00ED5368">
        <w:t>Apply the Beer-Lambert law</w:t>
      </w:r>
      <w:r w:rsidR="00906986" w:rsidRPr="00ED5368">
        <w:t xml:space="preserve"> </w:t>
      </w:r>
    </w:p>
    <w:p w14:paraId="6E8EBF37" w14:textId="2E93FEF0" w:rsidR="005026C4" w:rsidRPr="00ED5368" w:rsidRDefault="005026C4" w:rsidP="00BE3F26">
      <w:pPr>
        <w:numPr>
          <w:ilvl w:val="0"/>
          <w:numId w:val="35"/>
        </w:numPr>
        <w:spacing w:after="5" w:line="247" w:lineRule="auto"/>
        <w:contextualSpacing/>
        <w:rPr>
          <w:color w:val="000000" w:themeColor="text1"/>
          <w:szCs w:val="24"/>
        </w:rPr>
      </w:pPr>
      <w:r w:rsidRPr="00ED5368">
        <w:t>Present instrumental output in properly labelled tables</w:t>
      </w:r>
      <w:r w:rsidR="00906986" w:rsidRPr="00ED5368">
        <w:t xml:space="preserve"> </w:t>
      </w:r>
    </w:p>
    <w:p w14:paraId="754A9916" w14:textId="77777777" w:rsidR="005026C4" w:rsidRPr="00ED5368" w:rsidRDefault="005026C4" w:rsidP="00BE3F26">
      <w:pPr>
        <w:numPr>
          <w:ilvl w:val="0"/>
          <w:numId w:val="35"/>
        </w:numPr>
        <w:spacing w:after="5" w:line="247" w:lineRule="auto"/>
        <w:contextualSpacing/>
        <w:rPr>
          <w:color w:val="000000" w:themeColor="text1"/>
          <w:szCs w:val="24"/>
        </w:rPr>
      </w:pPr>
      <w:r w:rsidRPr="00ED5368">
        <w:t>Plot a calibration graph, determining the equation for the best fit line and the R</w:t>
      </w:r>
      <w:r w:rsidRPr="00ED5368">
        <w:rPr>
          <w:vertAlign w:val="superscript"/>
        </w:rPr>
        <w:t>2</w:t>
      </w:r>
      <w:r w:rsidRPr="00ED5368">
        <w:t xml:space="preserve"> value</w:t>
      </w:r>
    </w:p>
    <w:p w14:paraId="49DFE7CA" w14:textId="0E8E7B7D" w:rsidR="005026C4" w:rsidRPr="00ED5368" w:rsidRDefault="005026C4" w:rsidP="00BE3F26">
      <w:pPr>
        <w:numPr>
          <w:ilvl w:val="0"/>
          <w:numId w:val="35"/>
        </w:numPr>
        <w:spacing w:after="5" w:line="247" w:lineRule="auto"/>
        <w:contextualSpacing/>
        <w:rPr>
          <w:color w:val="000000" w:themeColor="text1"/>
          <w:szCs w:val="24"/>
        </w:rPr>
      </w:pPr>
      <w:r w:rsidRPr="00ED5368">
        <w:t>Use the calibration graph to determine the concentration of unknown solutions and interconvert concentration units</w:t>
      </w:r>
      <w:r w:rsidR="00906986" w:rsidRPr="00ED5368">
        <w:t xml:space="preserve"> </w:t>
      </w:r>
    </w:p>
    <w:p w14:paraId="60FF72E2" w14:textId="77777777" w:rsidR="00DB53A6" w:rsidRPr="00ED5368" w:rsidRDefault="00DB53A6" w:rsidP="005026C4">
      <w:pPr>
        <w:keepNext/>
        <w:keepLines/>
        <w:outlineLvl w:val="2"/>
        <w:rPr>
          <w:b/>
          <w:bCs/>
          <w:u w:val="single"/>
        </w:rPr>
      </w:pPr>
    </w:p>
    <w:p w14:paraId="06638D62" w14:textId="1E709B38" w:rsidR="005026C4" w:rsidRPr="00ED5368" w:rsidRDefault="005026C4" w:rsidP="005026C4">
      <w:pPr>
        <w:keepNext/>
        <w:keepLines/>
        <w:outlineLvl w:val="2"/>
        <w:rPr>
          <w:b/>
          <w:bCs/>
          <w:u w:val="single"/>
        </w:rPr>
      </w:pPr>
      <w:r w:rsidRPr="00ED5368">
        <w:rPr>
          <w:b/>
          <w:bCs/>
          <w:u w:val="single"/>
        </w:rPr>
        <w:t>Safety:</w:t>
      </w:r>
    </w:p>
    <w:p w14:paraId="3433AD50" w14:textId="77777777" w:rsidR="005026C4" w:rsidRPr="00ED5368" w:rsidRDefault="005026C4" w:rsidP="005026C4">
      <w:r w:rsidRPr="00ED5368">
        <w:t>Hazards associated with this laboratory are listed in the Risk Assessment Form available in the lab and on LEARN.</w:t>
      </w:r>
    </w:p>
    <w:p w14:paraId="56C3FF6E" w14:textId="77777777" w:rsidR="005026C4" w:rsidRPr="00ED5368" w:rsidRDefault="005026C4" w:rsidP="005026C4">
      <w:pPr>
        <w:keepNext/>
        <w:keepLines/>
        <w:outlineLvl w:val="2"/>
        <w:rPr>
          <w:b/>
          <w:bCs/>
          <w:u w:val="single"/>
        </w:rPr>
      </w:pPr>
      <w:r w:rsidRPr="00ED5368">
        <w:rPr>
          <w:b/>
          <w:bCs/>
          <w:u w:val="single"/>
        </w:rPr>
        <w:t>Prelab:</w:t>
      </w:r>
    </w:p>
    <w:p w14:paraId="382AF6A1" w14:textId="77777777" w:rsidR="005026C4" w:rsidRPr="00ED5368" w:rsidRDefault="005026C4" w:rsidP="00BE3F26">
      <w:pPr>
        <w:keepNext/>
        <w:keepLines/>
        <w:numPr>
          <w:ilvl w:val="0"/>
          <w:numId w:val="34"/>
        </w:numPr>
        <w:spacing w:after="5" w:line="247" w:lineRule="auto"/>
        <w:contextualSpacing/>
        <w:rPr>
          <w:color w:val="000000" w:themeColor="text1"/>
          <w:szCs w:val="24"/>
        </w:rPr>
      </w:pPr>
      <w:r w:rsidRPr="00ED5368">
        <w:t>Watch the video associated with this experiment. In the video, the demonstrator will make some deliberate errors when preparing the solutions and measuring the absorbance values. While watching the video list (at least) three errors made.</w:t>
      </w:r>
    </w:p>
    <w:p w14:paraId="634445E5" w14:textId="77777777" w:rsidR="005026C4" w:rsidRPr="00ED5368" w:rsidRDefault="005026C4" w:rsidP="00BE3F26">
      <w:pPr>
        <w:numPr>
          <w:ilvl w:val="0"/>
          <w:numId w:val="34"/>
        </w:numPr>
        <w:spacing w:after="5" w:line="247" w:lineRule="auto"/>
        <w:contextualSpacing/>
        <w:rPr>
          <w:color w:val="000000" w:themeColor="text1"/>
          <w:szCs w:val="24"/>
        </w:rPr>
      </w:pPr>
      <w:r w:rsidRPr="00ED5368">
        <w:t>In the lab you will be provided with a 2.00 x 10</w:t>
      </w:r>
      <w:r w:rsidRPr="00ED5368">
        <w:rPr>
          <w:vertAlign w:val="superscript"/>
        </w:rPr>
        <w:t>-3</w:t>
      </w:r>
      <w:r w:rsidRPr="00ED5368">
        <w:t xml:space="preserve"> mg mL</w:t>
      </w:r>
      <w:r w:rsidRPr="00ED5368">
        <w:rPr>
          <w:vertAlign w:val="superscript"/>
        </w:rPr>
        <w:t>-1</w:t>
      </w:r>
      <w:r w:rsidRPr="00ED5368">
        <w:t xml:space="preserve"> stock standard solution, a graduated 10 mL pipette and </w:t>
      </w:r>
      <w:proofErr w:type="gramStart"/>
      <w:r w:rsidRPr="00ED5368">
        <w:t>a number of</w:t>
      </w:r>
      <w:proofErr w:type="gramEnd"/>
      <w:r w:rsidRPr="00ED5368">
        <w:t xml:space="preserve"> 50 mL volumetric flasks. In your lab book, calculate the concentration of phosphorus in each of your standards in mg L</w:t>
      </w:r>
      <w:r w:rsidRPr="00ED5368">
        <w:rPr>
          <w:vertAlign w:val="superscript"/>
        </w:rPr>
        <w:t>-1</w:t>
      </w:r>
      <w:r w:rsidRPr="00ED5368">
        <w:t>, given the dilution procedure given in Part 1 of the procedure.</w:t>
      </w:r>
    </w:p>
    <w:p w14:paraId="4D3A4000" w14:textId="77777777" w:rsidR="005026C4" w:rsidRPr="00ED5368" w:rsidRDefault="005026C4" w:rsidP="005026C4">
      <w:pPr>
        <w:spacing w:line="260" w:lineRule="auto"/>
        <w:rPr>
          <w:color w:val="000000" w:themeColor="text1"/>
          <w:szCs w:val="24"/>
        </w:rPr>
      </w:pPr>
    </w:p>
    <w:p w14:paraId="4EB629B9" w14:textId="77777777" w:rsidR="005026C4" w:rsidRPr="00ED5368" w:rsidRDefault="005026C4" w:rsidP="005026C4">
      <w:pPr>
        <w:keepNext/>
        <w:keepLines/>
        <w:outlineLvl w:val="2"/>
        <w:rPr>
          <w:b/>
          <w:bCs/>
          <w:u w:val="single"/>
        </w:rPr>
      </w:pPr>
      <w:r w:rsidRPr="00ED5368">
        <w:rPr>
          <w:b/>
          <w:bCs/>
          <w:u w:val="single"/>
        </w:rPr>
        <w:t>Introduction:</w:t>
      </w:r>
    </w:p>
    <w:p w14:paraId="3D6B835C" w14:textId="063C00E1" w:rsidR="005026C4" w:rsidRPr="00ED5368" w:rsidRDefault="005026C4" w:rsidP="005026C4">
      <w:pPr>
        <w:spacing w:after="158" w:line="260" w:lineRule="auto"/>
        <w:rPr>
          <w:color w:val="000000" w:themeColor="text1"/>
          <w:szCs w:val="24"/>
        </w:rPr>
      </w:pPr>
      <w:r w:rsidRPr="00ED5368">
        <w:rPr>
          <w:color w:val="000000" w:themeColor="text1"/>
          <w:szCs w:val="24"/>
        </w:rPr>
        <w:t>The aim of your experimental work is to determine the phosphate concentration in a sample of diluted cow urine provided.</w:t>
      </w:r>
      <w:r w:rsidR="00906986" w:rsidRPr="00ED5368">
        <w:rPr>
          <w:color w:val="000000" w:themeColor="text1"/>
          <w:szCs w:val="24"/>
        </w:rPr>
        <w:t xml:space="preserve"> </w:t>
      </w:r>
    </w:p>
    <w:p w14:paraId="609B4280" w14:textId="0F15787C" w:rsidR="005026C4" w:rsidRPr="00ED5368" w:rsidRDefault="005026C4" w:rsidP="005026C4">
      <w:pPr>
        <w:spacing w:after="158" w:line="260" w:lineRule="auto"/>
        <w:rPr>
          <w:color w:val="000000" w:themeColor="text1"/>
          <w:szCs w:val="24"/>
        </w:rPr>
      </w:pPr>
      <w:r w:rsidRPr="00ED5368">
        <w:rPr>
          <w:b/>
          <w:bCs/>
          <w:color w:val="000000" w:themeColor="text1"/>
          <w:szCs w:val="24"/>
        </w:rPr>
        <w:t>Phosphorus cycle</w:t>
      </w:r>
      <w:r w:rsidR="00906986" w:rsidRPr="00ED5368">
        <w:rPr>
          <w:b/>
          <w:bCs/>
          <w:color w:val="000000" w:themeColor="text1"/>
          <w:szCs w:val="24"/>
        </w:rPr>
        <w:t xml:space="preserve"> </w:t>
      </w:r>
    </w:p>
    <w:p w14:paraId="3F531FC9" w14:textId="54817C43" w:rsidR="005026C4" w:rsidRPr="00ED5368" w:rsidRDefault="005026C4" w:rsidP="005026C4">
      <w:pPr>
        <w:spacing w:after="157"/>
        <w:ind w:right="114"/>
      </w:pPr>
      <w:r w:rsidRPr="00ED5368">
        <w:t>Phosphorus is an important element. It is essential for life, as it is found in the backbone of DNA, in enzymes, in cells, and in fats. So, what are the sources of phosphorus in the biosphere?</w:t>
      </w:r>
      <w:r w:rsidR="00906986" w:rsidRPr="00ED5368">
        <w:t xml:space="preserve"> </w:t>
      </w:r>
    </w:p>
    <w:p w14:paraId="72F74273" w14:textId="51F3BE08" w:rsidR="005026C4" w:rsidRPr="00ED5368" w:rsidRDefault="005026C4" w:rsidP="005026C4">
      <w:pPr>
        <w:spacing w:after="157"/>
        <w:ind w:right="114"/>
      </w:pPr>
      <w:r w:rsidRPr="00ED5368">
        <w:t>Living organisms can get elements like oxygen and carbon from the atmosphere, but phosphorus is not obtainable in this way. Rather, phosphorus is abundant in rocks and the earth’s crust as insoluble solids, and so is not readily accessible by organisms.</w:t>
      </w:r>
      <w:r w:rsidR="00906986" w:rsidRPr="00ED5368">
        <w:t xml:space="preserve"> </w:t>
      </w:r>
    </w:p>
    <w:p w14:paraId="12BD2D37" w14:textId="15699BC4" w:rsidR="005026C4" w:rsidRPr="00ED5368" w:rsidRDefault="005026C4" w:rsidP="005026C4">
      <w:pPr>
        <w:spacing w:after="157"/>
        <w:ind w:right="114"/>
      </w:pPr>
      <w:r w:rsidRPr="00ED5368">
        <w:t>Phosphorus is made available through the phosphorus cycle (Figure 1).</w:t>
      </w:r>
      <w:r w:rsidR="00906986" w:rsidRPr="00ED5368">
        <w:t xml:space="preserve"> </w:t>
      </w:r>
    </w:p>
    <w:p w14:paraId="7E7C5F22" w14:textId="77777777" w:rsidR="005026C4" w:rsidRPr="00ED5368" w:rsidRDefault="005026C4" w:rsidP="005026C4">
      <w:pPr>
        <w:spacing w:after="72"/>
        <w:ind w:left="2524"/>
        <w:rPr>
          <w:color w:val="000000" w:themeColor="text1"/>
          <w:sz w:val="22"/>
        </w:rPr>
      </w:pPr>
      <w:r w:rsidRPr="00ED5368">
        <w:rPr>
          <w:noProof/>
        </w:rPr>
        <w:lastRenderedPageBreak/>
        <w:drawing>
          <wp:inline distT="0" distB="0" distL="0" distR="0" wp14:anchorId="32384DF8" wp14:editId="3513F1FF">
            <wp:extent cx="3515360" cy="2621280"/>
            <wp:effectExtent l="0" t="0" r="2540" b="0"/>
            <wp:docPr id="385510138" name="Picture 385510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1">
                      <a:extLst>
                        <a:ext uri="{28A0092B-C50C-407E-A947-70E740481C1C}">
                          <a14:useLocalDpi xmlns:a14="http://schemas.microsoft.com/office/drawing/2010/main" val="0"/>
                        </a:ext>
                      </a:extLst>
                    </a:blip>
                    <a:srcRect r="3638" b="5104"/>
                    <a:stretch/>
                  </pic:blipFill>
                  <pic:spPr bwMode="auto">
                    <a:xfrm>
                      <a:off x="0" y="0"/>
                      <a:ext cx="3515360" cy="2621280"/>
                    </a:xfrm>
                    <a:prstGeom prst="rect">
                      <a:avLst/>
                    </a:prstGeom>
                    <a:ln>
                      <a:noFill/>
                    </a:ln>
                    <a:extLst>
                      <a:ext uri="{53640926-AAD7-44D8-BBD7-CCE9431645EC}">
                        <a14:shadowObscured xmlns:a14="http://schemas.microsoft.com/office/drawing/2010/main"/>
                      </a:ext>
                    </a:extLst>
                  </pic:spPr>
                </pic:pic>
              </a:graphicData>
            </a:graphic>
          </wp:inline>
        </w:drawing>
      </w:r>
    </w:p>
    <w:p w14:paraId="045A987C" w14:textId="2469A267" w:rsidR="005026C4" w:rsidRPr="00ED5368" w:rsidRDefault="005026C4" w:rsidP="005026C4">
      <w:pPr>
        <w:spacing w:after="169" w:line="265" w:lineRule="auto"/>
        <w:ind w:left="680"/>
        <w:jc w:val="center"/>
        <w:rPr>
          <w:color w:val="000000" w:themeColor="text1"/>
          <w:sz w:val="36"/>
          <w:szCs w:val="36"/>
        </w:rPr>
      </w:pPr>
      <w:r w:rsidRPr="00ED5368">
        <w:rPr>
          <w:b/>
          <w:bCs/>
          <w:color w:val="000000" w:themeColor="text1"/>
          <w:szCs w:val="24"/>
        </w:rPr>
        <w:t>Figure 1</w:t>
      </w:r>
      <w:r w:rsidRPr="00ED5368">
        <w:rPr>
          <w:color w:val="000000" w:themeColor="text1"/>
          <w:szCs w:val="24"/>
        </w:rPr>
        <w:t xml:space="preserve"> – The phosphorus cycle.</w:t>
      </w:r>
      <w:r w:rsidR="00906986" w:rsidRPr="00ED5368">
        <w:rPr>
          <w:color w:val="000000" w:themeColor="text1"/>
          <w:szCs w:val="24"/>
        </w:rPr>
        <w:t xml:space="preserve"> </w:t>
      </w:r>
    </w:p>
    <w:p w14:paraId="22988DB6" w14:textId="1564D331" w:rsidR="005026C4" w:rsidRPr="00ED5368" w:rsidRDefault="005026C4" w:rsidP="005026C4">
      <w:pPr>
        <w:spacing w:after="169" w:line="265" w:lineRule="auto"/>
        <w:jc w:val="left"/>
        <w:rPr>
          <w:color w:val="000000" w:themeColor="text1"/>
          <w:szCs w:val="24"/>
        </w:rPr>
      </w:pPr>
      <w:r w:rsidRPr="00ED5368">
        <w:rPr>
          <w:color w:val="000000" w:themeColor="text1"/>
          <w:szCs w:val="24"/>
        </w:rPr>
        <w:t>With weathering of rocks, phosphorus becomes water soluble and finds its way into rivers, oceans, and other bodies of water. With this increased mobility phosphate becomes available in water and soil and therefore to plants and animals.</w:t>
      </w:r>
      <w:r w:rsidR="00906986" w:rsidRPr="00ED5368">
        <w:rPr>
          <w:color w:val="000000" w:themeColor="text1"/>
          <w:szCs w:val="24"/>
        </w:rPr>
        <w:t xml:space="preserve"> </w:t>
      </w:r>
    </w:p>
    <w:p w14:paraId="51814F97" w14:textId="13F21F78" w:rsidR="005026C4" w:rsidRPr="00ED5368" w:rsidRDefault="005026C4" w:rsidP="005026C4">
      <w:pPr>
        <w:spacing w:after="157"/>
      </w:pPr>
      <w:r w:rsidRPr="00ED5368">
        <w:t>As plants and animals die and decay, or as phosphorus-containing material is excreted as urine or faeces, phosphates are returned to water and soil to be up taken by other plants and animals, or eventually finds its way into sedimentary rocks, completing the cycle.</w:t>
      </w:r>
      <w:r w:rsidR="00906986" w:rsidRPr="00ED5368">
        <w:t xml:space="preserve"> </w:t>
      </w:r>
    </w:p>
    <w:p w14:paraId="68D730D7" w14:textId="77777777" w:rsidR="005026C4" w:rsidRPr="00ED5368" w:rsidRDefault="005026C4" w:rsidP="005026C4">
      <w:pPr>
        <w:spacing w:after="157"/>
        <w:rPr>
          <w:color w:val="000000" w:themeColor="text1"/>
          <w:szCs w:val="24"/>
        </w:rPr>
      </w:pPr>
      <w:r w:rsidRPr="00ED5368">
        <w:t xml:space="preserve">Man’s influence on the natural phosphorus cycle has been, and is, great. Phosphorus rocks are mined as a source of fertiliser, and therefore we have artificially increased its mobility. This extra phosphorus in the environment will eventually find its way into natural waters. This in turn will accelerate the growth of algae (Figure 2), the so-called ‘algal bloom’. This process in turns results in eutrophication, where other organisms are oxygen-starved as the algae consume all the dissolved oxygen in the water. </w:t>
      </w:r>
    </w:p>
    <w:p w14:paraId="227991E8" w14:textId="77777777" w:rsidR="005026C4" w:rsidRPr="00ED5368" w:rsidRDefault="005026C4" w:rsidP="005026C4">
      <w:pPr>
        <w:spacing w:after="157"/>
        <w:rPr>
          <w:color w:val="000000" w:themeColor="text1"/>
          <w:szCs w:val="24"/>
        </w:rPr>
      </w:pPr>
      <w:r w:rsidRPr="00ED5368">
        <w:t>It is therefore important to monitor levels of phosphate in water - if these levels get too high, then the associated problems of eutrophication will occur.</w:t>
      </w:r>
    </w:p>
    <w:p w14:paraId="2CDF370A" w14:textId="77777777" w:rsidR="005026C4" w:rsidRPr="00ED5368" w:rsidRDefault="005026C4" w:rsidP="005026C4">
      <w:pPr>
        <w:spacing w:after="157" w:line="260" w:lineRule="auto"/>
        <w:jc w:val="center"/>
        <w:rPr>
          <w:color w:val="000000" w:themeColor="text1"/>
          <w:szCs w:val="24"/>
        </w:rPr>
      </w:pPr>
      <w:r w:rsidRPr="00ED5368">
        <w:rPr>
          <w:noProof/>
        </w:rPr>
        <w:drawing>
          <wp:inline distT="0" distB="0" distL="0" distR="0" wp14:anchorId="59378160" wp14:editId="416B337D">
            <wp:extent cx="1671638" cy="2228850"/>
            <wp:effectExtent l="0" t="0" r="0" b="0"/>
            <wp:docPr id="339327302" name="Picture 339327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1671638" cy="2228850"/>
                    </a:xfrm>
                    <a:prstGeom prst="rect">
                      <a:avLst/>
                    </a:prstGeom>
                  </pic:spPr>
                </pic:pic>
              </a:graphicData>
            </a:graphic>
          </wp:inline>
        </w:drawing>
      </w:r>
    </w:p>
    <w:p w14:paraId="0A4F5899" w14:textId="0E1B2EFD" w:rsidR="005026C4" w:rsidRPr="00ED5368" w:rsidRDefault="005026C4" w:rsidP="005026C4">
      <w:pPr>
        <w:spacing w:after="157" w:line="260" w:lineRule="auto"/>
        <w:jc w:val="center"/>
        <w:rPr>
          <w:color w:val="000000" w:themeColor="text1"/>
          <w:sz w:val="36"/>
          <w:szCs w:val="36"/>
        </w:rPr>
      </w:pPr>
      <w:r w:rsidRPr="00ED5368">
        <w:rPr>
          <w:b/>
          <w:bCs/>
          <w:color w:val="000000" w:themeColor="text1"/>
          <w:szCs w:val="24"/>
        </w:rPr>
        <w:t>Figure 2</w:t>
      </w:r>
      <w:r w:rsidRPr="00ED5368">
        <w:rPr>
          <w:color w:val="000000" w:themeColor="text1"/>
          <w:szCs w:val="24"/>
        </w:rPr>
        <w:t xml:space="preserve"> - Eutrophication through algae growth.</w:t>
      </w:r>
      <w:r w:rsidR="00906986" w:rsidRPr="00ED5368">
        <w:rPr>
          <w:color w:val="000000" w:themeColor="text1"/>
          <w:szCs w:val="24"/>
        </w:rPr>
        <w:t xml:space="preserve"> </w:t>
      </w:r>
    </w:p>
    <w:p w14:paraId="21069085" w14:textId="77777777" w:rsidR="005026C4" w:rsidRPr="00ED5368" w:rsidRDefault="005026C4" w:rsidP="005026C4">
      <w:pPr>
        <w:keepNext/>
        <w:keepLines/>
        <w:outlineLvl w:val="2"/>
        <w:rPr>
          <w:color w:val="000000" w:themeColor="text1"/>
          <w:szCs w:val="24"/>
          <w:u w:val="single"/>
        </w:rPr>
      </w:pPr>
      <w:r w:rsidRPr="00ED5368">
        <w:rPr>
          <w:b/>
          <w:bCs/>
          <w:u w:val="single"/>
        </w:rPr>
        <w:lastRenderedPageBreak/>
        <w:t>Problem to be Solved:</w:t>
      </w:r>
    </w:p>
    <w:p w14:paraId="13E2F4DE" w14:textId="79BD24BB" w:rsidR="005026C4" w:rsidRPr="00ED5368" w:rsidRDefault="005026C4" w:rsidP="005026C4">
      <w:pPr>
        <w:tabs>
          <w:tab w:val="center" w:pos="3281"/>
          <w:tab w:val="center" w:pos="7873"/>
        </w:tabs>
        <w:spacing w:after="63"/>
      </w:pPr>
      <w:r w:rsidRPr="00ED5368">
        <w:rPr>
          <w:noProof/>
        </w:rPr>
        <w:drawing>
          <wp:inline distT="0" distB="0" distL="0" distR="0" wp14:anchorId="48A326AA" wp14:editId="360F22F2">
            <wp:extent cx="3162322" cy="1680954"/>
            <wp:effectExtent l="0" t="0" r="0" b="0"/>
            <wp:docPr id="1301542060" name="Picture 1301542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rcRect l="2272" t="15344"/>
                    <a:stretch>
                      <a:fillRect/>
                    </a:stretch>
                  </pic:blipFill>
                  <pic:spPr>
                    <a:xfrm>
                      <a:off x="0" y="0"/>
                      <a:ext cx="3162322" cy="1680954"/>
                    </a:xfrm>
                    <a:prstGeom prst="rect">
                      <a:avLst/>
                    </a:prstGeom>
                  </pic:spPr>
                </pic:pic>
              </a:graphicData>
            </a:graphic>
          </wp:inline>
        </w:drawing>
      </w:r>
      <w:r w:rsidR="00906986" w:rsidRPr="00ED5368">
        <w:rPr>
          <w:color w:val="000000" w:themeColor="text1"/>
          <w:szCs w:val="24"/>
        </w:rPr>
        <w:t xml:space="preserve"> </w:t>
      </w:r>
      <w:r w:rsidRPr="00ED5368">
        <w:tab/>
      </w:r>
      <w:r w:rsidRPr="00ED5368">
        <w:rPr>
          <w:noProof/>
        </w:rPr>
        <w:drawing>
          <wp:inline distT="0" distB="0" distL="0" distR="0" wp14:anchorId="7DBC79EC" wp14:editId="429E5509">
            <wp:extent cx="2287893" cy="1701831"/>
            <wp:effectExtent l="0" t="0" r="0" b="0"/>
            <wp:docPr id="361758424" name="Picture 361758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2287893" cy="1701831"/>
                    </a:xfrm>
                    <a:prstGeom prst="rect">
                      <a:avLst/>
                    </a:prstGeom>
                  </pic:spPr>
                </pic:pic>
              </a:graphicData>
            </a:graphic>
          </wp:inline>
        </w:drawing>
      </w:r>
    </w:p>
    <w:p w14:paraId="04D8A51F" w14:textId="2600B64F" w:rsidR="005026C4" w:rsidRPr="00ED5368" w:rsidRDefault="005026C4" w:rsidP="005026C4">
      <w:pPr>
        <w:tabs>
          <w:tab w:val="center" w:pos="3281"/>
          <w:tab w:val="center" w:pos="7873"/>
        </w:tabs>
        <w:spacing w:after="63"/>
        <w:rPr>
          <w:color w:val="000000" w:themeColor="text1"/>
          <w:szCs w:val="24"/>
        </w:rPr>
      </w:pPr>
      <w:r w:rsidRPr="00ED5368">
        <w:rPr>
          <w:color w:val="000000" w:themeColor="text1"/>
          <w:szCs w:val="24"/>
        </w:rPr>
        <w:t>A farmer is planning to introduce 100 cows to fields surrounding the Loch of the Lowes. This is a currently un-spoilt part of Scotland – the loch has no surrounding industries that contaminate the water.</w:t>
      </w:r>
      <w:r w:rsidR="00906986" w:rsidRPr="00ED5368">
        <w:rPr>
          <w:color w:val="000000" w:themeColor="text1"/>
          <w:szCs w:val="24"/>
        </w:rPr>
        <w:t xml:space="preserve"> </w:t>
      </w:r>
    </w:p>
    <w:p w14:paraId="064339C8" w14:textId="3ED0F33C" w:rsidR="005026C4" w:rsidRPr="00ED5368" w:rsidRDefault="005026C4" w:rsidP="005026C4">
      <w:pPr>
        <w:spacing w:after="157"/>
        <w:rPr>
          <w:color w:val="000000" w:themeColor="text1"/>
          <w:szCs w:val="24"/>
        </w:rPr>
      </w:pPr>
      <w:r w:rsidRPr="00ED5368">
        <w:rPr>
          <w:noProof/>
        </w:rPr>
        <w:drawing>
          <wp:anchor distT="0" distB="0" distL="114300" distR="114300" simplePos="0" relativeHeight="251658244" behindDoc="0" locked="0" layoutInCell="1" allowOverlap="1" wp14:anchorId="4F310F50" wp14:editId="1041A821">
            <wp:simplePos x="0" y="0"/>
            <wp:positionH relativeFrom="column">
              <wp:align>left</wp:align>
            </wp:positionH>
            <wp:positionV relativeFrom="paragraph">
              <wp:posOffset>0</wp:posOffset>
            </wp:positionV>
            <wp:extent cx="1514475" cy="1133475"/>
            <wp:effectExtent l="0" t="0" r="0" b="0"/>
            <wp:wrapSquare wrapText="bothSides"/>
            <wp:docPr id="146770016" name="Picture 14677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514475" cy="1133475"/>
                    </a:xfrm>
                    <a:prstGeom prst="rect">
                      <a:avLst/>
                    </a:prstGeom>
                  </pic:spPr>
                </pic:pic>
              </a:graphicData>
            </a:graphic>
            <wp14:sizeRelH relativeFrom="page">
              <wp14:pctWidth>0</wp14:pctWidth>
            </wp14:sizeRelH>
            <wp14:sizeRelV relativeFrom="page">
              <wp14:pctHeight>0</wp14:pctHeight>
            </wp14:sizeRelV>
          </wp:anchor>
        </w:drawing>
      </w:r>
      <w:r w:rsidRPr="00ED5368">
        <w:t>These cows will need to pee – on average 13 litres a day, each! If 100 cows are surrounding the fields, and all the urine produced daily needs to go somewhere, a large amount of urine will eventually end up in the loch. Urine contains a considerable amount of phosphate, and therefore a potential environmental problem could arise.</w:t>
      </w:r>
      <w:r w:rsidR="00906986" w:rsidRPr="00ED5368">
        <w:t xml:space="preserve"> </w:t>
      </w:r>
    </w:p>
    <w:p w14:paraId="5C0C64E1" w14:textId="128843FC" w:rsidR="005026C4" w:rsidRPr="00ED5368" w:rsidRDefault="005026C4" w:rsidP="005026C4">
      <w:pPr>
        <w:spacing w:after="157"/>
      </w:pPr>
      <w:r w:rsidRPr="00ED5368">
        <w:t>With the introduction of cows to the surrounding fields, and assuming all urine produced ends up in the loch, how long will it take for the phosphate concentration in the water to reach an unsafe level?</w:t>
      </w:r>
      <w:r w:rsidR="00906986" w:rsidRPr="00ED5368">
        <w:t xml:space="preserve"> </w:t>
      </w:r>
    </w:p>
    <w:p w14:paraId="6286E08E" w14:textId="1EDF3E13" w:rsidR="005026C4" w:rsidRPr="00ED5368" w:rsidRDefault="005026C4" w:rsidP="005026C4">
      <w:pPr>
        <w:spacing w:after="157"/>
        <w:rPr>
          <w:color w:val="000000" w:themeColor="text1"/>
          <w:szCs w:val="24"/>
        </w:rPr>
      </w:pPr>
      <w:r w:rsidRPr="00ED5368">
        <w:t xml:space="preserve">To answer this </w:t>
      </w:r>
      <w:proofErr w:type="gramStart"/>
      <w:r w:rsidRPr="00ED5368">
        <w:t>questions</w:t>
      </w:r>
      <w:proofErr w:type="gramEnd"/>
      <w:r w:rsidRPr="00ED5368">
        <w:t xml:space="preserve"> we will obviously require some relevant data. The volume of the Loch of the Lowes is 5.5 x 10</w:t>
      </w:r>
      <w:r w:rsidRPr="00ED5368">
        <w:rPr>
          <w:vertAlign w:val="superscript"/>
        </w:rPr>
        <w:t>6</w:t>
      </w:r>
      <w:r w:rsidRPr="00ED5368">
        <w:t xml:space="preserve"> m</w:t>
      </w:r>
      <w:r w:rsidRPr="00ED5368">
        <w:rPr>
          <w:vertAlign w:val="superscript"/>
        </w:rPr>
        <w:t>3</w:t>
      </w:r>
      <w:r w:rsidRPr="00ED5368">
        <w:t xml:space="preserve"> and has a natural phosphate concentration of 5.00 µg L</w:t>
      </w:r>
      <w:r w:rsidRPr="00ED5368">
        <w:rPr>
          <w:vertAlign w:val="superscript"/>
        </w:rPr>
        <w:t>-1</w:t>
      </w:r>
      <w:r w:rsidRPr="00ED5368">
        <w:t>. The safe limit of phosphate in natural waters, as set by the Scottish Environmental Protection Agency, is 0.025 mg L</w:t>
      </w:r>
      <w:r w:rsidRPr="00ED5368">
        <w:rPr>
          <w:vertAlign w:val="superscript"/>
        </w:rPr>
        <w:t>-1</w:t>
      </w:r>
      <w:r w:rsidRPr="00ED5368">
        <w:t>.</w:t>
      </w:r>
      <w:r w:rsidR="00906986" w:rsidRPr="00ED5368">
        <w:t xml:space="preserve"> </w:t>
      </w:r>
    </w:p>
    <w:p w14:paraId="6B61991A" w14:textId="13AA2A75" w:rsidR="005026C4" w:rsidRPr="00ED5368" w:rsidRDefault="00906986" w:rsidP="005026C4">
      <w:pPr>
        <w:spacing w:after="0"/>
        <w:ind w:left="796"/>
        <w:rPr>
          <w:color w:val="000000" w:themeColor="text1"/>
          <w:szCs w:val="24"/>
        </w:rPr>
      </w:pPr>
      <w:r w:rsidRPr="00ED5368">
        <w:rPr>
          <w:b/>
          <w:bCs/>
          <w:color w:val="000000" w:themeColor="text1"/>
          <w:szCs w:val="24"/>
        </w:rPr>
        <w:t xml:space="preserve"> </w:t>
      </w:r>
    </w:p>
    <w:p w14:paraId="1A3B5B68" w14:textId="77777777" w:rsidR="005026C4" w:rsidRPr="00ED5368" w:rsidRDefault="005026C4" w:rsidP="005026C4">
      <w:pPr>
        <w:keepNext/>
        <w:keepLines/>
        <w:spacing w:after="9" w:line="249" w:lineRule="auto"/>
        <w:outlineLvl w:val="2"/>
        <w:rPr>
          <w:b/>
        </w:rPr>
      </w:pPr>
      <w:r w:rsidRPr="00ED5368">
        <w:rPr>
          <w:b/>
        </w:rPr>
        <w:t xml:space="preserve">Phosphate determination: </w:t>
      </w:r>
    </w:p>
    <w:p w14:paraId="722E5A0D" w14:textId="5C10BAE3" w:rsidR="005026C4" w:rsidRPr="00ED5368" w:rsidRDefault="005026C4" w:rsidP="005026C4">
      <w:pPr>
        <w:spacing w:after="157"/>
        <w:rPr>
          <w:color w:val="000000" w:themeColor="text1"/>
          <w:szCs w:val="24"/>
        </w:rPr>
      </w:pPr>
      <w:r w:rsidRPr="00ED5368">
        <w:t>You will determine the concentration of phosphate in the cow urine sample using UV-visible spectroscopy. Phosphate in water samples can be quantified by observing the blue colour that arises when a solution of molybdate and phosphate (as PO</w:t>
      </w:r>
      <w:r w:rsidRPr="00ED5368">
        <w:rPr>
          <w:vertAlign w:val="subscript"/>
        </w:rPr>
        <w:t>4</w:t>
      </w:r>
      <w:r w:rsidRPr="00ED5368">
        <w:rPr>
          <w:vertAlign w:val="superscript"/>
        </w:rPr>
        <w:t>3-</w:t>
      </w:r>
      <w:r w:rsidRPr="00ED5368">
        <w:t xml:space="preserve"> or as HPO</w:t>
      </w:r>
      <w:r w:rsidRPr="00ED5368">
        <w:rPr>
          <w:vertAlign w:val="subscript"/>
        </w:rPr>
        <w:t>4</w:t>
      </w:r>
      <w:r w:rsidRPr="00ED5368">
        <w:rPr>
          <w:vertAlign w:val="superscript"/>
        </w:rPr>
        <w:t>2-</w:t>
      </w:r>
      <w:r w:rsidRPr="00ED5368">
        <w:t xml:space="preserve">, the major species in solution) is reduced by </w:t>
      </w:r>
      <w:proofErr w:type="gramStart"/>
      <w:r w:rsidRPr="00ED5368">
        <w:t>tin(</w:t>
      </w:r>
      <w:proofErr w:type="gramEnd"/>
      <w:r w:rsidRPr="00ED5368">
        <w:t xml:space="preserve">II) chloride. The structure of the product formed is not precisely known, but it involves the formation and subsequent reduction of a </w:t>
      </w:r>
      <w:proofErr w:type="spellStart"/>
      <w:r w:rsidRPr="00ED5368">
        <w:t>heteromolybdate</w:t>
      </w:r>
      <w:proofErr w:type="spellEnd"/>
      <w:r w:rsidRPr="00ED5368">
        <w:t>:</w:t>
      </w:r>
      <w:r w:rsidR="00906986" w:rsidRPr="00ED5368">
        <w:t xml:space="preserve"> </w:t>
      </w:r>
    </w:p>
    <w:p w14:paraId="7741AA8B" w14:textId="581A0DED" w:rsidR="005026C4" w:rsidRPr="00ED5368" w:rsidRDefault="005026C4" w:rsidP="005026C4">
      <w:pPr>
        <w:tabs>
          <w:tab w:val="center" w:pos="2345"/>
          <w:tab w:val="center" w:pos="5400"/>
        </w:tabs>
        <w:spacing w:after="157"/>
        <w:jc w:val="center"/>
        <w:rPr>
          <w:color w:val="000000" w:themeColor="text1"/>
          <w:sz w:val="22"/>
        </w:rPr>
      </w:pPr>
      <w:r w:rsidRPr="00ED5368">
        <w:t>12 [</w:t>
      </w:r>
      <w:proofErr w:type="gramStart"/>
      <w:r w:rsidRPr="00ED5368">
        <w:t>Mo(</w:t>
      </w:r>
      <w:proofErr w:type="gramEnd"/>
      <w:r w:rsidRPr="00ED5368">
        <w:t>VI)O</w:t>
      </w:r>
      <w:r w:rsidRPr="00ED5368">
        <w:rPr>
          <w:vertAlign w:val="subscript"/>
        </w:rPr>
        <w:t>4</w:t>
      </w:r>
      <w:r w:rsidRPr="00ED5368">
        <w:t>]</w:t>
      </w:r>
      <w:r w:rsidRPr="00ED5368">
        <w:rPr>
          <w:vertAlign w:val="superscript"/>
        </w:rPr>
        <w:t>2</w:t>
      </w:r>
      <w:r w:rsidRPr="00ED5368">
        <w:t>- + PO</w:t>
      </w:r>
      <w:r w:rsidRPr="00ED5368">
        <w:rPr>
          <w:vertAlign w:val="subscript"/>
        </w:rPr>
        <w:t>4</w:t>
      </w:r>
      <w:r w:rsidRPr="00ED5368">
        <w:rPr>
          <w:vertAlign w:val="superscript"/>
        </w:rPr>
        <w:t>3-</w:t>
      </w:r>
      <w:r w:rsidRPr="00ED5368">
        <w:t xml:space="preserve"> + 12 H</w:t>
      </w:r>
      <w:r w:rsidRPr="00ED5368">
        <w:rPr>
          <w:vertAlign w:val="subscript"/>
        </w:rPr>
        <w:t>2</w:t>
      </w:r>
      <w:r w:rsidRPr="00ED5368">
        <w:t xml:space="preserve">O </w:t>
      </w:r>
      <m:oMath>
        <m:r>
          <w:rPr>
            <w:rFonts w:ascii="Cambria Math" w:hAnsi="Cambria Math"/>
          </w:rPr>
          <m:t>→ </m:t>
        </m:r>
      </m:oMath>
      <w:r w:rsidRPr="00ED5368">
        <w:t>[</w:t>
      </w:r>
      <w:proofErr w:type="gramStart"/>
      <w:r w:rsidRPr="00ED5368">
        <w:t>PMo(</w:t>
      </w:r>
      <w:proofErr w:type="gramEnd"/>
      <w:r w:rsidRPr="00ED5368">
        <w:t>VI)</w:t>
      </w:r>
      <w:r w:rsidRPr="00ED5368">
        <w:rPr>
          <w:vertAlign w:val="subscript"/>
        </w:rPr>
        <w:t>12</w:t>
      </w:r>
      <w:r w:rsidRPr="00ED5368">
        <w:t>O</w:t>
      </w:r>
      <w:r w:rsidRPr="00ED5368">
        <w:rPr>
          <w:vertAlign w:val="subscript"/>
        </w:rPr>
        <w:t>40</w:t>
      </w:r>
      <w:r w:rsidRPr="00ED5368">
        <w:t>]</w:t>
      </w:r>
      <w:r w:rsidRPr="00ED5368">
        <w:rPr>
          <w:vertAlign w:val="superscript"/>
        </w:rPr>
        <w:t>3-</w:t>
      </w:r>
      <w:r w:rsidRPr="00ED5368">
        <w:t xml:space="preserve"> + 24 OH</w:t>
      </w:r>
      <w:r w:rsidRPr="00ED5368">
        <w:rPr>
          <w:vertAlign w:val="superscript"/>
        </w:rPr>
        <w:t>-</w:t>
      </w:r>
      <w:r w:rsidR="00906986" w:rsidRPr="00ED5368">
        <w:t xml:space="preserve"> </w:t>
      </w:r>
    </w:p>
    <w:p w14:paraId="2D388039" w14:textId="43A971DA" w:rsidR="005026C4" w:rsidRPr="00ED5368" w:rsidRDefault="005026C4" w:rsidP="005026C4">
      <w:pPr>
        <w:tabs>
          <w:tab w:val="center" w:pos="2345"/>
          <w:tab w:val="center" w:pos="5574"/>
        </w:tabs>
        <w:spacing w:after="157"/>
        <w:jc w:val="center"/>
        <w:rPr>
          <w:color w:val="000000" w:themeColor="text1"/>
          <w:sz w:val="22"/>
        </w:rPr>
      </w:pPr>
      <w:r w:rsidRPr="00ED5368">
        <w:t>2 [</w:t>
      </w:r>
      <w:proofErr w:type="spellStart"/>
      <w:proofErr w:type="gramStart"/>
      <w:r w:rsidRPr="00ED5368">
        <w:t>PMo</w:t>
      </w:r>
      <w:proofErr w:type="spellEnd"/>
      <w:r w:rsidRPr="00ED5368">
        <w:t>(</w:t>
      </w:r>
      <w:proofErr w:type="gramEnd"/>
      <w:r w:rsidRPr="00ED5368">
        <w:t>VI)</w:t>
      </w:r>
      <w:r w:rsidRPr="00ED5368">
        <w:rPr>
          <w:vertAlign w:val="subscript"/>
        </w:rPr>
        <w:t>12</w:t>
      </w:r>
      <w:r w:rsidRPr="00ED5368">
        <w:t>O</w:t>
      </w:r>
      <w:r w:rsidRPr="00ED5368">
        <w:rPr>
          <w:vertAlign w:val="subscript"/>
        </w:rPr>
        <w:t>40</w:t>
      </w:r>
      <w:r w:rsidRPr="00ED5368">
        <w:t>]</w:t>
      </w:r>
      <w:r w:rsidRPr="00ED5368">
        <w:rPr>
          <w:vertAlign w:val="superscript"/>
        </w:rPr>
        <w:t>3-</w:t>
      </w:r>
      <w:r w:rsidRPr="00ED5368">
        <w:t xml:space="preserve"> + Sn</w:t>
      </w:r>
      <w:r w:rsidRPr="00ED5368">
        <w:rPr>
          <w:vertAlign w:val="superscript"/>
        </w:rPr>
        <w:t xml:space="preserve">2+ </w:t>
      </w:r>
      <m:oMath>
        <m:r>
          <w:rPr>
            <w:rFonts w:ascii="Cambria Math" w:hAnsi="Cambria Math"/>
          </w:rPr>
          <m:t>→ </m:t>
        </m:r>
      </m:oMath>
      <w:r w:rsidRPr="00ED5368">
        <w:t>2 [</w:t>
      </w:r>
      <w:proofErr w:type="gramStart"/>
      <w:r w:rsidRPr="00ED5368">
        <w:t>PMo(</w:t>
      </w:r>
      <w:proofErr w:type="gramEnd"/>
      <w:r w:rsidRPr="00ED5368">
        <w:t>VI)</w:t>
      </w:r>
      <w:r w:rsidRPr="00ED5368">
        <w:rPr>
          <w:vertAlign w:val="subscript"/>
        </w:rPr>
        <w:t>11</w:t>
      </w:r>
      <w:r w:rsidRPr="00ED5368">
        <w:t>MoVO</w:t>
      </w:r>
      <w:r w:rsidRPr="00ED5368">
        <w:rPr>
          <w:vertAlign w:val="subscript"/>
        </w:rPr>
        <w:t>40</w:t>
      </w:r>
      <w:r w:rsidRPr="00ED5368">
        <w:t>]</w:t>
      </w:r>
      <w:r w:rsidRPr="00ED5368">
        <w:rPr>
          <w:vertAlign w:val="superscript"/>
        </w:rPr>
        <w:t>4-</w:t>
      </w:r>
      <w:r w:rsidRPr="00ED5368">
        <w:t xml:space="preserve"> + Sn</w:t>
      </w:r>
      <w:r w:rsidRPr="00ED5368">
        <w:rPr>
          <w:vertAlign w:val="superscript"/>
        </w:rPr>
        <w:t>4+</w:t>
      </w:r>
      <w:r w:rsidR="00906986" w:rsidRPr="00ED5368">
        <w:t xml:space="preserve"> </w:t>
      </w:r>
    </w:p>
    <w:p w14:paraId="6B9BC992" w14:textId="77777777" w:rsidR="005026C4" w:rsidRPr="00ED5368" w:rsidRDefault="005026C4" w:rsidP="005026C4">
      <w:pPr>
        <w:spacing w:after="157"/>
      </w:pPr>
    </w:p>
    <w:p w14:paraId="5290CF16" w14:textId="447E6CEC" w:rsidR="005026C4" w:rsidRPr="00ED5368" w:rsidRDefault="005026C4" w:rsidP="005026C4">
      <w:pPr>
        <w:spacing w:after="157"/>
        <w:rPr>
          <w:color w:val="000000" w:themeColor="text1"/>
          <w:szCs w:val="24"/>
        </w:rPr>
      </w:pPr>
      <w:r w:rsidRPr="00ED5368">
        <w:t>Although the composition of the blue complex is uncertain, the intensity of the blue colour formed (</w:t>
      </w:r>
      <m:oMath>
        <m:r>
          <w:rPr>
            <w:rFonts w:ascii="Cambria Math" w:hAnsi="Cambria Math"/>
          </w:rPr>
          <m:t>λ </m:t>
        </m:r>
      </m:oMath>
      <w:r w:rsidRPr="00ED5368">
        <w:t>max ~ 880 nm) is proportional to the original phosphate concentration and can be measured using a UV-visible spectrophotometer and application of the Beer-Lambert law.</w:t>
      </w:r>
      <w:r w:rsidR="00906986" w:rsidRPr="00ED5368">
        <w:t xml:space="preserve"> </w:t>
      </w:r>
    </w:p>
    <w:p w14:paraId="1865724F" w14:textId="77777777" w:rsidR="005026C4" w:rsidRPr="00ED5368" w:rsidRDefault="005026C4" w:rsidP="005026C4">
      <w:pPr>
        <w:spacing w:after="12" w:line="249" w:lineRule="auto"/>
        <w:rPr>
          <w:color w:val="000000" w:themeColor="text1"/>
          <w:szCs w:val="24"/>
        </w:rPr>
      </w:pPr>
    </w:p>
    <w:p w14:paraId="06DF0915" w14:textId="77777777" w:rsidR="005026C4" w:rsidRPr="00ED5368" w:rsidRDefault="005026C4" w:rsidP="005026C4">
      <w:pPr>
        <w:jc w:val="left"/>
        <w:rPr>
          <w:b/>
          <w:bCs/>
          <w:u w:val="single"/>
        </w:rPr>
      </w:pPr>
      <w:r w:rsidRPr="00ED5368">
        <w:br w:type="page"/>
      </w:r>
    </w:p>
    <w:p w14:paraId="356C2FF0" w14:textId="77777777" w:rsidR="005026C4" w:rsidRPr="00ED5368" w:rsidRDefault="005026C4" w:rsidP="005026C4">
      <w:pPr>
        <w:keepNext/>
        <w:keepLines/>
        <w:outlineLvl w:val="2"/>
        <w:rPr>
          <w:b/>
          <w:bCs/>
          <w:color w:val="000000" w:themeColor="text1"/>
          <w:szCs w:val="24"/>
          <w:u w:val="single"/>
        </w:rPr>
      </w:pPr>
      <w:r w:rsidRPr="00ED5368">
        <w:rPr>
          <w:b/>
          <w:bCs/>
          <w:u w:val="single"/>
        </w:rPr>
        <w:lastRenderedPageBreak/>
        <w:t>Procedure:</w:t>
      </w:r>
    </w:p>
    <w:p w14:paraId="1277E4B4" w14:textId="56B28A59" w:rsidR="005026C4" w:rsidRPr="00ED5368" w:rsidRDefault="005026C4" w:rsidP="005026C4">
      <w:pPr>
        <w:keepNext/>
        <w:keepLines/>
        <w:spacing w:after="9" w:line="249" w:lineRule="auto"/>
        <w:outlineLvl w:val="2"/>
        <w:rPr>
          <w:b/>
        </w:rPr>
      </w:pPr>
      <w:r w:rsidRPr="00ED5368">
        <w:rPr>
          <w:b/>
        </w:rPr>
        <w:t>Part 1: Construction of the Calibration Graph</w:t>
      </w:r>
      <w:r w:rsidR="00906986" w:rsidRPr="00ED5368">
        <w:rPr>
          <w:b/>
        </w:rPr>
        <w:t xml:space="preserve"> </w:t>
      </w:r>
    </w:p>
    <w:p w14:paraId="1C8D910E" w14:textId="77777777" w:rsidR="005026C4" w:rsidRPr="00ED5368" w:rsidRDefault="005026C4" w:rsidP="005026C4">
      <w:pPr>
        <w:spacing w:after="156" w:line="260" w:lineRule="auto"/>
        <w:rPr>
          <w:color w:val="000000" w:themeColor="text1"/>
          <w:szCs w:val="24"/>
        </w:rPr>
      </w:pPr>
      <w:r w:rsidRPr="00ED5368">
        <w:rPr>
          <w:color w:val="000000" w:themeColor="text1"/>
          <w:szCs w:val="24"/>
        </w:rPr>
        <w:t>Take six 50 cm</w:t>
      </w:r>
      <w:r w:rsidRPr="00ED5368">
        <w:rPr>
          <w:color w:val="000000" w:themeColor="text1"/>
          <w:szCs w:val="24"/>
          <w:vertAlign w:val="superscript"/>
        </w:rPr>
        <w:t>3</w:t>
      </w:r>
      <w:r w:rsidRPr="00ED5368">
        <w:rPr>
          <w:color w:val="000000" w:themeColor="text1"/>
          <w:szCs w:val="24"/>
        </w:rPr>
        <w:t xml:space="preserve"> volumetric flasks and pipette 2, 4, 6, 8, and 10 cm</w:t>
      </w:r>
      <w:r w:rsidRPr="00ED5368">
        <w:rPr>
          <w:color w:val="000000" w:themeColor="text1"/>
          <w:szCs w:val="24"/>
          <w:vertAlign w:val="superscript"/>
        </w:rPr>
        <w:t>3</w:t>
      </w:r>
      <w:r w:rsidRPr="00ED5368">
        <w:rPr>
          <w:color w:val="000000" w:themeColor="text1"/>
          <w:szCs w:val="24"/>
        </w:rPr>
        <w:t xml:space="preserve"> aliquots of the phosphate standard respectively into five of them; the sixth flask has no phosphate added and serves as a blank. Fill each flask to approximately half-full </w:t>
      </w:r>
      <w:proofErr w:type="gramStart"/>
      <w:r w:rsidRPr="00ED5368">
        <w:rPr>
          <w:color w:val="000000" w:themeColor="text1"/>
          <w:szCs w:val="24"/>
        </w:rPr>
        <w:t>with</w:t>
      </w:r>
      <w:proofErr w:type="gramEnd"/>
      <w:r w:rsidRPr="00ED5368">
        <w:rPr>
          <w:color w:val="000000" w:themeColor="text1"/>
          <w:szCs w:val="24"/>
        </w:rPr>
        <w:t xml:space="preserve"> deionised water. Remember to take a note of the concentration of the phosphate standard. Into each flask pipette 2 cm</w:t>
      </w:r>
      <w:r w:rsidRPr="00ED5368">
        <w:rPr>
          <w:color w:val="000000" w:themeColor="text1"/>
          <w:szCs w:val="24"/>
          <w:vertAlign w:val="superscript"/>
        </w:rPr>
        <w:t>3</w:t>
      </w:r>
      <w:r w:rsidRPr="00ED5368">
        <w:rPr>
          <w:color w:val="000000" w:themeColor="text1"/>
          <w:szCs w:val="24"/>
        </w:rPr>
        <w:t xml:space="preserve"> of the ammonium molybdate solution and swirl to mix. Pipette 2 cm</w:t>
      </w:r>
      <w:r w:rsidRPr="00ED5368">
        <w:rPr>
          <w:color w:val="000000" w:themeColor="text1"/>
          <w:szCs w:val="24"/>
          <w:vertAlign w:val="superscript"/>
        </w:rPr>
        <w:t>3</w:t>
      </w:r>
      <w:r w:rsidRPr="00ED5368">
        <w:rPr>
          <w:color w:val="000000" w:themeColor="text1"/>
          <w:szCs w:val="24"/>
        </w:rPr>
        <w:t xml:space="preserve"> of the </w:t>
      </w:r>
      <w:proofErr w:type="gramStart"/>
      <w:r w:rsidRPr="00ED5368">
        <w:rPr>
          <w:color w:val="000000" w:themeColor="text1"/>
          <w:szCs w:val="24"/>
        </w:rPr>
        <w:t>tin(</w:t>
      </w:r>
      <w:proofErr w:type="gramEnd"/>
      <w:r w:rsidRPr="00ED5368">
        <w:rPr>
          <w:color w:val="000000" w:themeColor="text1"/>
          <w:szCs w:val="24"/>
        </w:rPr>
        <w:t>II) chloride solution into each flask, fill to the mark with deionised water and mix thoroughly. Leave the flasks to stand for 30 minutes.</w:t>
      </w:r>
    </w:p>
    <w:p w14:paraId="7E027A62" w14:textId="77777777" w:rsidR="005026C4" w:rsidRPr="00ED5368" w:rsidRDefault="005026C4" w:rsidP="005026C4">
      <w:pPr>
        <w:spacing w:after="157" w:line="260" w:lineRule="auto"/>
        <w:rPr>
          <w:color w:val="000000" w:themeColor="text1"/>
          <w:szCs w:val="24"/>
        </w:rPr>
      </w:pPr>
      <w:r w:rsidRPr="00ED5368">
        <w:rPr>
          <w:color w:val="000000" w:themeColor="text1"/>
          <w:szCs w:val="24"/>
        </w:rPr>
        <w:t>After 30 minutes, measure the absorbance at 880 nm of each of the six solutions, beginning with the blank and measuring the others in order of increasing phosphate concentration. Before each measurement wash out the spectrophotometer cell with deionised water then with a little of the solution to be measured, prior to filling the cell.</w:t>
      </w:r>
    </w:p>
    <w:p w14:paraId="401DF990" w14:textId="2E70F78A" w:rsidR="005026C4" w:rsidRPr="00ED5368" w:rsidRDefault="005026C4" w:rsidP="005026C4">
      <w:pPr>
        <w:keepNext/>
        <w:keepLines/>
        <w:spacing w:after="9" w:line="249" w:lineRule="auto"/>
        <w:outlineLvl w:val="2"/>
        <w:rPr>
          <w:b/>
        </w:rPr>
      </w:pPr>
      <w:r w:rsidRPr="00ED5368">
        <w:rPr>
          <w:b/>
        </w:rPr>
        <w:t>Part 2: Preparation and analysis of samples</w:t>
      </w:r>
      <w:r w:rsidR="00906986" w:rsidRPr="00ED5368">
        <w:rPr>
          <w:b/>
        </w:rPr>
        <w:t xml:space="preserve"> </w:t>
      </w:r>
    </w:p>
    <w:p w14:paraId="58FBDBCF" w14:textId="77777777" w:rsidR="005026C4" w:rsidRPr="00ED5368" w:rsidRDefault="005026C4" w:rsidP="005026C4">
      <w:pPr>
        <w:spacing w:after="138" w:line="260" w:lineRule="auto"/>
        <w:rPr>
          <w:color w:val="000000" w:themeColor="text1"/>
          <w:szCs w:val="24"/>
        </w:rPr>
      </w:pPr>
      <w:r w:rsidRPr="00ED5368">
        <w:rPr>
          <w:color w:val="000000" w:themeColor="text1"/>
          <w:szCs w:val="24"/>
        </w:rPr>
        <w:t xml:space="preserve">You are provided with a diluted sample of cow urine – this has been </w:t>
      </w:r>
      <w:r w:rsidRPr="00ED5368">
        <w:rPr>
          <w:b/>
          <w:bCs/>
          <w:color w:val="000000" w:themeColor="text1"/>
          <w:szCs w:val="24"/>
        </w:rPr>
        <w:t>pre-diluted by a factor of 10</w:t>
      </w:r>
      <w:r w:rsidRPr="00ED5368">
        <w:rPr>
          <w:color w:val="000000" w:themeColor="text1"/>
          <w:szCs w:val="24"/>
        </w:rPr>
        <w:t>.</w:t>
      </w:r>
    </w:p>
    <w:p w14:paraId="512C6D83" w14:textId="77777777" w:rsidR="005026C4" w:rsidRPr="00ED5368" w:rsidRDefault="005026C4" w:rsidP="005026C4">
      <w:pPr>
        <w:spacing w:after="155" w:line="260" w:lineRule="auto"/>
        <w:rPr>
          <w:color w:val="000000" w:themeColor="text1"/>
          <w:szCs w:val="24"/>
        </w:rPr>
      </w:pPr>
      <w:r w:rsidRPr="00ED5368">
        <w:rPr>
          <w:color w:val="000000" w:themeColor="text1"/>
          <w:szCs w:val="24"/>
        </w:rPr>
        <w:t>In triplicate, pipette 10 cm</w:t>
      </w:r>
      <w:r w:rsidRPr="00ED5368">
        <w:rPr>
          <w:color w:val="000000" w:themeColor="text1"/>
          <w:szCs w:val="24"/>
          <w:vertAlign w:val="superscript"/>
        </w:rPr>
        <w:t>3</w:t>
      </w:r>
      <w:r w:rsidRPr="00ED5368">
        <w:rPr>
          <w:color w:val="000000" w:themeColor="text1"/>
          <w:szCs w:val="24"/>
        </w:rPr>
        <w:t xml:space="preserve"> aliquots of the urine samples into 50 cm</w:t>
      </w:r>
      <w:r w:rsidRPr="00ED5368">
        <w:rPr>
          <w:color w:val="000000" w:themeColor="text1"/>
          <w:szCs w:val="24"/>
          <w:vertAlign w:val="superscript"/>
        </w:rPr>
        <w:t>3</w:t>
      </w:r>
      <w:r w:rsidRPr="00ED5368">
        <w:rPr>
          <w:color w:val="000000" w:themeColor="text1"/>
          <w:szCs w:val="24"/>
        </w:rPr>
        <w:t xml:space="preserve"> volumetric flasks and fill with deionised water until approximately half-full. Add 2 cm</w:t>
      </w:r>
      <w:r w:rsidRPr="00ED5368">
        <w:rPr>
          <w:color w:val="000000" w:themeColor="text1"/>
          <w:szCs w:val="24"/>
          <w:vertAlign w:val="superscript"/>
        </w:rPr>
        <w:t>3</w:t>
      </w:r>
      <w:r w:rsidRPr="00ED5368">
        <w:rPr>
          <w:color w:val="000000" w:themeColor="text1"/>
          <w:szCs w:val="24"/>
        </w:rPr>
        <w:t xml:space="preserve"> of each of the ammonium molybdate and </w:t>
      </w:r>
      <w:proofErr w:type="gramStart"/>
      <w:r w:rsidRPr="00ED5368">
        <w:rPr>
          <w:color w:val="000000" w:themeColor="text1"/>
          <w:szCs w:val="24"/>
        </w:rPr>
        <w:t>tin(</w:t>
      </w:r>
      <w:proofErr w:type="gramEnd"/>
      <w:r w:rsidRPr="00ED5368">
        <w:rPr>
          <w:color w:val="000000" w:themeColor="text1"/>
          <w:szCs w:val="24"/>
        </w:rPr>
        <w:t xml:space="preserve">II) chloride solutions as described in Part </w:t>
      </w:r>
      <w:proofErr w:type="gramStart"/>
      <w:r w:rsidRPr="00ED5368">
        <w:rPr>
          <w:color w:val="000000" w:themeColor="text1"/>
          <w:szCs w:val="24"/>
        </w:rPr>
        <w:t>1, and</w:t>
      </w:r>
      <w:proofErr w:type="gramEnd"/>
      <w:r w:rsidRPr="00ED5368">
        <w:rPr>
          <w:color w:val="000000" w:themeColor="text1"/>
          <w:szCs w:val="24"/>
        </w:rPr>
        <w:t xml:space="preserve"> fill to the mark with deionised water and leave for 30 minutes.</w:t>
      </w:r>
    </w:p>
    <w:p w14:paraId="30722836" w14:textId="77777777" w:rsidR="005026C4" w:rsidRPr="00ED5368" w:rsidRDefault="005026C4" w:rsidP="005026C4">
      <w:pPr>
        <w:spacing w:after="158" w:line="260" w:lineRule="auto"/>
        <w:rPr>
          <w:color w:val="000000" w:themeColor="text1"/>
          <w:szCs w:val="24"/>
        </w:rPr>
      </w:pPr>
      <w:r w:rsidRPr="00ED5368">
        <w:rPr>
          <w:color w:val="000000" w:themeColor="text1"/>
          <w:szCs w:val="24"/>
        </w:rPr>
        <w:t>After 30 minutes measure the absorbance of the solutions using the same spectrophotometer and cell as were used for the standards.</w:t>
      </w:r>
    </w:p>
    <w:p w14:paraId="267D6F7E" w14:textId="11EDD061" w:rsidR="005026C4" w:rsidRPr="00ED5368" w:rsidRDefault="005026C4" w:rsidP="005026C4">
      <w:pPr>
        <w:keepNext/>
        <w:keepLines/>
        <w:spacing w:after="9" w:line="249" w:lineRule="auto"/>
        <w:outlineLvl w:val="2"/>
        <w:rPr>
          <w:b/>
        </w:rPr>
      </w:pPr>
      <w:r w:rsidRPr="00ED5368">
        <w:rPr>
          <w:b/>
        </w:rPr>
        <w:t>Treatment of data</w:t>
      </w:r>
      <w:r w:rsidR="00906986" w:rsidRPr="00ED5368">
        <w:rPr>
          <w:b/>
        </w:rPr>
        <w:t xml:space="preserve"> </w:t>
      </w:r>
    </w:p>
    <w:p w14:paraId="352B0061" w14:textId="5776808B" w:rsidR="005026C4" w:rsidRPr="00ED5368" w:rsidRDefault="005026C4" w:rsidP="00BE3F26">
      <w:pPr>
        <w:numPr>
          <w:ilvl w:val="0"/>
          <w:numId w:val="33"/>
        </w:numPr>
        <w:spacing w:after="5" w:line="247" w:lineRule="auto"/>
        <w:contextualSpacing/>
        <w:rPr>
          <w:color w:val="000000" w:themeColor="text1"/>
          <w:szCs w:val="24"/>
        </w:rPr>
      </w:pPr>
      <w:r w:rsidRPr="00ED5368">
        <w:t>Construct a table of absorbance values against standard solution concentrations, and a separate table of absorbance values for the prepared unknown solutions.</w:t>
      </w:r>
      <w:r w:rsidR="00906986" w:rsidRPr="00ED5368">
        <w:t xml:space="preserve"> </w:t>
      </w:r>
    </w:p>
    <w:p w14:paraId="4DBA4747" w14:textId="77777777" w:rsidR="005026C4" w:rsidRPr="00ED5368" w:rsidRDefault="005026C4" w:rsidP="00BE3F26">
      <w:pPr>
        <w:numPr>
          <w:ilvl w:val="0"/>
          <w:numId w:val="33"/>
        </w:numPr>
        <w:spacing w:after="5" w:line="247" w:lineRule="auto"/>
        <w:contextualSpacing/>
        <w:rPr>
          <w:color w:val="000000" w:themeColor="text1"/>
          <w:szCs w:val="24"/>
        </w:rPr>
      </w:pPr>
      <w:r w:rsidRPr="00ED5368">
        <w:t>Using your experimental data, plot a calibration graph of absorbance (y-axis) vs. standard concentration and determine the best straight line. Use this calibration line to determine the concentration of phosphate in each of the diluted unknown solutions. Hence calculate the concentration (mg PO</w:t>
      </w:r>
      <w:r w:rsidRPr="00ED5368">
        <w:rPr>
          <w:vertAlign w:val="subscript"/>
        </w:rPr>
        <w:t>4</w:t>
      </w:r>
      <w:r w:rsidRPr="00ED5368">
        <w:rPr>
          <w:vertAlign w:val="superscript"/>
        </w:rPr>
        <w:t>3-</w:t>
      </w:r>
      <w:r w:rsidRPr="00ED5368">
        <w:t xml:space="preserve"> per litre) of the cow urine (remember to account for the dilution factor). </w:t>
      </w:r>
    </w:p>
    <w:p w14:paraId="7E4D57EA" w14:textId="77777777" w:rsidR="005026C4" w:rsidRPr="00ED5368" w:rsidRDefault="005026C4" w:rsidP="005026C4">
      <w:pPr>
        <w:ind w:left="720"/>
        <w:contextualSpacing/>
        <w:rPr>
          <w:color w:val="000000" w:themeColor="text1"/>
          <w:szCs w:val="24"/>
        </w:rPr>
      </w:pPr>
    </w:p>
    <w:p w14:paraId="7832A623" w14:textId="77777777" w:rsidR="005026C4" w:rsidRPr="00ED5368" w:rsidRDefault="005026C4" w:rsidP="005026C4">
      <w:pPr>
        <w:keepNext/>
        <w:keepLines/>
        <w:outlineLvl w:val="2"/>
        <w:rPr>
          <w:b/>
          <w:bCs/>
          <w:u w:val="single"/>
        </w:rPr>
      </w:pPr>
      <w:r w:rsidRPr="00ED5368">
        <w:rPr>
          <w:b/>
          <w:bCs/>
          <w:u w:val="single"/>
        </w:rPr>
        <w:t>Results:</w:t>
      </w:r>
    </w:p>
    <w:p w14:paraId="4A1C8FEA" w14:textId="22D63B53" w:rsidR="005026C4" w:rsidRPr="00ED5368" w:rsidRDefault="005026C4" w:rsidP="005026C4">
      <w:pPr>
        <w:spacing w:after="158" w:line="260" w:lineRule="auto"/>
        <w:rPr>
          <w:color w:val="000000" w:themeColor="text1"/>
          <w:szCs w:val="24"/>
        </w:rPr>
      </w:pPr>
      <w:r w:rsidRPr="00ED5368">
        <w:rPr>
          <w:color w:val="000000" w:themeColor="text1"/>
          <w:szCs w:val="24"/>
        </w:rPr>
        <w:t>You have now determined the concentration of phosphate in the cow urine samples.</w:t>
      </w:r>
      <w:r w:rsidR="00906986" w:rsidRPr="00ED5368">
        <w:rPr>
          <w:color w:val="000000" w:themeColor="text1"/>
          <w:szCs w:val="24"/>
        </w:rPr>
        <w:t xml:space="preserve"> </w:t>
      </w:r>
    </w:p>
    <w:p w14:paraId="44C9DFF2" w14:textId="5F21B143" w:rsidR="005026C4" w:rsidRPr="00ED5368" w:rsidRDefault="005026C4" w:rsidP="005026C4">
      <w:pPr>
        <w:spacing w:after="158" w:line="260" w:lineRule="auto"/>
        <w:rPr>
          <w:color w:val="000000" w:themeColor="text1"/>
          <w:szCs w:val="24"/>
        </w:rPr>
      </w:pPr>
      <w:r w:rsidRPr="00ED5368">
        <w:rPr>
          <w:color w:val="000000" w:themeColor="text1"/>
          <w:szCs w:val="24"/>
        </w:rPr>
        <w:t>Using the information given previously, and your measured value of phosphate in cow urine, answer the following question:</w:t>
      </w:r>
      <w:r w:rsidR="00906986" w:rsidRPr="00ED5368">
        <w:rPr>
          <w:color w:val="000000" w:themeColor="text1"/>
          <w:szCs w:val="24"/>
        </w:rPr>
        <w:t xml:space="preserve"> </w:t>
      </w:r>
    </w:p>
    <w:p w14:paraId="0FA11BE3" w14:textId="7830D098" w:rsidR="005026C4" w:rsidRPr="00ED5368" w:rsidRDefault="005026C4" w:rsidP="005026C4">
      <w:pPr>
        <w:spacing w:after="162" w:line="260" w:lineRule="auto"/>
        <w:rPr>
          <w:color w:val="000000" w:themeColor="text1"/>
          <w:szCs w:val="24"/>
        </w:rPr>
      </w:pPr>
      <w:r w:rsidRPr="00ED5368">
        <w:rPr>
          <w:i/>
          <w:iCs/>
          <w:color w:val="000000" w:themeColor="text1"/>
          <w:szCs w:val="24"/>
        </w:rPr>
        <w:t>With the introduction of cows to the surrounding fields, and assuming all urine produced ends up in the loch, how long will it take for the phosphate concentration in the water to reach an unsafe level?</w:t>
      </w:r>
      <w:r w:rsidR="00906986" w:rsidRPr="00ED5368">
        <w:rPr>
          <w:i/>
          <w:iCs/>
          <w:color w:val="000000" w:themeColor="text1"/>
          <w:szCs w:val="24"/>
        </w:rPr>
        <w:t xml:space="preserve"> </w:t>
      </w:r>
      <w:r w:rsidRPr="00ED5368">
        <w:rPr>
          <w:color w:val="000000" w:themeColor="text1"/>
          <w:szCs w:val="24"/>
        </w:rPr>
        <w:t xml:space="preserve">Evaluation: How realistic is your answer? What assumptions have you made in your calculations? If we are to present an environmental </w:t>
      </w:r>
      <w:proofErr w:type="gramStart"/>
      <w:r w:rsidRPr="00ED5368">
        <w:rPr>
          <w:color w:val="000000" w:themeColor="text1"/>
          <w:szCs w:val="24"/>
        </w:rPr>
        <w:t>report</w:t>
      </w:r>
      <w:proofErr w:type="gramEnd"/>
      <w:r w:rsidRPr="00ED5368">
        <w:rPr>
          <w:color w:val="000000" w:themeColor="text1"/>
          <w:szCs w:val="24"/>
        </w:rPr>
        <w:t xml:space="preserve"> then we should be aware of all the facts. What are the most important points of information that we have </w:t>
      </w:r>
      <w:r w:rsidRPr="00ED5368">
        <w:rPr>
          <w:b/>
          <w:bCs/>
          <w:color w:val="000000" w:themeColor="text1"/>
          <w:szCs w:val="24"/>
        </w:rPr>
        <w:t>NOT</w:t>
      </w:r>
      <w:r w:rsidRPr="00ED5368">
        <w:rPr>
          <w:color w:val="000000" w:themeColor="text1"/>
          <w:szCs w:val="24"/>
        </w:rPr>
        <w:t xml:space="preserve"> been told during this analysis?</w:t>
      </w:r>
    </w:p>
    <w:p w14:paraId="32B78631" w14:textId="77777777" w:rsidR="005026C4" w:rsidRPr="00ED5368" w:rsidRDefault="005026C4" w:rsidP="005026C4">
      <w:pPr>
        <w:keepNext/>
        <w:keepLines/>
        <w:outlineLvl w:val="2"/>
        <w:rPr>
          <w:b/>
          <w:bCs/>
          <w:u w:val="single"/>
        </w:rPr>
      </w:pPr>
      <w:r w:rsidRPr="00ED5368">
        <w:rPr>
          <w:b/>
          <w:bCs/>
          <w:u w:val="single"/>
        </w:rPr>
        <w:t>Assessment:</w:t>
      </w:r>
    </w:p>
    <w:p w14:paraId="45A3DE84" w14:textId="77777777" w:rsidR="005026C4" w:rsidRPr="00ED5368" w:rsidRDefault="005026C4" w:rsidP="005026C4">
      <w:r w:rsidRPr="00ED5368">
        <w:t>Please complete the associated quiz on LEARN within 1 week of completing the experiment.</w:t>
      </w:r>
    </w:p>
    <w:p w14:paraId="3BCB7486" w14:textId="77777777" w:rsidR="007F1F3E" w:rsidRDefault="007F1F3E" w:rsidP="00421B37"/>
    <w:sectPr w:rsidR="007F1F3E" w:rsidSect="00317215">
      <w:headerReference w:type="even" r:id="rId16"/>
      <w:headerReference w:type="default" r:id="rId17"/>
      <w:pgSz w:w="11900" w:h="16840"/>
      <w:pgMar w:top="1134" w:right="1077" w:bottom="1134" w:left="1077" w:header="720" w:footer="71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54A904" w14:textId="77777777" w:rsidR="00EB2549" w:rsidRDefault="00EB2549" w:rsidP="00421B37">
      <w:r>
        <w:separator/>
      </w:r>
    </w:p>
  </w:endnote>
  <w:endnote w:type="continuationSeparator" w:id="0">
    <w:p w14:paraId="3CC8AA35" w14:textId="77777777" w:rsidR="00EB2549" w:rsidRDefault="00EB2549" w:rsidP="00421B37">
      <w:r>
        <w:continuationSeparator/>
      </w:r>
    </w:p>
  </w:endnote>
  <w:endnote w:type="continuationNotice" w:id="1">
    <w:p w14:paraId="3D9E9A14" w14:textId="77777777" w:rsidR="00EB2549" w:rsidRDefault="00EB2549" w:rsidP="00421B3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F985C3" w14:textId="77777777" w:rsidR="00EB2549" w:rsidRDefault="00EB2549" w:rsidP="00421B37">
      <w:r>
        <w:separator/>
      </w:r>
    </w:p>
  </w:footnote>
  <w:footnote w:type="continuationSeparator" w:id="0">
    <w:p w14:paraId="1EE60D8C" w14:textId="77777777" w:rsidR="00EB2549" w:rsidRDefault="00EB2549" w:rsidP="00421B37">
      <w:r>
        <w:continuationSeparator/>
      </w:r>
    </w:p>
  </w:footnote>
  <w:footnote w:type="continuationNotice" w:id="1">
    <w:p w14:paraId="44C1D023" w14:textId="77777777" w:rsidR="00EB2549" w:rsidRDefault="00EB2549" w:rsidP="00421B3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A57A2" w14:textId="0861099B" w:rsidR="00317215" w:rsidRPr="00381D5B" w:rsidRDefault="00381D5B" w:rsidP="00381D5B">
    <w:pPr>
      <w:rPr>
        <w:b/>
        <w:bCs/>
      </w:rPr>
    </w:pPr>
    <w:r w:rsidRPr="00A121BD">
      <w:rPr>
        <w:b/>
        <w:bCs/>
      </w:rPr>
      <w:t>Appendix A</w:t>
    </w:r>
    <w:r>
      <w:rPr>
        <w:b/>
        <w:bCs/>
      </w:rPr>
      <w:t xml:space="preserve"> – Available as a separate document on LEARN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BB0F4" w14:textId="77777777" w:rsidR="00BD7836" w:rsidRPr="00A121BD" w:rsidRDefault="00BD7836" w:rsidP="00421B37">
    <w:r w:rsidRPr="00A121BD">
      <w:t>Appendix A</w:t>
    </w:r>
    <w:r>
      <w:t xml:space="preserve"> – Available as a separate document on LEARN</w:t>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6F5F1"/>
    <w:multiLevelType w:val="hybridMultilevel"/>
    <w:tmpl w:val="DE82CBFA"/>
    <w:lvl w:ilvl="0" w:tplc="E7C88282">
      <w:start w:val="1"/>
      <w:numFmt w:val="decimal"/>
      <w:lvlText w:val="%1."/>
      <w:lvlJc w:val="left"/>
      <w:pPr>
        <w:ind w:left="720" w:hanging="360"/>
      </w:pPr>
    </w:lvl>
    <w:lvl w:ilvl="1" w:tplc="2ABE4AA0">
      <w:start w:val="1"/>
      <w:numFmt w:val="lowerLetter"/>
      <w:lvlText w:val="%2."/>
      <w:lvlJc w:val="left"/>
      <w:pPr>
        <w:ind w:left="1440" w:hanging="360"/>
      </w:pPr>
    </w:lvl>
    <w:lvl w:ilvl="2" w:tplc="47947E4A">
      <w:start w:val="1"/>
      <w:numFmt w:val="lowerRoman"/>
      <w:lvlText w:val="%3."/>
      <w:lvlJc w:val="right"/>
      <w:pPr>
        <w:ind w:left="2160" w:hanging="180"/>
      </w:pPr>
    </w:lvl>
    <w:lvl w:ilvl="3" w:tplc="4CD64148">
      <w:start w:val="1"/>
      <w:numFmt w:val="decimal"/>
      <w:lvlText w:val="%4."/>
      <w:lvlJc w:val="left"/>
      <w:pPr>
        <w:ind w:left="2880" w:hanging="360"/>
      </w:pPr>
    </w:lvl>
    <w:lvl w:ilvl="4" w:tplc="EB2A3350">
      <w:start w:val="1"/>
      <w:numFmt w:val="lowerLetter"/>
      <w:lvlText w:val="%5."/>
      <w:lvlJc w:val="left"/>
      <w:pPr>
        <w:ind w:left="3600" w:hanging="360"/>
      </w:pPr>
    </w:lvl>
    <w:lvl w:ilvl="5" w:tplc="D6A87F62">
      <w:start w:val="1"/>
      <w:numFmt w:val="lowerRoman"/>
      <w:lvlText w:val="%6."/>
      <w:lvlJc w:val="right"/>
      <w:pPr>
        <w:ind w:left="4320" w:hanging="180"/>
      </w:pPr>
    </w:lvl>
    <w:lvl w:ilvl="6" w:tplc="452283A0">
      <w:start w:val="1"/>
      <w:numFmt w:val="decimal"/>
      <w:lvlText w:val="%7."/>
      <w:lvlJc w:val="left"/>
      <w:pPr>
        <w:ind w:left="5040" w:hanging="360"/>
      </w:pPr>
    </w:lvl>
    <w:lvl w:ilvl="7" w:tplc="FEDE1746">
      <w:start w:val="1"/>
      <w:numFmt w:val="lowerLetter"/>
      <w:lvlText w:val="%8."/>
      <w:lvlJc w:val="left"/>
      <w:pPr>
        <w:ind w:left="5760" w:hanging="360"/>
      </w:pPr>
    </w:lvl>
    <w:lvl w:ilvl="8" w:tplc="2B84BEA0">
      <w:start w:val="1"/>
      <w:numFmt w:val="lowerRoman"/>
      <w:lvlText w:val="%9."/>
      <w:lvlJc w:val="right"/>
      <w:pPr>
        <w:ind w:left="6480" w:hanging="180"/>
      </w:pPr>
    </w:lvl>
  </w:abstractNum>
  <w:abstractNum w:abstractNumId="1" w15:restartNumberingAfterBreak="0">
    <w:nsid w:val="02604D3D"/>
    <w:multiLevelType w:val="hybridMultilevel"/>
    <w:tmpl w:val="1B30486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414DAAE"/>
    <w:multiLevelType w:val="hybridMultilevel"/>
    <w:tmpl w:val="C2E8E530"/>
    <w:lvl w:ilvl="0" w:tplc="182480E6">
      <w:start w:val="1"/>
      <w:numFmt w:val="decimal"/>
      <w:lvlText w:val="%1."/>
      <w:lvlJc w:val="left"/>
      <w:pPr>
        <w:ind w:left="720" w:hanging="360"/>
      </w:pPr>
    </w:lvl>
    <w:lvl w:ilvl="1" w:tplc="7C8CA1BA">
      <w:start w:val="1"/>
      <w:numFmt w:val="lowerLetter"/>
      <w:lvlText w:val="%2."/>
      <w:lvlJc w:val="left"/>
      <w:pPr>
        <w:ind w:left="1440" w:hanging="360"/>
      </w:pPr>
    </w:lvl>
    <w:lvl w:ilvl="2" w:tplc="D570AA74">
      <w:start w:val="1"/>
      <w:numFmt w:val="lowerRoman"/>
      <w:lvlText w:val="%3."/>
      <w:lvlJc w:val="right"/>
      <w:pPr>
        <w:ind w:left="2160" w:hanging="180"/>
      </w:pPr>
    </w:lvl>
    <w:lvl w:ilvl="3" w:tplc="A34ADAD8">
      <w:start w:val="1"/>
      <w:numFmt w:val="decimal"/>
      <w:lvlText w:val="%4."/>
      <w:lvlJc w:val="left"/>
      <w:pPr>
        <w:ind w:left="2880" w:hanging="360"/>
      </w:pPr>
    </w:lvl>
    <w:lvl w:ilvl="4" w:tplc="4B1ABBA0">
      <w:start w:val="1"/>
      <w:numFmt w:val="lowerLetter"/>
      <w:lvlText w:val="%5."/>
      <w:lvlJc w:val="left"/>
      <w:pPr>
        <w:ind w:left="3600" w:hanging="360"/>
      </w:pPr>
    </w:lvl>
    <w:lvl w:ilvl="5" w:tplc="93CA1DC6">
      <w:start w:val="1"/>
      <w:numFmt w:val="lowerRoman"/>
      <w:lvlText w:val="%6."/>
      <w:lvlJc w:val="right"/>
      <w:pPr>
        <w:ind w:left="4320" w:hanging="180"/>
      </w:pPr>
    </w:lvl>
    <w:lvl w:ilvl="6" w:tplc="BBE24D46">
      <w:start w:val="1"/>
      <w:numFmt w:val="decimal"/>
      <w:lvlText w:val="%7."/>
      <w:lvlJc w:val="left"/>
      <w:pPr>
        <w:ind w:left="5040" w:hanging="360"/>
      </w:pPr>
    </w:lvl>
    <w:lvl w:ilvl="7" w:tplc="F8F0A3D4">
      <w:start w:val="1"/>
      <w:numFmt w:val="lowerLetter"/>
      <w:lvlText w:val="%8."/>
      <w:lvlJc w:val="left"/>
      <w:pPr>
        <w:ind w:left="5760" w:hanging="360"/>
      </w:pPr>
    </w:lvl>
    <w:lvl w:ilvl="8" w:tplc="9BBE5B8A">
      <w:start w:val="1"/>
      <w:numFmt w:val="lowerRoman"/>
      <w:lvlText w:val="%9."/>
      <w:lvlJc w:val="right"/>
      <w:pPr>
        <w:ind w:left="6480" w:hanging="180"/>
      </w:pPr>
    </w:lvl>
  </w:abstractNum>
  <w:abstractNum w:abstractNumId="3" w15:restartNumberingAfterBreak="0">
    <w:nsid w:val="04165D16"/>
    <w:multiLevelType w:val="hybridMultilevel"/>
    <w:tmpl w:val="B6B0FE6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15:restartNumberingAfterBreak="0">
    <w:nsid w:val="04A3F6EB"/>
    <w:multiLevelType w:val="hybridMultilevel"/>
    <w:tmpl w:val="37C29320"/>
    <w:lvl w:ilvl="0" w:tplc="C6901B94">
      <w:start w:val="1"/>
      <w:numFmt w:val="decimal"/>
      <w:lvlText w:val="%1."/>
      <w:lvlJc w:val="left"/>
      <w:pPr>
        <w:ind w:left="720" w:hanging="360"/>
      </w:pPr>
    </w:lvl>
    <w:lvl w:ilvl="1" w:tplc="559216B8">
      <w:start w:val="1"/>
      <w:numFmt w:val="lowerLetter"/>
      <w:lvlText w:val="%2."/>
      <w:lvlJc w:val="left"/>
      <w:pPr>
        <w:ind w:left="1440" w:hanging="360"/>
      </w:pPr>
    </w:lvl>
    <w:lvl w:ilvl="2" w:tplc="049C0EFE">
      <w:start w:val="1"/>
      <w:numFmt w:val="lowerRoman"/>
      <w:lvlText w:val="%3."/>
      <w:lvlJc w:val="right"/>
      <w:pPr>
        <w:ind w:left="2160" w:hanging="180"/>
      </w:pPr>
    </w:lvl>
    <w:lvl w:ilvl="3" w:tplc="94E6DF44">
      <w:start w:val="1"/>
      <w:numFmt w:val="decimal"/>
      <w:lvlText w:val="%4."/>
      <w:lvlJc w:val="left"/>
      <w:pPr>
        <w:ind w:left="2880" w:hanging="360"/>
      </w:pPr>
    </w:lvl>
    <w:lvl w:ilvl="4" w:tplc="AFAC0028">
      <w:start w:val="1"/>
      <w:numFmt w:val="lowerLetter"/>
      <w:lvlText w:val="%5."/>
      <w:lvlJc w:val="left"/>
      <w:pPr>
        <w:ind w:left="3600" w:hanging="360"/>
      </w:pPr>
    </w:lvl>
    <w:lvl w:ilvl="5" w:tplc="3E9A1E74">
      <w:start w:val="1"/>
      <w:numFmt w:val="lowerRoman"/>
      <w:lvlText w:val="%6."/>
      <w:lvlJc w:val="right"/>
      <w:pPr>
        <w:ind w:left="4320" w:hanging="180"/>
      </w:pPr>
    </w:lvl>
    <w:lvl w:ilvl="6" w:tplc="AC941C12">
      <w:start w:val="1"/>
      <w:numFmt w:val="decimal"/>
      <w:lvlText w:val="%7."/>
      <w:lvlJc w:val="left"/>
      <w:pPr>
        <w:ind w:left="5040" w:hanging="360"/>
      </w:pPr>
    </w:lvl>
    <w:lvl w:ilvl="7" w:tplc="3B685F00">
      <w:start w:val="1"/>
      <w:numFmt w:val="lowerLetter"/>
      <w:lvlText w:val="%8."/>
      <w:lvlJc w:val="left"/>
      <w:pPr>
        <w:ind w:left="5760" w:hanging="360"/>
      </w:pPr>
    </w:lvl>
    <w:lvl w:ilvl="8" w:tplc="1BCEECD6">
      <w:start w:val="1"/>
      <w:numFmt w:val="lowerRoman"/>
      <w:lvlText w:val="%9."/>
      <w:lvlJc w:val="right"/>
      <w:pPr>
        <w:ind w:left="6480" w:hanging="180"/>
      </w:pPr>
    </w:lvl>
  </w:abstractNum>
  <w:abstractNum w:abstractNumId="5" w15:restartNumberingAfterBreak="0">
    <w:nsid w:val="074815DE"/>
    <w:multiLevelType w:val="hybridMultilevel"/>
    <w:tmpl w:val="3936339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AB44F29"/>
    <w:multiLevelType w:val="hybridMultilevel"/>
    <w:tmpl w:val="27E627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B020470"/>
    <w:multiLevelType w:val="hybridMultilevel"/>
    <w:tmpl w:val="1A5E0554"/>
    <w:lvl w:ilvl="0" w:tplc="DA7664BC">
      <w:start w:val="1"/>
      <w:numFmt w:val="decimal"/>
      <w:lvlText w:val="%1."/>
      <w:lvlJc w:val="left"/>
      <w:pPr>
        <w:ind w:left="720" w:hanging="360"/>
      </w:pPr>
    </w:lvl>
    <w:lvl w:ilvl="1" w:tplc="F4AE5660">
      <w:start w:val="1"/>
      <w:numFmt w:val="lowerLetter"/>
      <w:lvlText w:val="%2."/>
      <w:lvlJc w:val="left"/>
      <w:pPr>
        <w:ind w:left="1440" w:hanging="360"/>
      </w:pPr>
    </w:lvl>
    <w:lvl w:ilvl="2" w:tplc="19508658">
      <w:start w:val="1"/>
      <w:numFmt w:val="lowerRoman"/>
      <w:lvlText w:val="%3."/>
      <w:lvlJc w:val="right"/>
      <w:pPr>
        <w:ind w:left="2160" w:hanging="180"/>
      </w:pPr>
    </w:lvl>
    <w:lvl w:ilvl="3" w:tplc="5082F59A">
      <w:start w:val="1"/>
      <w:numFmt w:val="decimal"/>
      <w:lvlText w:val="%4."/>
      <w:lvlJc w:val="left"/>
      <w:pPr>
        <w:ind w:left="2880" w:hanging="360"/>
      </w:pPr>
    </w:lvl>
    <w:lvl w:ilvl="4" w:tplc="DBD044CA">
      <w:start w:val="1"/>
      <w:numFmt w:val="lowerLetter"/>
      <w:lvlText w:val="%5."/>
      <w:lvlJc w:val="left"/>
      <w:pPr>
        <w:ind w:left="3600" w:hanging="360"/>
      </w:pPr>
    </w:lvl>
    <w:lvl w:ilvl="5" w:tplc="57F26FF2">
      <w:start w:val="1"/>
      <w:numFmt w:val="lowerRoman"/>
      <w:lvlText w:val="%6."/>
      <w:lvlJc w:val="right"/>
      <w:pPr>
        <w:ind w:left="4320" w:hanging="180"/>
      </w:pPr>
    </w:lvl>
    <w:lvl w:ilvl="6" w:tplc="24485A78">
      <w:start w:val="1"/>
      <w:numFmt w:val="decimal"/>
      <w:lvlText w:val="%7."/>
      <w:lvlJc w:val="left"/>
      <w:pPr>
        <w:ind w:left="5040" w:hanging="360"/>
      </w:pPr>
    </w:lvl>
    <w:lvl w:ilvl="7" w:tplc="29F27CC0">
      <w:start w:val="1"/>
      <w:numFmt w:val="lowerLetter"/>
      <w:lvlText w:val="%8."/>
      <w:lvlJc w:val="left"/>
      <w:pPr>
        <w:ind w:left="5760" w:hanging="360"/>
      </w:pPr>
    </w:lvl>
    <w:lvl w:ilvl="8" w:tplc="44C48142">
      <w:start w:val="1"/>
      <w:numFmt w:val="lowerRoman"/>
      <w:lvlText w:val="%9."/>
      <w:lvlJc w:val="right"/>
      <w:pPr>
        <w:ind w:left="6480" w:hanging="180"/>
      </w:pPr>
    </w:lvl>
  </w:abstractNum>
  <w:abstractNum w:abstractNumId="8" w15:restartNumberingAfterBreak="0">
    <w:nsid w:val="108D1B39"/>
    <w:multiLevelType w:val="hybridMultilevel"/>
    <w:tmpl w:val="345C33B2"/>
    <w:lvl w:ilvl="0" w:tplc="AEBE3D22">
      <w:start w:val="1"/>
      <w:numFmt w:val="decimal"/>
      <w:lvlText w:val="%1."/>
      <w:lvlJc w:val="left"/>
      <w:pPr>
        <w:ind w:left="7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CCC96B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9940E7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938D65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BC0D79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2D4C84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C048A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7E23C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6E2BA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12201111"/>
    <w:multiLevelType w:val="hybridMultilevel"/>
    <w:tmpl w:val="ED2686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B274BC9"/>
    <w:multiLevelType w:val="hybridMultilevel"/>
    <w:tmpl w:val="2FE00F2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BC9133B"/>
    <w:multiLevelType w:val="hybridMultilevel"/>
    <w:tmpl w:val="EB3C254A"/>
    <w:lvl w:ilvl="0" w:tplc="F3CA2858">
      <w:start w:val="1"/>
      <w:numFmt w:val="decimal"/>
      <w:lvlText w:val="%1."/>
      <w:lvlJc w:val="left"/>
      <w:pPr>
        <w:ind w:left="2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27ADC04">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926E4F8">
      <w:start w:val="1"/>
      <w:numFmt w:val="bullet"/>
      <w:lvlText w:val="▪"/>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21A34C2">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D721356">
      <w:start w:val="1"/>
      <w:numFmt w:val="bullet"/>
      <w:lvlText w:val="o"/>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32C0596">
      <w:start w:val="1"/>
      <w:numFmt w:val="bullet"/>
      <w:lvlText w:val="▪"/>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A1CA0D8">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5CCCE7C">
      <w:start w:val="1"/>
      <w:numFmt w:val="bullet"/>
      <w:lvlText w:val="o"/>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6B8A410">
      <w:start w:val="1"/>
      <w:numFmt w:val="bullet"/>
      <w:lvlText w:val="▪"/>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2232229E"/>
    <w:multiLevelType w:val="hybridMultilevel"/>
    <w:tmpl w:val="A57651A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3F8161F"/>
    <w:multiLevelType w:val="hybridMultilevel"/>
    <w:tmpl w:val="564E7B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79C3311"/>
    <w:multiLevelType w:val="hybridMultilevel"/>
    <w:tmpl w:val="95BEFD3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2BAC0E02"/>
    <w:multiLevelType w:val="hybridMultilevel"/>
    <w:tmpl w:val="8EE8F618"/>
    <w:lvl w:ilvl="0" w:tplc="783E4D08">
      <w:start w:val="1"/>
      <w:numFmt w:val="decimal"/>
      <w:lvlText w:val="%1."/>
      <w:lvlJc w:val="left"/>
      <w:pPr>
        <w:ind w:left="720" w:hanging="360"/>
      </w:pPr>
    </w:lvl>
    <w:lvl w:ilvl="1" w:tplc="9F6ED54C">
      <w:start w:val="1"/>
      <w:numFmt w:val="lowerLetter"/>
      <w:lvlText w:val="%2."/>
      <w:lvlJc w:val="left"/>
      <w:pPr>
        <w:ind w:left="1440" w:hanging="360"/>
      </w:pPr>
    </w:lvl>
    <w:lvl w:ilvl="2" w:tplc="5E44F186">
      <w:start w:val="1"/>
      <w:numFmt w:val="lowerRoman"/>
      <w:lvlText w:val="%3."/>
      <w:lvlJc w:val="right"/>
      <w:pPr>
        <w:ind w:left="2160" w:hanging="180"/>
      </w:pPr>
    </w:lvl>
    <w:lvl w:ilvl="3" w:tplc="40661D58">
      <w:start w:val="1"/>
      <w:numFmt w:val="decimal"/>
      <w:lvlText w:val="%4."/>
      <w:lvlJc w:val="left"/>
      <w:pPr>
        <w:ind w:left="2880" w:hanging="360"/>
      </w:pPr>
    </w:lvl>
    <w:lvl w:ilvl="4" w:tplc="2DB26A24">
      <w:start w:val="1"/>
      <w:numFmt w:val="lowerLetter"/>
      <w:lvlText w:val="%5."/>
      <w:lvlJc w:val="left"/>
      <w:pPr>
        <w:ind w:left="3600" w:hanging="360"/>
      </w:pPr>
    </w:lvl>
    <w:lvl w:ilvl="5" w:tplc="4C72243A">
      <w:start w:val="1"/>
      <w:numFmt w:val="lowerRoman"/>
      <w:lvlText w:val="%6."/>
      <w:lvlJc w:val="right"/>
      <w:pPr>
        <w:ind w:left="4320" w:hanging="180"/>
      </w:pPr>
    </w:lvl>
    <w:lvl w:ilvl="6" w:tplc="160E8A70">
      <w:start w:val="1"/>
      <w:numFmt w:val="decimal"/>
      <w:lvlText w:val="%7."/>
      <w:lvlJc w:val="left"/>
      <w:pPr>
        <w:ind w:left="5040" w:hanging="360"/>
      </w:pPr>
    </w:lvl>
    <w:lvl w:ilvl="7" w:tplc="7D9E9702">
      <w:start w:val="1"/>
      <w:numFmt w:val="lowerLetter"/>
      <w:lvlText w:val="%8."/>
      <w:lvlJc w:val="left"/>
      <w:pPr>
        <w:ind w:left="5760" w:hanging="360"/>
      </w:pPr>
    </w:lvl>
    <w:lvl w:ilvl="8" w:tplc="D39C95AE">
      <w:start w:val="1"/>
      <w:numFmt w:val="lowerRoman"/>
      <w:lvlText w:val="%9."/>
      <w:lvlJc w:val="right"/>
      <w:pPr>
        <w:ind w:left="6480" w:hanging="180"/>
      </w:pPr>
    </w:lvl>
  </w:abstractNum>
  <w:abstractNum w:abstractNumId="16" w15:restartNumberingAfterBreak="0">
    <w:nsid w:val="317D3501"/>
    <w:multiLevelType w:val="hybridMultilevel"/>
    <w:tmpl w:val="661241D8"/>
    <w:lvl w:ilvl="0" w:tplc="0809000F">
      <w:start w:val="1"/>
      <w:numFmt w:val="decimal"/>
      <w:lvlText w:val="%1."/>
      <w:lvlJc w:val="left"/>
      <w:pPr>
        <w:ind w:left="1724" w:hanging="360"/>
      </w:pPr>
    </w:lvl>
    <w:lvl w:ilvl="1" w:tplc="08090019" w:tentative="1">
      <w:start w:val="1"/>
      <w:numFmt w:val="lowerLetter"/>
      <w:lvlText w:val="%2."/>
      <w:lvlJc w:val="left"/>
      <w:pPr>
        <w:ind w:left="2444" w:hanging="360"/>
      </w:pPr>
    </w:lvl>
    <w:lvl w:ilvl="2" w:tplc="0809001B" w:tentative="1">
      <w:start w:val="1"/>
      <w:numFmt w:val="lowerRoman"/>
      <w:lvlText w:val="%3."/>
      <w:lvlJc w:val="right"/>
      <w:pPr>
        <w:ind w:left="3164" w:hanging="180"/>
      </w:pPr>
    </w:lvl>
    <w:lvl w:ilvl="3" w:tplc="0809000F" w:tentative="1">
      <w:start w:val="1"/>
      <w:numFmt w:val="decimal"/>
      <w:lvlText w:val="%4."/>
      <w:lvlJc w:val="left"/>
      <w:pPr>
        <w:ind w:left="3884" w:hanging="360"/>
      </w:pPr>
    </w:lvl>
    <w:lvl w:ilvl="4" w:tplc="08090019" w:tentative="1">
      <w:start w:val="1"/>
      <w:numFmt w:val="lowerLetter"/>
      <w:lvlText w:val="%5."/>
      <w:lvlJc w:val="left"/>
      <w:pPr>
        <w:ind w:left="4604" w:hanging="360"/>
      </w:pPr>
    </w:lvl>
    <w:lvl w:ilvl="5" w:tplc="0809001B" w:tentative="1">
      <w:start w:val="1"/>
      <w:numFmt w:val="lowerRoman"/>
      <w:lvlText w:val="%6."/>
      <w:lvlJc w:val="right"/>
      <w:pPr>
        <w:ind w:left="5324" w:hanging="180"/>
      </w:pPr>
    </w:lvl>
    <w:lvl w:ilvl="6" w:tplc="0809000F" w:tentative="1">
      <w:start w:val="1"/>
      <w:numFmt w:val="decimal"/>
      <w:lvlText w:val="%7."/>
      <w:lvlJc w:val="left"/>
      <w:pPr>
        <w:ind w:left="6044" w:hanging="360"/>
      </w:pPr>
    </w:lvl>
    <w:lvl w:ilvl="7" w:tplc="08090019" w:tentative="1">
      <w:start w:val="1"/>
      <w:numFmt w:val="lowerLetter"/>
      <w:lvlText w:val="%8."/>
      <w:lvlJc w:val="left"/>
      <w:pPr>
        <w:ind w:left="6764" w:hanging="360"/>
      </w:pPr>
    </w:lvl>
    <w:lvl w:ilvl="8" w:tplc="0809001B" w:tentative="1">
      <w:start w:val="1"/>
      <w:numFmt w:val="lowerRoman"/>
      <w:lvlText w:val="%9."/>
      <w:lvlJc w:val="right"/>
      <w:pPr>
        <w:ind w:left="7484" w:hanging="180"/>
      </w:pPr>
    </w:lvl>
  </w:abstractNum>
  <w:abstractNum w:abstractNumId="17" w15:restartNumberingAfterBreak="0">
    <w:nsid w:val="33A504D1"/>
    <w:multiLevelType w:val="hybridMultilevel"/>
    <w:tmpl w:val="133E88E2"/>
    <w:lvl w:ilvl="0" w:tplc="FFFFFFFF">
      <w:start w:val="1"/>
      <w:numFmt w:val="lowerLetter"/>
      <w:lvlText w:val="%1)"/>
      <w:lvlJc w:val="left"/>
      <w:pPr>
        <w:ind w:left="1080" w:hanging="360"/>
      </w:pPr>
    </w:lvl>
    <w:lvl w:ilvl="1" w:tplc="0809000F">
      <w:start w:val="1"/>
      <w:numFmt w:val="decimal"/>
      <w:lvlText w:val="%2."/>
      <w:lvlJc w:val="left"/>
      <w:pPr>
        <w:ind w:left="144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 w15:restartNumberingAfterBreak="0">
    <w:nsid w:val="36384A42"/>
    <w:multiLevelType w:val="hybridMultilevel"/>
    <w:tmpl w:val="3852263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9" w15:restartNumberingAfterBreak="0">
    <w:nsid w:val="3740497C"/>
    <w:multiLevelType w:val="hybridMultilevel"/>
    <w:tmpl w:val="A5C4F6C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93B5E56"/>
    <w:multiLevelType w:val="hybridMultilevel"/>
    <w:tmpl w:val="C73A7C06"/>
    <w:lvl w:ilvl="0" w:tplc="08090001">
      <w:start w:val="1"/>
      <w:numFmt w:val="bullet"/>
      <w:lvlText w:val=""/>
      <w:lvlJc w:val="left"/>
      <w:pPr>
        <w:ind w:left="1876" w:hanging="360"/>
      </w:pPr>
      <w:rPr>
        <w:rFonts w:ascii="Symbol" w:hAnsi="Symbol" w:hint="default"/>
      </w:rPr>
    </w:lvl>
    <w:lvl w:ilvl="1" w:tplc="08090003" w:tentative="1">
      <w:start w:val="1"/>
      <w:numFmt w:val="bullet"/>
      <w:lvlText w:val="o"/>
      <w:lvlJc w:val="left"/>
      <w:pPr>
        <w:ind w:left="2596" w:hanging="360"/>
      </w:pPr>
      <w:rPr>
        <w:rFonts w:ascii="Courier New" w:hAnsi="Courier New" w:cs="Courier New" w:hint="default"/>
      </w:rPr>
    </w:lvl>
    <w:lvl w:ilvl="2" w:tplc="08090005" w:tentative="1">
      <w:start w:val="1"/>
      <w:numFmt w:val="bullet"/>
      <w:lvlText w:val=""/>
      <w:lvlJc w:val="left"/>
      <w:pPr>
        <w:ind w:left="3316" w:hanging="360"/>
      </w:pPr>
      <w:rPr>
        <w:rFonts w:ascii="Wingdings" w:hAnsi="Wingdings" w:hint="default"/>
      </w:rPr>
    </w:lvl>
    <w:lvl w:ilvl="3" w:tplc="08090001" w:tentative="1">
      <w:start w:val="1"/>
      <w:numFmt w:val="bullet"/>
      <w:lvlText w:val=""/>
      <w:lvlJc w:val="left"/>
      <w:pPr>
        <w:ind w:left="4036" w:hanging="360"/>
      </w:pPr>
      <w:rPr>
        <w:rFonts w:ascii="Symbol" w:hAnsi="Symbol" w:hint="default"/>
      </w:rPr>
    </w:lvl>
    <w:lvl w:ilvl="4" w:tplc="08090003" w:tentative="1">
      <w:start w:val="1"/>
      <w:numFmt w:val="bullet"/>
      <w:lvlText w:val="o"/>
      <w:lvlJc w:val="left"/>
      <w:pPr>
        <w:ind w:left="4756" w:hanging="360"/>
      </w:pPr>
      <w:rPr>
        <w:rFonts w:ascii="Courier New" w:hAnsi="Courier New" w:cs="Courier New" w:hint="default"/>
      </w:rPr>
    </w:lvl>
    <w:lvl w:ilvl="5" w:tplc="08090005" w:tentative="1">
      <w:start w:val="1"/>
      <w:numFmt w:val="bullet"/>
      <w:lvlText w:val=""/>
      <w:lvlJc w:val="left"/>
      <w:pPr>
        <w:ind w:left="5476" w:hanging="360"/>
      </w:pPr>
      <w:rPr>
        <w:rFonts w:ascii="Wingdings" w:hAnsi="Wingdings" w:hint="default"/>
      </w:rPr>
    </w:lvl>
    <w:lvl w:ilvl="6" w:tplc="08090001" w:tentative="1">
      <w:start w:val="1"/>
      <w:numFmt w:val="bullet"/>
      <w:lvlText w:val=""/>
      <w:lvlJc w:val="left"/>
      <w:pPr>
        <w:ind w:left="6196" w:hanging="360"/>
      </w:pPr>
      <w:rPr>
        <w:rFonts w:ascii="Symbol" w:hAnsi="Symbol" w:hint="default"/>
      </w:rPr>
    </w:lvl>
    <w:lvl w:ilvl="7" w:tplc="08090003" w:tentative="1">
      <w:start w:val="1"/>
      <w:numFmt w:val="bullet"/>
      <w:lvlText w:val="o"/>
      <w:lvlJc w:val="left"/>
      <w:pPr>
        <w:ind w:left="6916" w:hanging="360"/>
      </w:pPr>
      <w:rPr>
        <w:rFonts w:ascii="Courier New" w:hAnsi="Courier New" w:cs="Courier New" w:hint="default"/>
      </w:rPr>
    </w:lvl>
    <w:lvl w:ilvl="8" w:tplc="08090005" w:tentative="1">
      <w:start w:val="1"/>
      <w:numFmt w:val="bullet"/>
      <w:lvlText w:val=""/>
      <w:lvlJc w:val="left"/>
      <w:pPr>
        <w:ind w:left="7636" w:hanging="360"/>
      </w:pPr>
      <w:rPr>
        <w:rFonts w:ascii="Wingdings" w:hAnsi="Wingdings" w:hint="default"/>
      </w:rPr>
    </w:lvl>
  </w:abstractNum>
  <w:abstractNum w:abstractNumId="21" w15:restartNumberingAfterBreak="0">
    <w:nsid w:val="3DB5F144"/>
    <w:multiLevelType w:val="hybridMultilevel"/>
    <w:tmpl w:val="947CFB42"/>
    <w:lvl w:ilvl="0" w:tplc="A4CE1A2E">
      <w:start w:val="1"/>
      <w:numFmt w:val="decimal"/>
      <w:lvlText w:val="%1."/>
      <w:lvlJc w:val="left"/>
      <w:pPr>
        <w:ind w:left="720" w:hanging="360"/>
      </w:pPr>
    </w:lvl>
    <w:lvl w:ilvl="1" w:tplc="DBC6E6BE">
      <w:start w:val="1"/>
      <w:numFmt w:val="lowerLetter"/>
      <w:lvlText w:val="%2."/>
      <w:lvlJc w:val="left"/>
      <w:pPr>
        <w:ind w:left="1440" w:hanging="360"/>
      </w:pPr>
    </w:lvl>
    <w:lvl w:ilvl="2" w:tplc="866684DE">
      <w:start w:val="1"/>
      <w:numFmt w:val="lowerRoman"/>
      <w:lvlText w:val="%3."/>
      <w:lvlJc w:val="right"/>
      <w:pPr>
        <w:ind w:left="2160" w:hanging="180"/>
      </w:pPr>
    </w:lvl>
    <w:lvl w:ilvl="3" w:tplc="AA94871A">
      <w:start w:val="1"/>
      <w:numFmt w:val="decimal"/>
      <w:lvlText w:val="%4."/>
      <w:lvlJc w:val="left"/>
      <w:pPr>
        <w:ind w:left="2880" w:hanging="360"/>
      </w:pPr>
    </w:lvl>
    <w:lvl w:ilvl="4" w:tplc="7D1AF218">
      <w:start w:val="1"/>
      <w:numFmt w:val="lowerLetter"/>
      <w:lvlText w:val="%5."/>
      <w:lvlJc w:val="left"/>
      <w:pPr>
        <w:ind w:left="3600" w:hanging="360"/>
      </w:pPr>
    </w:lvl>
    <w:lvl w:ilvl="5" w:tplc="0358928E">
      <w:start w:val="1"/>
      <w:numFmt w:val="lowerRoman"/>
      <w:lvlText w:val="%6."/>
      <w:lvlJc w:val="right"/>
      <w:pPr>
        <w:ind w:left="4320" w:hanging="180"/>
      </w:pPr>
    </w:lvl>
    <w:lvl w:ilvl="6" w:tplc="C01683D6">
      <w:start w:val="1"/>
      <w:numFmt w:val="decimal"/>
      <w:lvlText w:val="%7."/>
      <w:lvlJc w:val="left"/>
      <w:pPr>
        <w:ind w:left="5040" w:hanging="360"/>
      </w:pPr>
    </w:lvl>
    <w:lvl w:ilvl="7" w:tplc="2304962E">
      <w:start w:val="1"/>
      <w:numFmt w:val="lowerLetter"/>
      <w:lvlText w:val="%8."/>
      <w:lvlJc w:val="left"/>
      <w:pPr>
        <w:ind w:left="5760" w:hanging="360"/>
      </w:pPr>
    </w:lvl>
    <w:lvl w:ilvl="8" w:tplc="D08400AC">
      <w:start w:val="1"/>
      <w:numFmt w:val="lowerRoman"/>
      <w:lvlText w:val="%9."/>
      <w:lvlJc w:val="right"/>
      <w:pPr>
        <w:ind w:left="6480" w:hanging="180"/>
      </w:pPr>
    </w:lvl>
  </w:abstractNum>
  <w:abstractNum w:abstractNumId="22" w15:restartNumberingAfterBreak="0">
    <w:nsid w:val="45393928"/>
    <w:multiLevelType w:val="hybridMultilevel"/>
    <w:tmpl w:val="30F8132C"/>
    <w:lvl w:ilvl="0" w:tplc="F1C6DB90">
      <w:start w:val="1"/>
      <w:numFmt w:val="decimal"/>
      <w:lvlText w:val="%1."/>
      <w:lvlJc w:val="left"/>
      <w:pPr>
        <w:ind w:left="720" w:hanging="360"/>
      </w:pPr>
    </w:lvl>
    <w:lvl w:ilvl="1" w:tplc="9DAA2638">
      <w:start w:val="1"/>
      <w:numFmt w:val="lowerLetter"/>
      <w:lvlText w:val="%2."/>
      <w:lvlJc w:val="left"/>
      <w:pPr>
        <w:ind w:left="1440" w:hanging="360"/>
      </w:pPr>
    </w:lvl>
    <w:lvl w:ilvl="2" w:tplc="AA42344A">
      <w:start w:val="1"/>
      <w:numFmt w:val="lowerRoman"/>
      <w:lvlText w:val="%3."/>
      <w:lvlJc w:val="right"/>
      <w:pPr>
        <w:ind w:left="2160" w:hanging="180"/>
      </w:pPr>
    </w:lvl>
    <w:lvl w:ilvl="3" w:tplc="7B502D2A">
      <w:start w:val="1"/>
      <w:numFmt w:val="decimal"/>
      <w:lvlText w:val="%4."/>
      <w:lvlJc w:val="left"/>
      <w:pPr>
        <w:ind w:left="2880" w:hanging="360"/>
      </w:pPr>
    </w:lvl>
    <w:lvl w:ilvl="4" w:tplc="0E9E3D2E">
      <w:start w:val="1"/>
      <w:numFmt w:val="lowerLetter"/>
      <w:lvlText w:val="%5."/>
      <w:lvlJc w:val="left"/>
      <w:pPr>
        <w:ind w:left="3600" w:hanging="360"/>
      </w:pPr>
    </w:lvl>
    <w:lvl w:ilvl="5" w:tplc="6CAC9084">
      <w:start w:val="1"/>
      <w:numFmt w:val="lowerRoman"/>
      <w:lvlText w:val="%6."/>
      <w:lvlJc w:val="right"/>
      <w:pPr>
        <w:ind w:left="4320" w:hanging="180"/>
      </w:pPr>
    </w:lvl>
    <w:lvl w:ilvl="6" w:tplc="9EEEA3DC">
      <w:start w:val="1"/>
      <w:numFmt w:val="decimal"/>
      <w:lvlText w:val="%7."/>
      <w:lvlJc w:val="left"/>
      <w:pPr>
        <w:ind w:left="5040" w:hanging="360"/>
      </w:pPr>
    </w:lvl>
    <w:lvl w:ilvl="7" w:tplc="BC22EC50">
      <w:start w:val="1"/>
      <w:numFmt w:val="lowerLetter"/>
      <w:lvlText w:val="%8."/>
      <w:lvlJc w:val="left"/>
      <w:pPr>
        <w:ind w:left="5760" w:hanging="360"/>
      </w:pPr>
    </w:lvl>
    <w:lvl w:ilvl="8" w:tplc="7924B8D6">
      <w:start w:val="1"/>
      <w:numFmt w:val="lowerRoman"/>
      <w:lvlText w:val="%9."/>
      <w:lvlJc w:val="right"/>
      <w:pPr>
        <w:ind w:left="6480" w:hanging="180"/>
      </w:pPr>
    </w:lvl>
  </w:abstractNum>
  <w:abstractNum w:abstractNumId="23" w15:restartNumberingAfterBreak="0">
    <w:nsid w:val="46C83629"/>
    <w:multiLevelType w:val="hybridMultilevel"/>
    <w:tmpl w:val="09A2DAF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19A44EC"/>
    <w:multiLevelType w:val="hybridMultilevel"/>
    <w:tmpl w:val="86B8CAE2"/>
    <w:lvl w:ilvl="0" w:tplc="EED86EB4">
      <w:start w:val="1"/>
      <w:numFmt w:val="decimal"/>
      <w:lvlText w:val="%1)"/>
      <w:lvlJc w:val="left"/>
      <w:pPr>
        <w:ind w:left="414"/>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588EA634">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8707D4C">
      <w:start w:val="1"/>
      <w:numFmt w:val="bullet"/>
      <w:lvlText w:val="▪"/>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B1C1716">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AA65474">
      <w:start w:val="1"/>
      <w:numFmt w:val="bullet"/>
      <w:lvlText w:val="o"/>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52A8452">
      <w:start w:val="1"/>
      <w:numFmt w:val="bullet"/>
      <w:lvlText w:val="▪"/>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D30B73C">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7E6F18A">
      <w:start w:val="1"/>
      <w:numFmt w:val="bullet"/>
      <w:lvlText w:val="o"/>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798308C">
      <w:start w:val="1"/>
      <w:numFmt w:val="bullet"/>
      <w:lvlText w:val="▪"/>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51C65B87"/>
    <w:multiLevelType w:val="hybridMultilevel"/>
    <w:tmpl w:val="1ABADA1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541F6F75"/>
    <w:multiLevelType w:val="hybridMultilevel"/>
    <w:tmpl w:val="3B7A126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54B26FFE"/>
    <w:multiLevelType w:val="hybridMultilevel"/>
    <w:tmpl w:val="35764D5E"/>
    <w:lvl w:ilvl="0" w:tplc="0809000F">
      <w:start w:val="1"/>
      <w:numFmt w:val="decimal"/>
      <w:lvlText w:val="%1."/>
      <w:lvlJc w:val="left"/>
      <w:pPr>
        <w:ind w:left="1440" w:hanging="360"/>
      </w:pPr>
    </w:lvl>
    <w:lvl w:ilvl="1" w:tplc="95BAA870">
      <w:start w:val="1"/>
      <w:numFmt w:val="lowerLetter"/>
      <w:lvlText w:val="(%2)"/>
      <w:lvlJc w:val="left"/>
      <w:pPr>
        <w:ind w:left="2160" w:hanging="360"/>
      </w:pPr>
      <w:rPr>
        <w:rFonts w:hint="default"/>
      </w:r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8" w15:restartNumberingAfterBreak="0">
    <w:nsid w:val="576927F8"/>
    <w:multiLevelType w:val="hybridMultilevel"/>
    <w:tmpl w:val="068A180E"/>
    <w:lvl w:ilvl="0" w:tplc="0809000F">
      <w:start w:val="1"/>
      <w:numFmt w:val="decimal"/>
      <w:lvlText w:val="%1."/>
      <w:lvlJc w:val="left"/>
      <w:pPr>
        <w:ind w:left="1501" w:hanging="360"/>
      </w:pPr>
    </w:lvl>
    <w:lvl w:ilvl="1" w:tplc="08090019" w:tentative="1">
      <w:start w:val="1"/>
      <w:numFmt w:val="lowerLetter"/>
      <w:lvlText w:val="%2."/>
      <w:lvlJc w:val="left"/>
      <w:pPr>
        <w:ind w:left="2221" w:hanging="360"/>
      </w:pPr>
    </w:lvl>
    <w:lvl w:ilvl="2" w:tplc="0809001B" w:tentative="1">
      <w:start w:val="1"/>
      <w:numFmt w:val="lowerRoman"/>
      <w:lvlText w:val="%3."/>
      <w:lvlJc w:val="right"/>
      <w:pPr>
        <w:ind w:left="2941" w:hanging="180"/>
      </w:pPr>
    </w:lvl>
    <w:lvl w:ilvl="3" w:tplc="0809000F" w:tentative="1">
      <w:start w:val="1"/>
      <w:numFmt w:val="decimal"/>
      <w:lvlText w:val="%4."/>
      <w:lvlJc w:val="left"/>
      <w:pPr>
        <w:ind w:left="3661" w:hanging="360"/>
      </w:pPr>
    </w:lvl>
    <w:lvl w:ilvl="4" w:tplc="08090019" w:tentative="1">
      <w:start w:val="1"/>
      <w:numFmt w:val="lowerLetter"/>
      <w:lvlText w:val="%5."/>
      <w:lvlJc w:val="left"/>
      <w:pPr>
        <w:ind w:left="4381" w:hanging="360"/>
      </w:pPr>
    </w:lvl>
    <w:lvl w:ilvl="5" w:tplc="0809001B" w:tentative="1">
      <w:start w:val="1"/>
      <w:numFmt w:val="lowerRoman"/>
      <w:lvlText w:val="%6."/>
      <w:lvlJc w:val="right"/>
      <w:pPr>
        <w:ind w:left="5101" w:hanging="180"/>
      </w:pPr>
    </w:lvl>
    <w:lvl w:ilvl="6" w:tplc="0809000F" w:tentative="1">
      <w:start w:val="1"/>
      <w:numFmt w:val="decimal"/>
      <w:lvlText w:val="%7."/>
      <w:lvlJc w:val="left"/>
      <w:pPr>
        <w:ind w:left="5821" w:hanging="360"/>
      </w:pPr>
    </w:lvl>
    <w:lvl w:ilvl="7" w:tplc="08090019" w:tentative="1">
      <w:start w:val="1"/>
      <w:numFmt w:val="lowerLetter"/>
      <w:lvlText w:val="%8."/>
      <w:lvlJc w:val="left"/>
      <w:pPr>
        <w:ind w:left="6541" w:hanging="360"/>
      </w:pPr>
    </w:lvl>
    <w:lvl w:ilvl="8" w:tplc="0809001B" w:tentative="1">
      <w:start w:val="1"/>
      <w:numFmt w:val="lowerRoman"/>
      <w:lvlText w:val="%9."/>
      <w:lvlJc w:val="right"/>
      <w:pPr>
        <w:ind w:left="7261" w:hanging="180"/>
      </w:pPr>
    </w:lvl>
  </w:abstractNum>
  <w:abstractNum w:abstractNumId="29" w15:restartNumberingAfterBreak="0">
    <w:nsid w:val="5C4920EE"/>
    <w:multiLevelType w:val="hybridMultilevel"/>
    <w:tmpl w:val="C2E8E530"/>
    <w:lvl w:ilvl="0" w:tplc="182480E6">
      <w:start w:val="1"/>
      <w:numFmt w:val="decimal"/>
      <w:lvlText w:val="%1."/>
      <w:lvlJc w:val="left"/>
      <w:pPr>
        <w:ind w:left="720" w:hanging="360"/>
      </w:pPr>
    </w:lvl>
    <w:lvl w:ilvl="1" w:tplc="7C8CA1BA">
      <w:start w:val="1"/>
      <w:numFmt w:val="lowerLetter"/>
      <w:lvlText w:val="%2."/>
      <w:lvlJc w:val="left"/>
      <w:pPr>
        <w:ind w:left="1440" w:hanging="360"/>
      </w:pPr>
    </w:lvl>
    <w:lvl w:ilvl="2" w:tplc="D570AA74">
      <w:start w:val="1"/>
      <w:numFmt w:val="lowerRoman"/>
      <w:lvlText w:val="%3."/>
      <w:lvlJc w:val="right"/>
      <w:pPr>
        <w:ind w:left="2160" w:hanging="180"/>
      </w:pPr>
    </w:lvl>
    <w:lvl w:ilvl="3" w:tplc="A34ADAD8">
      <w:start w:val="1"/>
      <w:numFmt w:val="decimal"/>
      <w:lvlText w:val="%4."/>
      <w:lvlJc w:val="left"/>
      <w:pPr>
        <w:ind w:left="2880" w:hanging="360"/>
      </w:pPr>
    </w:lvl>
    <w:lvl w:ilvl="4" w:tplc="4B1ABBA0">
      <w:start w:val="1"/>
      <w:numFmt w:val="lowerLetter"/>
      <w:lvlText w:val="%5."/>
      <w:lvlJc w:val="left"/>
      <w:pPr>
        <w:ind w:left="3600" w:hanging="360"/>
      </w:pPr>
    </w:lvl>
    <w:lvl w:ilvl="5" w:tplc="93CA1DC6">
      <w:start w:val="1"/>
      <w:numFmt w:val="lowerRoman"/>
      <w:lvlText w:val="%6."/>
      <w:lvlJc w:val="right"/>
      <w:pPr>
        <w:ind w:left="4320" w:hanging="180"/>
      </w:pPr>
    </w:lvl>
    <w:lvl w:ilvl="6" w:tplc="BBE24D46">
      <w:start w:val="1"/>
      <w:numFmt w:val="decimal"/>
      <w:lvlText w:val="%7."/>
      <w:lvlJc w:val="left"/>
      <w:pPr>
        <w:ind w:left="5040" w:hanging="360"/>
      </w:pPr>
    </w:lvl>
    <w:lvl w:ilvl="7" w:tplc="F8F0A3D4">
      <w:start w:val="1"/>
      <w:numFmt w:val="lowerLetter"/>
      <w:lvlText w:val="%8."/>
      <w:lvlJc w:val="left"/>
      <w:pPr>
        <w:ind w:left="5760" w:hanging="360"/>
      </w:pPr>
    </w:lvl>
    <w:lvl w:ilvl="8" w:tplc="9BBE5B8A">
      <w:start w:val="1"/>
      <w:numFmt w:val="lowerRoman"/>
      <w:lvlText w:val="%9."/>
      <w:lvlJc w:val="right"/>
      <w:pPr>
        <w:ind w:left="6480" w:hanging="180"/>
      </w:pPr>
    </w:lvl>
  </w:abstractNum>
  <w:abstractNum w:abstractNumId="30" w15:restartNumberingAfterBreak="0">
    <w:nsid w:val="5D7A4E04"/>
    <w:multiLevelType w:val="hybridMultilevel"/>
    <w:tmpl w:val="8EE8F618"/>
    <w:lvl w:ilvl="0" w:tplc="783E4D08">
      <w:start w:val="1"/>
      <w:numFmt w:val="decimal"/>
      <w:lvlText w:val="%1."/>
      <w:lvlJc w:val="left"/>
      <w:pPr>
        <w:ind w:left="720" w:hanging="360"/>
      </w:pPr>
    </w:lvl>
    <w:lvl w:ilvl="1" w:tplc="9F6ED54C">
      <w:start w:val="1"/>
      <w:numFmt w:val="lowerLetter"/>
      <w:lvlText w:val="%2."/>
      <w:lvlJc w:val="left"/>
      <w:pPr>
        <w:ind w:left="1440" w:hanging="360"/>
      </w:pPr>
    </w:lvl>
    <w:lvl w:ilvl="2" w:tplc="5E44F186">
      <w:start w:val="1"/>
      <w:numFmt w:val="lowerRoman"/>
      <w:lvlText w:val="%3."/>
      <w:lvlJc w:val="right"/>
      <w:pPr>
        <w:ind w:left="2160" w:hanging="180"/>
      </w:pPr>
    </w:lvl>
    <w:lvl w:ilvl="3" w:tplc="40661D58">
      <w:start w:val="1"/>
      <w:numFmt w:val="decimal"/>
      <w:lvlText w:val="%4."/>
      <w:lvlJc w:val="left"/>
      <w:pPr>
        <w:ind w:left="2880" w:hanging="360"/>
      </w:pPr>
    </w:lvl>
    <w:lvl w:ilvl="4" w:tplc="2DB26A24">
      <w:start w:val="1"/>
      <w:numFmt w:val="lowerLetter"/>
      <w:lvlText w:val="%5."/>
      <w:lvlJc w:val="left"/>
      <w:pPr>
        <w:ind w:left="3600" w:hanging="360"/>
      </w:pPr>
    </w:lvl>
    <w:lvl w:ilvl="5" w:tplc="4C72243A">
      <w:start w:val="1"/>
      <w:numFmt w:val="lowerRoman"/>
      <w:lvlText w:val="%6."/>
      <w:lvlJc w:val="right"/>
      <w:pPr>
        <w:ind w:left="4320" w:hanging="180"/>
      </w:pPr>
    </w:lvl>
    <w:lvl w:ilvl="6" w:tplc="160E8A70">
      <w:start w:val="1"/>
      <w:numFmt w:val="decimal"/>
      <w:lvlText w:val="%7."/>
      <w:lvlJc w:val="left"/>
      <w:pPr>
        <w:ind w:left="5040" w:hanging="360"/>
      </w:pPr>
    </w:lvl>
    <w:lvl w:ilvl="7" w:tplc="7D9E9702">
      <w:start w:val="1"/>
      <w:numFmt w:val="lowerLetter"/>
      <w:lvlText w:val="%8."/>
      <w:lvlJc w:val="left"/>
      <w:pPr>
        <w:ind w:left="5760" w:hanging="360"/>
      </w:pPr>
    </w:lvl>
    <w:lvl w:ilvl="8" w:tplc="D39C95AE">
      <w:start w:val="1"/>
      <w:numFmt w:val="lowerRoman"/>
      <w:lvlText w:val="%9."/>
      <w:lvlJc w:val="right"/>
      <w:pPr>
        <w:ind w:left="6480" w:hanging="180"/>
      </w:pPr>
    </w:lvl>
  </w:abstractNum>
  <w:abstractNum w:abstractNumId="31" w15:restartNumberingAfterBreak="0">
    <w:nsid w:val="603F1DE3"/>
    <w:multiLevelType w:val="hybridMultilevel"/>
    <w:tmpl w:val="63E488C0"/>
    <w:lvl w:ilvl="0" w:tplc="0809000F">
      <w:start w:val="1"/>
      <w:numFmt w:val="decimal"/>
      <w:lvlText w:val="%1."/>
      <w:lvlJc w:val="left"/>
      <w:pPr>
        <w:ind w:left="1374" w:hanging="360"/>
      </w:pPr>
    </w:lvl>
    <w:lvl w:ilvl="1" w:tplc="08090019" w:tentative="1">
      <w:start w:val="1"/>
      <w:numFmt w:val="lowerLetter"/>
      <w:lvlText w:val="%2."/>
      <w:lvlJc w:val="left"/>
      <w:pPr>
        <w:ind w:left="2094" w:hanging="360"/>
      </w:pPr>
    </w:lvl>
    <w:lvl w:ilvl="2" w:tplc="0809001B" w:tentative="1">
      <w:start w:val="1"/>
      <w:numFmt w:val="lowerRoman"/>
      <w:lvlText w:val="%3."/>
      <w:lvlJc w:val="right"/>
      <w:pPr>
        <w:ind w:left="2814" w:hanging="180"/>
      </w:pPr>
    </w:lvl>
    <w:lvl w:ilvl="3" w:tplc="0809000F" w:tentative="1">
      <w:start w:val="1"/>
      <w:numFmt w:val="decimal"/>
      <w:lvlText w:val="%4."/>
      <w:lvlJc w:val="left"/>
      <w:pPr>
        <w:ind w:left="3534" w:hanging="360"/>
      </w:pPr>
    </w:lvl>
    <w:lvl w:ilvl="4" w:tplc="08090019" w:tentative="1">
      <w:start w:val="1"/>
      <w:numFmt w:val="lowerLetter"/>
      <w:lvlText w:val="%5."/>
      <w:lvlJc w:val="left"/>
      <w:pPr>
        <w:ind w:left="4254" w:hanging="360"/>
      </w:pPr>
    </w:lvl>
    <w:lvl w:ilvl="5" w:tplc="0809001B" w:tentative="1">
      <w:start w:val="1"/>
      <w:numFmt w:val="lowerRoman"/>
      <w:lvlText w:val="%6."/>
      <w:lvlJc w:val="right"/>
      <w:pPr>
        <w:ind w:left="4974" w:hanging="180"/>
      </w:pPr>
    </w:lvl>
    <w:lvl w:ilvl="6" w:tplc="0809000F" w:tentative="1">
      <w:start w:val="1"/>
      <w:numFmt w:val="decimal"/>
      <w:lvlText w:val="%7."/>
      <w:lvlJc w:val="left"/>
      <w:pPr>
        <w:ind w:left="5694" w:hanging="360"/>
      </w:pPr>
    </w:lvl>
    <w:lvl w:ilvl="7" w:tplc="08090019" w:tentative="1">
      <w:start w:val="1"/>
      <w:numFmt w:val="lowerLetter"/>
      <w:lvlText w:val="%8."/>
      <w:lvlJc w:val="left"/>
      <w:pPr>
        <w:ind w:left="6414" w:hanging="360"/>
      </w:pPr>
    </w:lvl>
    <w:lvl w:ilvl="8" w:tplc="0809001B" w:tentative="1">
      <w:start w:val="1"/>
      <w:numFmt w:val="lowerRoman"/>
      <w:lvlText w:val="%9."/>
      <w:lvlJc w:val="right"/>
      <w:pPr>
        <w:ind w:left="7134" w:hanging="180"/>
      </w:pPr>
    </w:lvl>
  </w:abstractNum>
  <w:abstractNum w:abstractNumId="32" w15:restartNumberingAfterBreak="0">
    <w:nsid w:val="613F0AE9"/>
    <w:multiLevelType w:val="hybridMultilevel"/>
    <w:tmpl w:val="5B3467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324F964"/>
    <w:multiLevelType w:val="hybridMultilevel"/>
    <w:tmpl w:val="8EE8F618"/>
    <w:lvl w:ilvl="0" w:tplc="783E4D08">
      <w:start w:val="1"/>
      <w:numFmt w:val="decimal"/>
      <w:lvlText w:val="%1."/>
      <w:lvlJc w:val="left"/>
      <w:pPr>
        <w:ind w:left="720" w:hanging="360"/>
      </w:pPr>
    </w:lvl>
    <w:lvl w:ilvl="1" w:tplc="9F6ED54C">
      <w:start w:val="1"/>
      <w:numFmt w:val="lowerLetter"/>
      <w:lvlText w:val="%2."/>
      <w:lvlJc w:val="left"/>
      <w:pPr>
        <w:ind w:left="1440" w:hanging="360"/>
      </w:pPr>
    </w:lvl>
    <w:lvl w:ilvl="2" w:tplc="5E44F186">
      <w:start w:val="1"/>
      <w:numFmt w:val="lowerRoman"/>
      <w:lvlText w:val="%3."/>
      <w:lvlJc w:val="right"/>
      <w:pPr>
        <w:ind w:left="2160" w:hanging="180"/>
      </w:pPr>
    </w:lvl>
    <w:lvl w:ilvl="3" w:tplc="40661D58">
      <w:start w:val="1"/>
      <w:numFmt w:val="decimal"/>
      <w:lvlText w:val="%4."/>
      <w:lvlJc w:val="left"/>
      <w:pPr>
        <w:ind w:left="2880" w:hanging="360"/>
      </w:pPr>
    </w:lvl>
    <w:lvl w:ilvl="4" w:tplc="2DB26A24">
      <w:start w:val="1"/>
      <w:numFmt w:val="lowerLetter"/>
      <w:lvlText w:val="%5."/>
      <w:lvlJc w:val="left"/>
      <w:pPr>
        <w:ind w:left="3600" w:hanging="360"/>
      </w:pPr>
    </w:lvl>
    <w:lvl w:ilvl="5" w:tplc="4C72243A">
      <w:start w:val="1"/>
      <w:numFmt w:val="lowerRoman"/>
      <w:lvlText w:val="%6."/>
      <w:lvlJc w:val="right"/>
      <w:pPr>
        <w:ind w:left="4320" w:hanging="180"/>
      </w:pPr>
    </w:lvl>
    <w:lvl w:ilvl="6" w:tplc="160E8A70">
      <w:start w:val="1"/>
      <w:numFmt w:val="decimal"/>
      <w:lvlText w:val="%7."/>
      <w:lvlJc w:val="left"/>
      <w:pPr>
        <w:ind w:left="5040" w:hanging="360"/>
      </w:pPr>
    </w:lvl>
    <w:lvl w:ilvl="7" w:tplc="7D9E9702">
      <w:start w:val="1"/>
      <w:numFmt w:val="lowerLetter"/>
      <w:lvlText w:val="%8."/>
      <w:lvlJc w:val="left"/>
      <w:pPr>
        <w:ind w:left="5760" w:hanging="360"/>
      </w:pPr>
    </w:lvl>
    <w:lvl w:ilvl="8" w:tplc="D39C95AE">
      <w:start w:val="1"/>
      <w:numFmt w:val="lowerRoman"/>
      <w:lvlText w:val="%9."/>
      <w:lvlJc w:val="right"/>
      <w:pPr>
        <w:ind w:left="6480" w:hanging="180"/>
      </w:pPr>
    </w:lvl>
  </w:abstractNum>
  <w:abstractNum w:abstractNumId="34" w15:restartNumberingAfterBreak="0">
    <w:nsid w:val="64CC2251"/>
    <w:multiLevelType w:val="hybridMultilevel"/>
    <w:tmpl w:val="64023DB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5" w15:restartNumberingAfterBreak="0">
    <w:nsid w:val="69DF52CB"/>
    <w:multiLevelType w:val="hybridMultilevel"/>
    <w:tmpl w:val="23E8F03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6AA0528A"/>
    <w:multiLevelType w:val="hybridMultilevel"/>
    <w:tmpl w:val="9CF6F8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6B846BBF"/>
    <w:multiLevelType w:val="hybridMultilevel"/>
    <w:tmpl w:val="B13250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6EA21517"/>
    <w:multiLevelType w:val="hybridMultilevel"/>
    <w:tmpl w:val="6B3E9CD4"/>
    <w:lvl w:ilvl="0" w:tplc="0C963390">
      <w:start w:val="1"/>
      <w:numFmt w:val="bullet"/>
      <w:lvlText w:val="•"/>
      <w:lvlJc w:val="left"/>
      <w:pPr>
        <w:ind w:left="7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548132A">
      <w:start w:val="1"/>
      <w:numFmt w:val="bullet"/>
      <w:lvlText w:val="o"/>
      <w:lvlJc w:val="left"/>
      <w:pPr>
        <w:ind w:left="147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E62B334">
      <w:start w:val="1"/>
      <w:numFmt w:val="bullet"/>
      <w:lvlText w:val="▪"/>
      <w:lvlJc w:val="left"/>
      <w:pPr>
        <w:ind w:left="219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9F2029E">
      <w:start w:val="1"/>
      <w:numFmt w:val="bullet"/>
      <w:lvlText w:val="•"/>
      <w:lvlJc w:val="left"/>
      <w:pPr>
        <w:ind w:left="29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E2A795A">
      <w:start w:val="1"/>
      <w:numFmt w:val="bullet"/>
      <w:lvlText w:val="o"/>
      <w:lvlJc w:val="left"/>
      <w:pPr>
        <w:ind w:left="363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76E1C78">
      <w:start w:val="1"/>
      <w:numFmt w:val="bullet"/>
      <w:lvlText w:val="▪"/>
      <w:lvlJc w:val="left"/>
      <w:pPr>
        <w:ind w:left="435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8B28DAA">
      <w:start w:val="1"/>
      <w:numFmt w:val="bullet"/>
      <w:lvlText w:val="•"/>
      <w:lvlJc w:val="left"/>
      <w:pPr>
        <w:ind w:left="50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D78651C">
      <w:start w:val="1"/>
      <w:numFmt w:val="bullet"/>
      <w:lvlText w:val="o"/>
      <w:lvlJc w:val="left"/>
      <w:pPr>
        <w:ind w:left="579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D866DA0">
      <w:start w:val="1"/>
      <w:numFmt w:val="bullet"/>
      <w:lvlText w:val="▪"/>
      <w:lvlJc w:val="left"/>
      <w:pPr>
        <w:ind w:left="651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72B67E9F"/>
    <w:multiLevelType w:val="hybridMultilevel"/>
    <w:tmpl w:val="1EDE8834"/>
    <w:lvl w:ilvl="0" w:tplc="A1140E68">
      <w:start w:val="1"/>
      <w:numFmt w:val="decimal"/>
      <w:lvlText w:val="%1."/>
      <w:lvlJc w:val="left"/>
      <w:pPr>
        <w:ind w:left="720" w:hanging="360"/>
      </w:pPr>
    </w:lvl>
    <w:lvl w:ilvl="1" w:tplc="24C64538">
      <w:start w:val="1"/>
      <w:numFmt w:val="lowerLetter"/>
      <w:lvlText w:val="%2."/>
      <w:lvlJc w:val="left"/>
      <w:pPr>
        <w:ind w:left="1440" w:hanging="360"/>
      </w:pPr>
    </w:lvl>
    <w:lvl w:ilvl="2" w:tplc="ED62507A">
      <w:start w:val="1"/>
      <w:numFmt w:val="lowerRoman"/>
      <w:lvlText w:val="%3."/>
      <w:lvlJc w:val="right"/>
      <w:pPr>
        <w:ind w:left="2160" w:hanging="180"/>
      </w:pPr>
    </w:lvl>
    <w:lvl w:ilvl="3" w:tplc="E48EA2CA">
      <w:start w:val="1"/>
      <w:numFmt w:val="decimal"/>
      <w:lvlText w:val="%4."/>
      <w:lvlJc w:val="left"/>
      <w:pPr>
        <w:ind w:left="2880" w:hanging="360"/>
      </w:pPr>
    </w:lvl>
    <w:lvl w:ilvl="4" w:tplc="B0C62886">
      <w:start w:val="1"/>
      <w:numFmt w:val="lowerLetter"/>
      <w:lvlText w:val="%5."/>
      <w:lvlJc w:val="left"/>
      <w:pPr>
        <w:ind w:left="3600" w:hanging="360"/>
      </w:pPr>
    </w:lvl>
    <w:lvl w:ilvl="5" w:tplc="F260D236">
      <w:start w:val="1"/>
      <w:numFmt w:val="lowerRoman"/>
      <w:lvlText w:val="%6."/>
      <w:lvlJc w:val="right"/>
      <w:pPr>
        <w:ind w:left="4320" w:hanging="180"/>
      </w:pPr>
    </w:lvl>
    <w:lvl w:ilvl="6" w:tplc="16B480DC">
      <w:start w:val="1"/>
      <w:numFmt w:val="decimal"/>
      <w:lvlText w:val="%7."/>
      <w:lvlJc w:val="left"/>
      <w:pPr>
        <w:ind w:left="5040" w:hanging="360"/>
      </w:pPr>
    </w:lvl>
    <w:lvl w:ilvl="7" w:tplc="F3CC6176">
      <w:start w:val="1"/>
      <w:numFmt w:val="lowerLetter"/>
      <w:lvlText w:val="%8."/>
      <w:lvlJc w:val="left"/>
      <w:pPr>
        <w:ind w:left="5760" w:hanging="360"/>
      </w:pPr>
    </w:lvl>
    <w:lvl w:ilvl="8" w:tplc="7A104C12">
      <w:start w:val="1"/>
      <w:numFmt w:val="lowerRoman"/>
      <w:lvlText w:val="%9."/>
      <w:lvlJc w:val="right"/>
      <w:pPr>
        <w:ind w:left="6480" w:hanging="180"/>
      </w:pPr>
    </w:lvl>
  </w:abstractNum>
  <w:abstractNum w:abstractNumId="40" w15:restartNumberingAfterBreak="0">
    <w:nsid w:val="731E2291"/>
    <w:multiLevelType w:val="hybridMultilevel"/>
    <w:tmpl w:val="7A4E845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74E66652"/>
    <w:multiLevelType w:val="hybridMultilevel"/>
    <w:tmpl w:val="2452A106"/>
    <w:lvl w:ilvl="0" w:tplc="D5A6C2B6">
      <w:start w:val="1"/>
      <w:numFmt w:val="bullet"/>
      <w:lvlText w:val="•"/>
      <w:lvlJc w:val="left"/>
      <w:pPr>
        <w:ind w:left="7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1D82D78">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CA60B5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8BA3DE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E4607C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1BC810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F3C40B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842C17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0D2F9A6">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75F163B6"/>
    <w:multiLevelType w:val="hybridMultilevel"/>
    <w:tmpl w:val="2EA02C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78AB78D6"/>
    <w:multiLevelType w:val="hybridMultilevel"/>
    <w:tmpl w:val="F9AE47FC"/>
    <w:lvl w:ilvl="0" w:tplc="08090009">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4" w15:restartNumberingAfterBreak="0">
    <w:nsid w:val="78C579FE"/>
    <w:multiLevelType w:val="hybridMultilevel"/>
    <w:tmpl w:val="99664C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78E41C6C"/>
    <w:multiLevelType w:val="hybridMultilevel"/>
    <w:tmpl w:val="20A245A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 w15:restartNumberingAfterBreak="0">
    <w:nsid w:val="7AAF6EF0"/>
    <w:multiLevelType w:val="hybridMultilevel"/>
    <w:tmpl w:val="95B4C2D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7" w15:restartNumberingAfterBreak="0">
    <w:nsid w:val="7CAF14C2"/>
    <w:multiLevelType w:val="hybridMultilevel"/>
    <w:tmpl w:val="301C07EA"/>
    <w:lvl w:ilvl="0" w:tplc="08090001">
      <w:start w:val="1"/>
      <w:numFmt w:val="bullet"/>
      <w:lvlText w:val=""/>
      <w:lvlJc w:val="left"/>
      <w:pPr>
        <w:ind w:left="724" w:hanging="360"/>
      </w:pPr>
      <w:rPr>
        <w:rFonts w:ascii="Symbol" w:hAnsi="Symbol" w:hint="default"/>
      </w:rPr>
    </w:lvl>
    <w:lvl w:ilvl="1" w:tplc="08090003" w:tentative="1">
      <w:start w:val="1"/>
      <w:numFmt w:val="bullet"/>
      <w:lvlText w:val="o"/>
      <w:lvlJc w:val="left"/>
      <w:pPr>
        <w:ind w:left="1444" w:hanging="360"/>
      </w:pPr>
      <w:rPr>
        <w:rFonts w:ascii="Courier New" w:hAnsi="Courier New" w:cs="Courier New" w:hint="default"/>
      </w:rPr>
    </w:lvl>
    <w:lvl w:ilvl="2" w:tplc="08090005" w:tentative="1">
      <w:start w:val="1"/>
      <w:numFmt w:val="bullet"/>
      <w:lvlText w:val=""/>
      <w:lvlJc w:val="left"/>
      <w:pPr>
        <w:ind w:left="2164" w:hanging="360"/>
      </w:pPr>
      <w:rPr>
        <w:rFonts w:ascii="Wingdings" w:hAnsi="Wingdings" w:hint="default"/>
      </w:rPr>
    </w:lvl>
    <w:lvl w:ilvl="3" w:tplc="08090001" w:tentative="1">
      <w:start w:val="1"/>
      <w:numFmt w:val="bullet"/>
      <w:lvlText w:val=""/>
      <w:lvlJc w:val="left"/>
      <w:pPr>
        <w:ind w:left="2884" w:hanging="360"/>
      </w:pPr>
      <w:rPr>
        <w:rFonts w:ascii="Symbol" w:hAnsi="Symbol" w:hint="default"/>
      </w:rPr>
    </w:lvl>
    <w:lvl w:ilvl="4" w:tplc="08090003" w:tentative="1">
      <w:start w:val="1"/>
      <w:numFmt w:val="bullet"/>
      <w:lvlText w:val="o"/>
      <w:lvlJc w:val="left"/>
      <w:pPr>
        <w:ind w:left="3604" w:hanging="360"/>
      </w:pPr>
      <w:rPr>
        <w:rFonts w:ascii="Courier New" w:hAnsi="Courier New" w:cs="Courier New" w:hint="default"/>
      </w:rPr>
    </w:lvl>
    <w:lvl w:ilvl="5" w:tplc="08090005" w:tentative="1">
      <w:start w:val="1"/>
      <w:numFmt w:val="bullet"/>
      <w:lvlText w:val=""/>
      <w:lvlJc w:val="left"/>
      <w:pPr>
        <w:ind w:left="4324" w:hanging="360"/>
      </w:pPr>
      <w:rPr>
        <w:rFonts w:ascii="Wingdings" w:hAnsi="Wingdings" w:hint="default"/>
      </w:rPr>
    </w:lvl>
    <w:lvl w:ilvl="6" w:tplc="08090001" w:tentative="1">
      <w:start w:val="1"/>
      <w:numFmt w:val="bullet"/>
      <w:lvlText w:val=""/>
      <w:lvlJc w:val="left"/>
      <w:pPr>
        <w:ind w:left="5044" w:hanging="360"/>
      </w:pPr>
      <w:rPr>
        <w:rFonts w:ascii="Symbol" w:hAnsi="Symbol" w:hint="default"/>
      </w:rPr>
    </w:lvl>
    <w:lvl w:ilvl="7" w:tplc="08090003" w:tentative="1">
      <w:start w:val="1"/>
      <w:numFmt w:val="bullet"/>
      <w:lvlText w:val="o"/>
      <w:lvlJc w:val="left"/>
      <w:pPr>
        <w:ind w:left="5764" w:hanging="360"/>
      </w:pPr>
      <w:rPr>
        <w:rFonts w:ascii="Courier New" w:hAnsi="Courier New" w:cs="Courier New" w:hint="default"/>
      </w:rPr>
    </w:lvl>
    <w:lvl w:ilvl="8" w:tplc="08090005" w:tentative="1">
      <w:start w:val="1"/>
      <w:numFmt w:val="bullet"/>
      <w:lvlText w:val=""/>
      <w:lvlJc w:val="left"/>
      <w:pPr>
        <w:ind w:left="6484" w:hanging="360"/>
      </w:pPr>
      <w:rPr>
        <w:rFonts w:ascii="Wingdings" w:hAnsi="Wingdings" w:hint="default"/>
      </w:rPr>
    </w:lvl>
  </w:abstractNum>
  <w:abstractNum w:abstractNumId="48" w15:restartNumberingAfterBreak="0">
    <w:nsid w:val="7EDB70A3"/>
    <w:multiLevelType w:val="hybridMultilevel"/>
    <w:tmpl w:val="4CD86D1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44921959">
    <w:abstractNumId w:val="38"/>
  </w:num>
  <w:num w:numId="2" w16cid:durableId="1056395100">
    <w:abstractNumId w:val="24"/>
  </w:num>
  <w:num w:numId="3" w16cid:durableId="989287324">
    <w:abstractNumId w:val="47"/>
  </w:num>
  <w:num w:numId="4" w16cid:durableId="21133931">
    <w:abstractNumId w:val="44"/>
  </w:num>
  <w:num w:numId="5" w16cid:durableId="61604349">
    <w:abstractNumId w:val="37"/>
  </w:num>
  <w:num w:numId="6" w16cid:durableId="1386560832">
    <w:abstractNumId w:val="8"/>
  </w:num>
  <w:num w:numId="7" w16cid:durableId="532350569">
    <w:abstractNumId w:val="41"/>
  </w:num>
  <w:num w:numId="8" w16cid:durableId="1686323990">
    <w:abstractNumId w:val="16"/>
  </w:num>
  <w:num w:numId="9" w16cid:durableId="2137527192">
    <w:abstractNumId w:val="28"/>
  </w:num>
  <w:num w:numId="10" w16cid:durableId="429548682">
    <w:abstractNumId w:val="31"/>
  </w:num>
  <w:num w:numId="11" w16cid:durableId="933628180">
    <w:abstractNumId w:val="6"/>
  </w:num>
  <w:num w:numId="12" w16cid:durableId="1695958897">
    <w:abstractNumId w:val="32"/>
  </w:num>
  <w:num w:numId="13" w16cid:durableId="1805198730">
    <w:abstractNumId w:val="20"/>
  </w:num>
  <w:num w:numId="14" w16cid:durableId="677929925">
    <w:abstractNumId w:val="45"/>
  </w:num>
  <w:num w:numId="15" w16cid:durableId="1199586080">
    <w:abstractNumId w:val="46"/>
  </w:num>
  <w:num w:numId="16" w16cid:durableId="1822040920">
    <w:abstractNumId w:val="36"/>
  </w:num>
  <w:num w:numId="17" w16cid:durableId="1848672073">
    <w:abstractNumId w:val="26"/>
  </w:num>
  <w:num w:numId="18" w16cid:durableId="774787491">
    <w:abstractNumId w:val="19"/>
  </w:num>
  <w:num w:numId="19" w16cid:durableId="468790968">
    <w:abstractNumId w:val="25"/>
  </w:num>
  <w:num w:numId="20" w16cid:durableId="1907184369">
    <w:abstractNumId w:val="12"/>
  </w:num>
  <w:num w:numId="21" w16cid:durableId="979459688">
    <w:abstractNumId w:val="9"/>
  </w:num>
  <w:num w:numId="22" w16cid:durableId="810827480">
    <w:abstractNumId w:val="13"/>
  </w:num>
  <w:num w:numId="23" w16cid:durableId="611740447">
    <w:abstractNumId w:val="27"/>
  </w:num>
  <w:num w:numId="24" w16cid:durableId="1826318053">
    <w:abstractNumId w:val="23"/>
  </w:num>
  <w:num w:numId="25" w16cid:durableId="960262212">
    <w:abstractNumId w:val="40"/>
  </w:num>
  <w:num w:numId="26" w16cid:durableId="2067414459">
    <w:abstractNumId w:val="14"/>
  </w:num>
  <w:num w:numId="27" w16cid:durableId="149567778">
    <w:abstractNumId w:val="10"/>
  </w:num>
  <w:num w:numId="28" w16cid:durableId="1336420156">
    <w:abstractNumId w:val="1"/>
  </w:num>
  <w:num w:numId="29" w16cid:durableId="1200240229">
    <w:abstractNumId w:val="5"/>
  </w:num>
  <w:num w:numId="30" w16cid:durableId="1483963552">
    <w:abstractNumId w:val="17"/>
  </w:num>
  <w:num w:numId="31" w16cid:durableId="1313943947">
    <w:abstractNumId w:val="7"/>
  </w:num>
  <w:num w:numId="32" w16cid:durableId="297148458">
    <w:abstractNumId w:val="39"/>
  </w:num>
  <w:num w:numId="33" w16cid:durableId="1268543241">
    <w:abstractNumId w:val="0"/>
  </w:num>
  <w:num w:numId="34" w16cid:durableId="1705592931">
    <w:abstractNumId w:val="4"/>
  </w:num>
  <w:num w:numId="35" w16cid:durableId="1237745329">
    <w:abstractNumId w:val="33"/>
  </w:num>
  <w:num w:numId="36" w16cid:durableId="1043286255">
    <w:abstractNumId w:val="2"/>
  </w:num>
  <w:num w:numId="37" w16cid:durableId="1747337168">
    <w:abstractNumId w:val="22"/>
  </w:num>
  <w:num w:numId="38" w16cid:durableId="1207836573">
    <w:abstractNumId w:val="21"/>
  </w:num>
  <w:num w:numId="39" w16cid:durableId="1465731930">
    <w:abstractNumId w:val="11"/>
  </w:num>
  <w:num w:numId="40" w16cid:durableId="925188508">
    <w:abstractNumId w:val="42"/>
  </w:num>
  <w:num w:numId="41" w16cid:durableId="1526626663">
    <w:abstractNumId w:val="30"/>
  </w:num>
  <w:num w:numId="42" w16cid:durableId="1560246752">
    <w:abstractNumId w:val="29"/>
  </w:num>
  <w:num w:numId="43" w16cid:durableId="984041804">
    <w:abstractNumId w:val="15"/>
  </w:num>
  <w:num w:numId="44" w16cid:durableId="272128998">
    <w:abstractNumId w:val="34"/>
  </w:num>
  <w:num w:numId="45" w16cid:durableId="16005045">
    <w:abstractNumId w:val="18"/>
  </w:num>
  <w:num w:numId="46" w16cid:durableId="2080515512">
    <w:abstractNumId w:val="3"/>
  </w:num>
  <w:num w:numId="47" w16cid:durableId="1779182600">
    <w:abstractNumId w:val="48"/>
  </w:num>
  <w:num w:numId="48" w16cid:durableId="570967546">
    <w:abstractNumId w:val="43"/>
  </w:num>
  <w:num w:numId="49" w16cid:durableId="1239830466">
    <w:abstractNumId w:val="35"/>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1F3E"/>
    <w:rsid w:val="00001B88"/>
    <w:rsid w:val="0000505E"/>
    <w:rsid w:val="000061D6"/>
    <w:rsid w:val="00007B99"/>
    <w:rsid w:val="000122EC"/>
    <w:rsid w:val="0001284A"/>
    <w:rsid w:val="000136B7"/>
    <w:rsid w:val="00015B8E"/>
    <w:rsid w:val="00016AF1"/>
    <w:rsid w:val="000170E9"/>
    <w:rsid w:val="0001722B"/>
    <w:rsid w:val="000203D2"/>
    <w:rsid w:val="000208FB"/>
    <w:rsid w:val="00022565"/>
    <w:rsid w:val="00025341"/>
    <w:rsid w:val="000268B1"/>
    <w:rsid w:val="00027C6F"/>
    <w:rsid w:val="00034525"/>
    <w:rsid w:val="000368F0"/>
    <w:rsid w:val="0004212A"/>
    <w:rsid w:val="000431BD"/>
    <w:rsid w:val="00043754"/>
    <w:rsid w:val="00044F6C"/>
    <w:rsid w:val="00046212"/>
    <w:rsid w:val="0004665A"/>
    <w:rsid w:val="00051D77"/>
    <w:rsid w:val="00052886"/>
    <w:rsid w:val="000548B1"/>
    <w:rsid w:val="00073115"/>
    <w:rsid w:val="00074BF6"/>
    <w:rsid w:val="000751DA"/>
    <w:rsid w:val="000768FA"/>
    <w:rsid w:val="0008343B"/>
    <w:rsid w:val="00087CAD"/>
    <w:rsid w:val="00087DDC"/>
    <w:rsid w:val="00093837"/>
    <w:rsid w:val="000963C1"/>
    <w:rsid w:val="000A6A88"/>
    <w:rsid w:val="000B0F6E"/>
    <w:rsid w:val="000B126F"/>
    <w:rsid w:val="000B1937"/>
    <w:rsid w:val="000B1ED3"/>
    <w:rsid w:val="000B3963"/>
    <w:rsid w:val="000C51A3"/>
    <w:rsid w:val="000C6078"/>
    <w:rsid w:val="000D13B5"/>
    <w:rsid w:val="000D27C1"/>
    <w:rsid w:val="000D29DB"/>
    <w:rsid w:val="000D79D9"/>
    <w:rsid w:val="000E4999"/>
    <w:rsid w:val="000E6339"/>
    <w:rsid w:val="000F0B2E"/>
    <w:rsid w:val="000F109C"/>
    <w:rsid w:val="000F1E19"/>
    <w:rsid w:val="000F286F"/>
    <w:rsid w:val="000F603B"/>
    <w:rsid w:val="00101E85"/>
    <w:rsid w:val="00102EB0"/>
    <w:rsid w:val="001056E0"/>
    <w:rsid w:val="001072D7"/>
    <w:rsid w:val="0011014F"/>
    <w:rsid w:val="00112DF8"/>
    <w:rsid w:val="001174AB"/>
    <w:rsid w:val="00120273"/>
    <w:rsid w:val="00120701"/>
    <w:rsid w:val="00123BA0"/>
    <w:rsid w:val="00132206"/>
    <w:rsid w:val="001354E9"/>
    <w:rsid w:val="00143B30"/>
    <w:rsid w:val="001475DA"/>
    <w:rsid w:val="00150605"/>
    <w:rsid w:val="00150D31"/>
    <w:rsid w:val="00150E01"/>
    <w:rsid w:val="00152A23"/>
    <w:rsid w:val="0015321B"/>
    <w:rsid w:val="00153AC8"/>
    <w:rsid w:val="00153DEB"/>
    <w:rsid w:val="0015567E"/>
    <w:rsid w:val="00156AE8"/>
    <w:rsid w:val="00156F58"/>
    <w:rsid w:val="00160016"/>
    <w:rsid w:val="00161515"/>
    <w:rsid w:val="00165444"/>
    <w:rsid w:val="00166251"/>
    <w:rsid w:val="00181FE3"/>
    <w:rsid w:val="0018320B"/>
    <w:rsid w:val="0019301F"/>
    <w:rsid w:val="00194A44"/>
    <w:rsid w:val="00195B19"/>
    <w:rsid w:val="001A2E6D"/>
    <w:rsid w:val="001A2F00"/>
    <w:rsid w:val="001A42CE"/>
    <w:rsid w:val="001A46CF"/>
    <w:rsid w:val="001B6D50"/>
    <w:rsid w:val="001C07AB"/>
    <w:rsid w:val="001C0F12"/>
    <w:rsid w:val="001C47F0"/>
    <w:rsid w:val="001C69ED"/>
    <w:rsid w:val="001C750C"/>
    <w:rsid w:val="001E48AA"/>
    <w:rsid w:val="001F0262"/>
    <w:rsid w:val="001F2A25"/>
    <w:rsid w:val="001F4C81"/>
    <w:rsid w:val="001F634C"/>
    <w:rsid w:val="001F7394"/>
    <w:rsid w:val="002001D6"/>
    <w:rsid w:val="002036F9"/>
    <w:rsid w:val="00206006"/>
    <w:rsid w:val="00206BFF"/>
    <w:rsid w:val="00216A3A"/>
    <w:rsid w:val="002215E4"/>
    <w:rsid w:val="002231D5"/>
    <w:rsid w:val="002277BB"/>
    <w:rsid w:val="00232B75"/>
    <w:rsid w:val="00242F2E"/>
    <w:rsid w:val="002472B1"/>
    <w:rsid w:val="0025456A"/>
    <w:rsid w:val="00257127"/>
    <w:rsid w:val="00262BFB"/>
    <w:rsid w:val="002646B0"/>
    <w:rsid w:val="00264B5E"/>
    <w:rsid w:val="00264FB2"/>
    <w:rsid w:val="00273B6E"/>
    <w:rsid w:val="00275360"/>
    <w:rsid w:val="002759F2"/>
    <w:rsid w:val="00277D3A"/>
    <w:rsid w:val="002815FC"/>
    <w:rsid w:val="00287F2C"/>
    <w:rsid w:val="00290DD2"/>
    <w:rsid w:val="00292B41"/>
    <w:rsid w:val="00294230"/>
    <w:rsid w:val="002948CD"/>
    <w:rsid w:val="002979D3"/>
    <w:rsid w:val="002A701E"/>
    <w:rsid w:val="002A7CD3"/>
    <w:rsid w:val="002B03D7"/>
    <w:rsid w:val="002B27C0"/>
    <w:rsid w:val="002B5038"/>
    <w:rsid w:val="002C08A6"/>
    <w:rsid w:val="002D43B2"/>
    <w:rsid w:val="002E38BC"/>
    <w:rsid w:val="002E588B"/>
    <w:rsid w:val="002E5E5F"/>
    <w:rsid w:val="002F0214"/>
    <w:rsid w:val="002F16A8"/>
    <w:rsid w:val="002F3C32"/>
    <w:rsid w:val="002F7825"/>
    <w:rsid w:val="002F7B94"/>
    <w:rsid w:val="0030071F"/>
    <w:rsid w:val="003036DF"/>
    <w:rsid w:val="00311994"/>
    <w:rsid w:val="00317215"/>
    <w:rsid w:val="00327557"/>
    <w:rsid w:val="00327716"/>
    <w:rsid w:val="00333971"/>
    <w:rsid w:val="00333E9E"/>
    <w:rsid w:val="00336787"/>
    <w:rsid w:val="00336DDC"/>
    <w:rsid w:val="00347129"/>
    <w:rsid w:val="00353FCE"/>
    <w:rsid w:val="0035468F"/>
    <w:rsid w:val="00355A47"/>
    <w:rsid w:val="00360C20"/>
    <w:rsid w:val="00371DC9"/>
    <w:rsid w:val="00372C59"/>
    <w:rsid w:val="0038075A"/>
    <w:rsid w:val="00381657"/>
    <w:rsid w:val="00381D5B"/>
    <w:rsid w:val="00381EC9"/>
    <w:rsid w:val="00383CF5"/>
    <w:rsid w:val="00385AAF"/>
    <w:rsid w:val="003861EB"/>
    <w:rsid w:val="00387760"/>
    <w:rsid w:val="00390FEE"/>
    <w:rsid w:val="0039301A"/>
    <w:rsid w:val="003969FB"/>
    <w:rsid w:val="003A0621"/>
    <w:rsid w:val="003A14FA"/>
    <w:rsid w:val="003A2891"/>
    <w:rsid w:val="003A61FD"/>
    <w:rsid w:val="003A7C54"/>
    <w:rsid w:val="003B108C"/>
    <w:rsid w:val="003B273D"/>
    <w:rsid w:val="003C0983"/>
    <w:rsid w:val="003C1E01"/>
    <w:rsid w:val="003C2ECA"/>
    <w:rsid w:val="003C62FF"/>
    <w:rsid w:val="003D667B"/>
    <w:rsid w:val="003E3003"/>
    <w:rsid w:val="003F2B1B"/>
    <w:rsid w:val="003F2DFF"/>
    <w:rsid w:val="003F5AF5"/>
    <w:rsid w:val="003F630C"/>
    <w:rsid w:val="0040374C"/>
    <w:rsid w:val="00404A44"/>
    <w:rsid w:val="004117D8"/>
    <w:rsid w:val="00413734"/>
    <w:rsid w:val="00413E68"/>
    <w:rsid w:val="0041653D"/>
    <w:rsid w:val="004174F2"/>
    <w:rsid w:val="00421B37"/>
    <w:rsid w:val="004221B1"/>
    <w:rsid w:val="00423FD3"/>
    <w:rsid w:val="00424030"/>
    <w:rsid w:val="0042533E"/>
    <w:rsid w:val="004454C5"/>
    <w:rsid w:val="004539A5"/>
    <w:rsid w:val="00454DEE"/>
    <w:rsid w:val="00456473"/>
    <w:rsid w:val="00456B31"/>
    <w:rsid w:val="00457FBF"/>
    <w:rsid w:val="00461B3C"/>
    <w:rsid w:val="00475FD3"/>
    <w:rsid w:val="00480649"/>
    <w:rsid w:val="0048218F"/>
    <w:rsid w:val="00485781"/>
    <w:rsid w:val="004931DF"/>
    <w:rsid w:val="004934C3"/>
    <w:rsid w:val="00496870"/>
    <w:rsid w:val="004A0835"/>
    <w:rsid w:val="004A3994"/>
    <w:rsid w:val="004A4A2F"/>
    <w:rsid w:val="004A503E"/>
    <w:rsid w:val="004A7FA0"/>
    <w:rsid w:val="004B45EB"/>
    <w:rsid w:val="004B5405"/>
    <w:rsid w:val="004B6F50"/>
    <w:rsid w:val="004C0479"/>
    <w:rsid w:val="004C0DC0"/>
    <w:rsid w:val="004C0FD2"/>
    <w:rsid w:val="004C6E59"/>
    <w:rsid w:val="004C783C"/>
    <w:rsid w:val="004D4AB4"/>
    <w:rsid w:val="004D5344"/>
    <w:rsid w:val="004D5ED0"/>
    <w:rsid w:val="004D6586"/>
    <w:rsid w:val="004E6C79"/>
    <w:rsid w:val="004F20A4"/>
    <w:rsid w:val="004F2C99"/>
    <w:rsid w:val="004F576C"/>
    <w:rsid w:val="004F5DC3"/>
    <w:rsid w:val="00501F44"/>
    <w:rsid w:val="00502655"/>
    <w:rsid w:val="005026C4"/>
    <w:rsid w:val="005046D4"/>
    <w:rsid w:val="005203E1"/>
    <w:rsid w:val="005273F4"/>
    <w:rsid w:val="005310FB"/>
    <w:rsid w:val="0054100E"/>
    <w:rsid w:val="00545910"/>
    <w:rsid w:val="0055269C"/>
    <w:rsid w:val="005617BD"/>
    <w:rsid w:val="00563789"/>
    <w:rsid w:val="00564F72"/>
    <w:rsid w:val="00567BBE"/>
    <w:rsid w:val="005735BC"/>
    <w:rsid w:val="005739CC"/>
    <w:rsid w:val="00583390"/>
    <w:rsid w:val="005956C0"/>
    <w:rsid w:val="005A0D36"/>
    <w:rsid w:val="005A30CE"/>
    <w:rsid w:val="005B0F9B"/>
    <w:rsid w:val="005B1833"/>
    <w:rsid w:val="005B2B94"/>
    <w:rsid w:val="005B3AB5"/>
    <w:rsid w:val="005B3DB7"/>
    <w:rsid w:val="005B4815"/>
    <w:rsid w:val="005C10B2"/>
    <w:rsid w:val="005C4D46"/>
    <w:rsid w:val="005D10DA"/>
    <w:rsid w:val="005D2E16"/>
    <w:rsid w:val="005D5552"/>
    <w:rsid w:val="005E7328"/>
    <w:rsid w:val="005F3C66"/>
    <w:rsid w:val="005F6BB4"/>
    <w:rsid w:val="005F723A"/>
    <w:rsid w:val="0060396C"/>
    <w:rsid w:val="00610E17"/>
    <w:rsid w:val="00614A66"/>
    <w:rsid w:val="00615589"/>
    <w:rsid w:val="00620A36"/>
    <w:rsid w:val="00621409"/>
    <w:rsid w:val="00622AE2"/>
    <w:rsid w:val="00622AF8"/>
    <w:rsid w:val="0062328D"/>
    <w:rsid w:val="00623F42"/>
    <w:rsid w:val="00625122"/>
    <w:rsid w:val="00625916"/>
    <w:rsid w:val="00632F1A"/>
    <w:rsid w:val="006353A4"/>
    <w:rsid w:val="0063624E"/>
    <w:rsid w:val="0063686F"/>
    <w:rsid w:val="00643548"/>
    <w:rsid w:val="006520D1"/>
    <w:rsid w:val="00654BFE"/>
    <w:rsid w:val="00657AA1"/>
    <w:rsid w:val="00660859"/>
    <w:rsid w:val="00662BB7"/>
    <w:rsid w:val="0066471E"/>
    <w:rsid w:val="00670A6B"/>
    <w:rsid w:val="00673B91"/>
    <w:rsid w:val="00674D29"/>
    <w:rsid w:val="006773E2"/>
    <w:rsid w:val="006823EF"/>
    <w:rsid w:val="006835D9"/>
    <w:rsid w:val="00687E4C"/>
    <w:rsid w:val="006911EB"/>
    <w:rsid w:val="00695770"/>
    <w:rsid w:val="006962C2"/>
    <w:rsid w:val="006A0530"/>
    <w:rsid w:val="006A0F00"/>
    <w:rsid w:val="006A1BFE"/>
    <w:rsid w:val="006A399A"/>
    <w:rsid w:val="006A5239"/>
    <w:rsid w:val="006A6204"/>
    <w:rsid w:val="006B08DF"/>
    <w:rsid w:val="006B498A"/>
    <w:rsid w:val="006B4FEE"/>
    <w:rsid w:val="006C46DE"/>
    <w:rsid w:val="006C5664"/>
    <w:rsid w:val="006C649F"/>
    <w:rsid w:val="006C70A1"/>
    <w:rsid w:val="006D05D3"/>
    <w:rsid w:val="006D2DA4"/>
    <w:rsid w:val="006D62CB"/>
    <w:rsid w:val="006E04FF"/>
    <w:rsid w:val="006E3F34"/>
    <w:rsid w:val="006E457C"/>
    <w:rsid w:val="006E612E"/>
    <w:rsid w:val="006F423C"/>
    <w:rsid w:val="006F4F5F"/>
    <w:rsid w:val="006F50F6"/>
    <w:rsid w:val="006F552C"/>
    <w:rsid w:val="00702C03"/>
    <w:rsid w:val="00706399"/>
    <w:rsid w:val="00710049"/>
    <w:rsid w:val="00710169"/>
    <w:rsid w:val="00710179"/>
    <w:rsid w:val="00710B0C"/>
    <w:rsid w:val="007150A8"/>
    <w:rsid w:val="007318CB"/>
    <w:rsid w:val="00737767"/>
    <w:rsid w:val="00741014"/>
    <w:rsid w:val="00741236"/>
    <w:rsid w:val="00743580"/>
    <w:rsid w:val="00744B5E"/>
    <w:rsid w:val="00752D9E"/>
    <w:rsid w:val="00754381"/>
    <w:rsid w:val="00754841"/>
    <w:rsid w:val="00756358"/>
    <w:rsid w:val="00757C1A"/>
    <w:rsid w:val="00760217"/>
    <w:rsid w:val="007719E7"/>
    <w:rsid w:val="00774759"/>
    <w:rsid w:val="007873A5"/>
    <w:rsid w:val="00787D81"/>
    <w:rsid w:val="00792337"/>
    <w:rsid w:val="00793A75"/>
    <w:rsid w:val="007A088A"/>
    <w:rsid w:val="007A0A5B"/>
    <w:rsid w:val="007A2847"/>
    <w:rsid w:val="007A3048"/>
    <w:rsid w:val="007A5BBB"/>
    <w:rsid w:val="007A6376"/>
    <w:rsid w:val="007B070A"/>
    <w:rsid w:val="007B202A"/>
    <w:rsid w:val="007B30C5"/>
    <w:rsid w:val="007B4B72"/>
    <w:rsid w:val="007B503E"/>
    <w:rsid w:val="007B7F1F"/>
    <w:rsid w:val="007C084E"/>
    <w:rsid w:val="007C1F58"/>
    <w:rsid w:val="007C5637"/>
    <w:rsid w:val="007C76E0"/>
    <w:rsid w:val="007C7A7D"/>
    <w:rsid w:val="007D0AF8"/>
    <w:rsid w:val="007D4C28"/>
    <w:rsid w:val="007D5B5C"/>
    <w:rsid w:val="007E222E"/>
    <w:rsid w:val="007E37B2"/>
    <w:rsid w:val="007E50F0"/>
    <w:rsid w:val="007E5673"/>
    <w:rsid w:val="007F14A0"/>
    <w:rsid w:val="007F1F3E"/>
    <w:rsid w:val="007F2473"/>
    <w:rsid w:val="007F6E3F"/>
    <w:rsid w:val="00806E08"/>
    <w:rsid w:val="0081094B"/>
    <w:rsid w:val="00812FEB"/>
    <w:rsid w:val="00814682"/>
    <w:rsid w:val="00815A8A"/>
    <w:rsid w:val="00820271"/>
    <w:rsid w:val="00820465"/>
    <w:rsid w:val="008205E6"/>
    <w:rsid w:val="008207D3"/>
    <w:rsid w:val="00824119"/>
    <w:rsid w:val="0082700B"/>
    <w:rsid w:val="00831612"/>
    <w:rsid w:val="00831E82"/>
    <w:rsid w:val="00832E51"/>
    <w:rsid w:val="00841453"/>
    <w:rsid w:val="008572C3"/>
    <w:rsid w:val="0085761B"/>
    <w:rsid w:val="0085A5ED"/>
    <w:rsid w:val="00862EF3"/>
    <w:rsid w:val="00867D52"/>
    <w:rsid w:val="00871225"/>
    <w:rsid w:val="0087207B"/>
    <w:rsid w:val="0087232D"/>
    <w:rsid w:val="00874D74"/>
    <w:rsid w:val="00877FC9"/>
    <w:rsid w:val="0088068C"/>
    <w:rsid w:val="00882C12"/>
    <w:rsid w:val="008847B8"/>
    <w:rsid w:val="00886699"/>
    <w:rsid w:val="00896D7F"/>
    <w:rsid w:val="008A3074"/>
    <w:rsid w:val="008A3E91"/>
    <w:rsid w:val="008A65DA"/>
    <w:rsid w:val="008B4EEA"/>
    <w:rsid w:val="008B7D39"/>
    <w:rsid w:val="008C0B10"/>
    <w:rsid w:val="008C2672"/>
    <w:rsid w:val="008C5753"/>
    <w:rsid w:val="008C6B8D"/>
    <w:rsid w:val="008C7C66"/>
    <w:rsid w:val="008D49B5"/>
    <w:rsid w:val="008D5530"/>
    <w:rsid w:val="008E2162"/>
    <w:rsid w:val="008E3AF6"/>
    <w:rsid w:val="008F7972"/>
    <w:rsid w:val="009039BB"/>
    <w:rsid w:val="00903E10"/>
    <w:rsid w:val="0090473B"/>
    <w:rsid w:val="00906986"/>
    <w:rsid w:val="0092699F"/>
    <w:rsid w:val="00930B55"/>
    <w:rsid w:val="0093186B"/>
    <w:rsid w:val="00934033"/>
    <w:rsid w:val="00936341"/>
    <w:rsid w:val="00936EEB"/>
    <w:rsid w:val="0094610F"/>
    <w:rsid w:val="0094688E"/>
    <w:rsid w:val="009474D7"/>
    <w:rsid w:val="009517CB"/>
    <w:rsid w:val="00952FFA"/>
    <w:rsid w:val="0095347D"/>
    <w:rsid w:val="00957744"/>
    <w:rsid w:val="00960E78"/>
    <w:rsid w:val="00967FFC"/>
    <w:rsid w:val="00972756"/>
    <w:rsid w:val="0097429E"/>
    <w:rsid w:val="00974B31"/>
    <w:rsid w:val="00981DD0"/>
    <w:rsid w:val="00983192"/>
    <w:rsid w:val="009842A8"/>
    <w:rsid w:val="00984AB8"/>
    <w:rsid w:val="00985824"/>
    <w:rsid w:val="009908DF"/>
    <w:rsid w:val="00990F6A"/>
    <w:rsid w:val="009953CF"/>
    <w:rsid w:val="00996873"/>
    <w:rsid w:val="00996EB6"/>
    <w:rsid w:val="009A6358"/>
    <w:rsid w:val="009B0BA7"/>
    <w:rsid w:val="009B2CEC"/>
    <w:rsid w:val="009B2FC4"/>
    <w:rsid w:val="009B4CD5"/>
    <w:rsid w:val="009B5A39"/>
    <w:rsid w:val="009B5DF1"/>
    <w:rsid w:val="009C394F"/>
    <w:rsid w:val="009C42C6"/>
    <w:rsid w:val="009C4850"/>
    <w:rsid w:val="009C7F5C"/>
    <w:rsid w:val="009D174F"/>
    <w:rsid w:val="009D1FE2"/>
    <w:rsid w:val="009D3D9A"/>
    <w:rsid w:val="009E0F88"/>
    <w:rsid w:val="009E6C57"/>
    <w:rsid w:val="009F08E1"/>
    <w:rsid w:val="009F1828"/>
    <w:rsid w:val="009F19CB"/>
    <w:rsid w:val="00A005D4"/>
    <w:rsid w:val="00A050D2"/>
    <w:rsid w:val="00A105DF"/>
    <w:rsid w:val="00A1124E"/>
    <w:rsid w:val="00A11C2D"/>
    <w:rsid w:val="00A155D1"/>
    <w:rsid w:val="00A15758"/>
    <w:rsid w:val="00A17AF0"/>
    <w:rsid w:val="00A17DAC"/>
    <w:rsid w:val="00A25C63"/>
    <w:rsid w:val="00A25E37"/>
    <w:rsid w:val="00A3491B"/>
    <w:rsid w:val="00A409B2"/>
    <w:rsid w:val="00A445B7"/>
    <w:rsid w:val="00A47C2E"/>
    <w:rsid w:val="00A52192"/>
    <w:rsid w:val="00A54FEE"/>
    <w:rsid w:val="00A576DB"/>
    <w:rsid w:val="00A57A58"/>
    <w:rsid w:val="00A60E4B"/>
    <w:rsid w:val="00A63E5A"/>
    <w:rsid w:val="00A6690D"/>
    <w:rsid w:val="00A67AFA"/>
    <w:rsid w:val="00A67CD3"/>
    <w:rsid w:val="00A7106A"/>
    <w:rsid w:val="00A806D5"/>
    <w:rsid w:val="00A81BDC"/>
    <w:rsid w:val="00A87C2A"/>
    <w:rsid w:val="00A90AC0"/>
    <w:rsid w:val="00A95566"/>
    <w:rsid w:val="00A95953"/>
    <w:rsid w:val="00A95FB7"/>
    <w:rsid w:val="00AA0809"/>
    <w:rsid w:val="00AA36CC"/>
    <w:rsid w:val="00AA4985"/>
    <w:rsid w:val="00AA7B52"/>
    <w:rsid w:val="00AB17B6"/>
    <w:rsid w:val="00AB5168"/>
    <w:rsid w:val="00AB6FB3"/>
    <w:rsid w:val="00AC1FDF"/>
    <w:rsid w:val="00AC3C73"/>
    <w:rsid w:val="00AC6D12"/>
    <w:rsid w:val="00AD0495"/>
    <w:rsid w:val="00AD2D9C"/>
    <w:rsid w:val="00AD73D4"/>
    <w:rsid w:val="00AD750E"/>
    <w:rsid w:val="00AE19A9"/>
    <w:rsid w:val="00AE51D6"/>
    <w:rsid w:val="00AE7354"/>
    <w:rsid w:val="00B007CF"/>
    <w:rsid w:val="00B03134"/>
    <w:rsid w:val="00B04A78"/>
    <w:rsid w:val="00B052C5"/>
    <w:rsid w:val="00B0709E"/>
    <w:rsid w:val="00B0746B"/>
    <w:rsid w:val="00B123B9"/>
    <w:rsid w:val="00B13D4F"/>
    <w:rsid w:val="00B153D9"/>
    <w:rsid w:val="00B15B2E"/>
    <w:rsid w:val="00B20EBB"/>
    <w:rsid w:val="00B234C9"/>
    <w:rsid w:val="00B31103"/>
    <w:rsid w:val="00B348C2"/>
    <w:rsid w:val="00B40235"/>
    <w:rsid w:val="00B41C6E"/>
    <w:rsid w:val="00B43854"/>
    <w:rsid w:val="00B442EF"/>
    <w:rsid w:val="00B47447"/>
    <w:rsid w:val="00B50F9B"/>
    <w:rsid w:val="00B51823"/>
    <w:rsid w:val="00B51EDC"/>
    <w:rsid w:val="00B56FBB"/>
    <w:rsid w:val="00B570EB"/>
    <w:rsid w:val="00B61D02"/>
    <w:rsid w:val="00B62C7C"/>
    <w:rsid w:val="00B6340C"/>
    <w:rsid w:val="00B64B10"/>
    <w:rsid w:val="00B7118D"/>
    <w:rsid w:val="00B71A1D"/>
    <w:rsid w:val="00B73E92"/>
    <w:rsid w:val="00B75B97"/>
    <w:rsid w:val="00B8254E"/>
    <w:rsid w:val="00B85726"/>
    <w:rsid w:val="00B864EA"/>
    <w:rsid w:val="00B910B3"/>
    <w:rsid w:val="00B9283A"/>
    <w:rsid w:val="00B92ACB"/>
    <w:rsid w:val="00B951E8"/>
    <w:rsid w:val="00B95B41"/>
    <w:rsid w:val="00B96B90"/>
    <w:rsid w:val="00BA0AD7"/>
    <w:rsid w:val="00BA0D43"/>
    <w:rsid w:val="00BA0D60"/>
    <w:rsid w:val="00BA11EE"/>
    <w:rsid w:val="00BA5CB7"/>
    <w:rsid w:val="00BA673D"/>
    <w:rsid w:val="00BB0C30"/>
    <w:rsid w:val="00BB3994"/>
    <w:rsid w:val="00BB3FB8"/>
    <w:rsid w:val="00BC0125"/>
    <w:rsid w:val="00BC5EE4"/>
    <w:rsid w:val="00BC69D1"/>
    <w:rsid w:val="00BD1684"/>
    <w:rsid w:val="00BD7836"/>
    <w:rsid w:val="00BE2D89"/>
    <w:rsid w:val="00BE3F26"/>
    <w:rsid w:val="00BF7FD7"/>
    <w:rsid w:val="00C05712"/>
    <w:rsid w:val="00C060CF"/>
    <w:rsid w:val="00C07359"/>
    <w:rsid w:val="00C100CC"/>
    <w:rsid w:val="00C13683"/>
    <w:rsid w:val="00C16747"/>
    <w:rsid w:val="00C24250"/>
    <w:rsid w:val="00C242DE"/>
    <w:rsid w:val="00C252B6"/>
    <w:rsid w:val="00C312F0"/>
    <w:rsid w:val="00C32F1E"/>
    <w:rsid w:val="00C35283"/>
    <w:rsid w:val="00C40F8D"/>
    <w:rsid w:val="00C4706C"/>
    <w:rsid w:val="00C47C25"/>
    <w:rsid w:val="00C60265"/>
    <w:rsid w:val="00C65B70"/>
    <w:rsid w:val="00C666B8"/>
    <w:rsid w:val="00C67494"/>
    <w:rsid w:val="00C703C2"/>
    <w:rsid w:val="00C73AE2"/>
    <w:rsid w:val="00C741BA"/>
    <w:rsid w:val="00C76F89"/>
    <w:rsid w:val="00C83BC3"/>
    <w:rsid w:val="00C84955"/>
    <w:rsid w:val="00C90797"/>
    <w:rsid w:val="00C9421A"/>
    <w:rsid w:val="00C95857"/>
    <w:rsid w:val="00C96720"/>
    <w:rsid w:val="00CA5448"/>
    <w:rsid w:val="00CB67F3"/>
    <w:rsid w:val="00CB6FDE"/>
    <w:rsid w:val="00CB77E4"/>
    <w:rsid w:val="00CC3B39"/>
    <w:rsid w:val="00CC4F97"/>
    <w:rsid w:val="00CC563D"/>
    <w:rsid w:val="00CC58DD"/>
    <w:rsid w:val="00CC680C"/>
    <w:rsid w:val="00CC75F6"/>
    <w:rsid w:val="00CD07A2"/>
    <w:rsid w:val="00CE1BFC"/>
    <w:rsid w:val="00CE2ED4"/>
    <w:rsid w:val="00CE5C39"/>
    <w:rsid w:val="00CE7A90"/>
    <w:rsid w:val="00CF440F"/>
    <w:rsid w:val="00D20EE9"/>
    <w:rsid w:val="00D27912"/>
    <w:rsid w:val="00D328DE"/>
    <w:rsid w:val="00D3480C"/>
    <w:rsid w:val="00D34CDF"/>
    <w:rsid w:val="00D51C13"/>
    <w:rsid w:val="00D55742"/>
    <w:rsid w:val="00D6276B"/>
    <w:rsid w:val="00D64384"/>
    <w:rsid w:val="00D662E6"/>
    <w:rsid w:val="00D7276B"/>
    <w:rsid w:val="00D73E0A"/>
    <w:rsid w:val="00D744ED"/>
    <w:rsid w:val="00D74AD0"/>
    <w:rsid w:val="00D75E4E"/>
    <w:rsid w:val="00D75E94"/>
    <w:rsid w:val="00D87E55"/>
    <w:rsid w:val="00D95EB4"/>
    <w:rsid w:val="00D967BF"/>
    <w:rsid w:val="00DA0849"/>
    <w:rsid w:val="00DA5E7B"/>
    <w:rsid w:val="00DB2A70"/>
    <w:rsid w:val="00DB512D"/>
    <w:rsid w:val="00DB53A6"/>
    <w:rsid w:val="00DB599D"/>
    <w:rsid w:val="00DB65EA"/>
    <w:rsid w:val="00DC4396"/>
    <w:rsid w:val="00DC4CE7"/>
    <w:rsid w:val="00DC7B44"/>
    <w:rsid w:val="00DD10D7"/>
    <w:rsid w:val="00DE3614"/>
    <w:rsid w:val="00DE607A"/>
    <w:rsid w:val="00DF0D53"/>
    <w:rsid w:val="00DF22E2"/>
    <w:rsid w:val="00E01C67"/>
    <w:rsid w:val="00E118B2"/>
    <w:rsid w:val="00E12298"/>
    <w:rsid w:val="00E2628E"/>
    <w:rsid w:val="00E326A3"/>
    <w:rsid w:val="00E35C92"/>
    <w:rsid w:val="00E46775"/>
    <w:rsid w:val="00E46B3A"/>
    <w:rsid w:val="00E47D2A"/>
    <w:rsid w:val="00E506E9"/>
    <w:rsid w:val="00E54009"/>
    <w:rsid w:val="00E54787"/>
    <w:rsid w:val="00E563DD"/>
    <w:rsid w:val="00E62C0E"/>
    <w:rsid w:val="00E6421C"/>
    <w:rsid w:val="00E73F82"/>
    <w:rsid w:val="00E750AC"/>
    <w:rsid w:val="00E7619E"/>
    <w:rsid w:val="00E80B05"/>
    <w:rsid w:val="00E820BC"/>
    <w:rsid w:val="00E84F5D"/>
    <w:rsid w:val="00E95784"/>
    <w:rsid w:val="00EB198F"/>
    <w:rsid w:val="00EB2549"/>
    <w:rsid w:val="00EB30A9"/>
    <w:rsid w:val="00EB46DF"/>
    <w:rsid w:val="00EB5A84"/>
    <w:rsid w:val="00EB6459"/>
    <w:rsid w:val="00EB67F8"/>
    <w:rsid w:val="00EB6999"/>
    <w:rsid w:val="00EB7757"/>
    <w:rsid w:val="00EC2BBD"/>
    <w:rsid w:val="00EC68B3"/>
    <w:rsid w:val="00ED41E0"/>
    <w:rsid w:val="00ED5368"/>
    <w:rsid w:val="00EE6DB0"/>
    <w:rsid w:val="00EF145D"/>
    <w:rsid w:val="00EF2BC0"/>
    <w:rsid w:val="00F13B6D"/>
    <w:rsid w:val="00F14700"/>
    <w:rsid w:val="00F14D5D"/>
    <w:rsid w:val="00F20B4E"/>
    <w:rsid w:val="00F25307"/>
    <w:rsid w:val="00F3656E"/>
    <w:rsid w:val="00F36E72"/>
    <w:rsid w:val="00F37AF1"/>
    <w:rsid w:val="00F47A6D"/>
    <w:rsid w:val="00F50781"/>
    <w:rsid w:val="00F51CE8"/>
    <w:rsid w:val="00F55847"/>
    <w:rsid w:val="00F60A4F"/>
    <w:rsid w:val="00F72948"/>
    <w:rsid w:val="00F75679"/>
    <w:rsid w:val="00F813CB"/>
    <w:rsid w:val="00F81AF7"/>
    <w:rsid w:val="00F83105"/>
    <w:rsid w:val="00F92B04"/>
    <w:rsid w:val="00F9433E"/>
    <w:rsid w:val="00FA1A45"/>
    <w:rsid w:val="00FA34A0"/>
    <w:rsid w:val="00FA432E"/>
    <w:rsid w:val="00FB05EE"/>
    <w:rsid w:val="00FB36E6"/>
    <w:rsid w:val="00FB3732"/>
    <w:rsid w:val="00FB6AF8"/>
    <w:rsid w:val="00FC031B"/>
    <w:rsid w:val="00FC0ACA"/>
    <w:rsid w:val="00FC6E24"/>
    <w:rsid w:val="00FD2E91"/>
    <w:rsid w:val="00FD4B2E"/>
    <w:rsid w:val="00FD6D76"/>
    <w:rsid w:val="00FE525B"/>
    <w:rsid w:val="00FE526E"/>
    <w:rsid w:val="00FF235D"/>
    <w:rsid w:val="00FF29ED"/>
    <w:rsid w:val="00FF70D1"/>
    <w:rsid w:val="00FF7890"/>
    <w:rsid w:val="011D3726"/>
    <w:rsid w:val="01713EEC"/>
    <w:rsid w:val="018E6751"/>
    <w:rsid w:val="019C6613"/>
    <w:rsid w:val="01E8B79F"/>
    <w:rsid w:val="02103B77"/>
    <w:rsid w:val="02902906"/>
    <w:rsid w:val="03383674"/>
    <w:rsid w:val="034AE0D9"/>
    <w:rsid w:val="034D560F"/>
    <w:rsid w:val="034E0313"/>
    <w:rsid w:val="0389F36A"/>
    <w:rsid w:val="03E7A9E3"/>
    <w:rsid w:val="0415C109"/>
    <w:rsid w:val="044498D4"/>
    <w:rsid w:val="047E7C7A"/>
    <w:rsid w:val="0495D1B7"/>
    <w:rsid w:val="05F8F94A"/>
    <w:rsid w:val="060F4F90"/>
    <w:rsid w:val="0633B1A6"/>
    <w:rsid w:val="06AA51E4"/>
    <w:rsid w:val="078FD0C3"/>
    <w:rsid w:val="07F4FDB5"/>
    <w:rsid w:val="08648F31"/>
    <w:rsid w:val="086AF6BD"/>
    <w:rsid w:val="08EE2FB3"/>
    <w:rsid w:val="0936113B"/>
    <w:rsid w:val="0951ED9D"/>
    <w:rsid w:val="09A36F36"/>
    <w:rsid w:val="09A777F8"/>
    <w:rsid w:val="09CAEFFF"/>
    <w:rsid w:val="0A132368"/>
    <w:rsid w:val="0A1B4D5C"/>
    <w:rsid w:val="0A93CC32"/>
    <w:rsid w:val="0AA32871"/>
    <w:rsid w:val="0B0F68F3"/>
    <w:rsid w:val="0B66C060"/>
    <w:rsid w:val="0B7DC307"/>
    <w:rsid w:val="0B8CDC97"/>
    <w:rsid w:val="0B8EFDDE"/>
    <w:rsid w:val="0BA5189D"/>
    <w:rsid w:val="0BEACE42"/>
    <w:rsid w:val="0BEE493B"/>
    <w:rsid w:val="0C603509"/>
    <w:rsid w:val="0C7D5C16"/>
    <w:rsid w:val="0CF17274"/>
    <w:rsid w:val="0D7537D2"/>
    <w:rsid w:val="0D7D5152"/>
    <w:rsid w:val="0E3EC38B"/>
    <w:rsid w:val="0E7AE91B"/>
    <w:rsid w:val="0E9E6122"/>
    <w:rsid w:val="0EE94C5E"/>
    <w:rsid w:val="0F97BC15"/>
    <w:rsid w:val="0FC12F21"/>
    <w:rsid w:val="0FDA93EC"/>
    <w:rsid w:val="1006DC67"/>
    <w:rsid w:val="101EA702"/>
    <w:rsid w:val="10286AA2"/>
    <w:rsid w:val="103A3183"/>
    <w:rsid w:val="10944C6B"/>
    <w:rsid w:val="109BC9B7"/>
    <w:rsid w:val="10C600F1"/>
    <w:rsid w:val="11CA498E"/>
    <w:rsid w:val="11FF9892"/>
    <w:rsid w:val="1200C82D"/>
    <w:rsid w:val="12848906"/>
    <w:rsid w:val="12DEA03F"/>
    <w:rsid w:val="12E31F0A"/>
    <w:rsid w:val="12F17E46"/>
    <w:rsid w:val="12F8CFE3"/>
    <w:rsid w:val="13283424"/>
    <w:rsid w:val="1362D261"/>
    <w:rsid w:val="136EC655"/>
    <w:rsid w:val="13E400A2"/>
    <w:rsid w:val="13E47956"/>
    <w:rsid w:val="13F6F5A7"/>
    <w:rsid w:val="1494A044"/>
    <w:rsid w:val="14A5DB1B"/>
    <w:rsid w:val="14A5DFEB"/>
    <w:rsid w:val="14B5F295"/>
    <w:rsid w:val="150046B9"/>
    <w:rsid w:val="16060D71"/>
    <w:rsid w:val="163AB9A5"/>
    <w:rsid w:val="164EFC2C"/>
    <w:rsid w:val="17038DEF"/>
    <w:rsid w:val="17069539"/>
    <w:rsid w:val="171C1A18"/>
    <w:rsid w:val="176A0A43"/>
    <w:rsid w:val="17766235"/>
    <w:rsid w:val="17779AD1"/>
    <w:rsid w:val="17A0FB2C"/>
    <w:rsid w:val="17CC4106"/>
    <w:rsid w:val="17E20A18"/>
    <w:rsid w:val="18187E10"/>
    <w:rsid w:val="187953C7"/>
    <w:rsid w:val="187F5145"/>
    <w:rsid w:val="19DEEE13"/>
    <w:rsid w:val="1A4A9983"/>
    <w:rsid w:val="1A53BADA"/>
    <w:rsid w:val="1AA023DE"/>
    <w:rsid w:val="1C7EF7F4"/>
    <w:rsid w:val="1CC1047A"/>
    <w:rsid w:val="1CE66D53"/>
    <w:rsid w:val="1CF9CE4C"/>
    <w:rsid w:val="1D89BAB0"/>
    <w:rsid w:val="1DE5A3B9"/>
    <w:rsid w:val="1DF0640D"/>
    <w:rsid w:val="1E1E156A"/>
    <w:rsid w:val="1E503DD2"/>
    <w:rsid w:val="1E6B8C26"/>
    <w:rsid w:val="1E77C6EC"/>
    <w:rsid w:val="1F20C162"/>
    <w:rsid w:val="1F2F1983"/>
    <w:rsid w:val="2009E013"/>
    <w:rsid w:val="204D9909"/>
    <w:rsid w:val="20561D1D"/>
    <w:rsid w:val="207F21ED"/>
    <w:rsid w:val="20C2FC5E"/>
    <w:rsid w:val="210F6562"/>
    <w:rsid w:val="217B4D40"/>
    <w:rsid w:val="21E1FCFF"/>
    <w:rsid w:val="22070DB0"/>
    <w:rsid w:val="223C830B"/>
    <w:rsid w:val="224E2E1C"/>
    <w:rsid w:val="2252820F"/>
    <w:rsid w:val="226EFA4B"/>
    <w:rsid w:val="23E9FE7D"/>
    <w:rsid w:val="2417A569"/>
    <w:rsid w:val="2452D905"/>
    <w:rsid w:val="24AF299C"/>
    <w:rsid w:val="24BC8C9C"/>
    <w:rsid w:val="24D45C89"/>
    <w:rsid w:val="259E5B07"/>
    <w:rsid w:val="25EEA966"/>
    <w:rsid w:val="25FE6106"/>
    <w:rsid w:val="268AE3F3"/>
    <w:rsid w:val="271E46D2"/>
    <w:rsid w:val="273A2B68"/>
    <w:rsid w:val="275CA153"/>
    <w:rsid w:val="27C76522"/>
    <w:rsid w:val="27D35916"/>
    <w:rsid w:val="28489363"/>
    <w:rsid w:val="289B8260"/>
    <w:rsid w:val="28CE6051"/>
    <w:rsid w:val="29871DC7"/>
    <w:rsid w:val="29C9BE3D"/>
    <w:rsid w:val="29D6EBF9"/>
    <w:rsid w:val="2A26D9A7"/>
    <w:rsid w:val="2A919B22"/>
    <w:rsid w:val="2B222F86"/>
    <w:rsid w:val="2B75F42E"/>
    <w:rsid w:val="2B99FDF8"/>
    <w:rsid w:val="2BFC8DAE"/>
    <w:rsid w:val="2C23DB37"/>
    <w:rsid w:val="2CC1DC2F"/>
    <w:rsid w:val="2CCF3ABE"/>
    <w:rsid w:val="2CD2B242"/>
    <w:rsid w:val="2CDBCC2B"/>
    <w:rsid w:val="2CF58A95"/>
    <w:rsid w:val="2D47C37B"/>
    <w:rsid w:val="2D90E0C3"/>
    <w:rsid w:val="2DEDE86A"/>
    <w:rsid w:val="2E1B10D7"/>
    <w:rsid w:val="2E621672"/>
    <w:rsid w:val="2E6C6D41"/>
    <w:rsid w:val="2EA0F0AD"/>
    <w:rsid w:val="2EF7B8DC"/>
    <w:rsid w:val="2F787DF4"/>
    <w:rsid w:val="2FA2E128"/>
    <w:rsid w:val="2FB86251"/>
    <w:rsid w:val="2FF12AA7"/>
    <w:rsid w:val="300A5304"/>
    <w:rsid w:val="306C40E7"/>
    <w:rsid w:val="306CF6A8"/>
    <w:rsid w:val="30961B2B"/>
    <w:rsid w:val="30C55221"/>
    <w:rsid w:val="30CFFED1"/>
    <w:rsid w:val="316E2A8E"/>
    <w:rsid w:val="31A62365"/>
    <w:rsid w:val="323319D4"/>
    <w:rsid w:val="327CDE0F"/>
    <w:rsid w:val="328533FD"/>
    <w:rsid w:val="32DA81EA"/>
    <w:rsid w:val="32EE81FA"/>
    <w:rsid w:val="33A0D4F9"/>
    <w:rsid w:val="33CA4063"/>
    <w:rsid w:val="33CE814B"/>
    <w:rsid w:val="33EA51DC"/>
    <w:rsid w:val="3418AE70"/>
    <w:rsid w:val="342CFD58"/>
    <w:rsid w:val="3447E618"/>
    <w:rsid w:val="344D763E"/>
    <w:rsid w:val="3459CE30"/>
    <w:rsid w:val="34604AE4"/>
    <w:rsid w:val="34F3E53A"/>
    <w:rsid w:val="3537C484"/>
    <w:rsid w:val="35B53DB6"/>
    <w:rsid w:val="35E9469F"/>
    <w:rsid w:val="35F8FA4F"/>
    <w:rsid w:val="362F17D6"/>
    <w:rsid w:val="365DC279"/>
    <w:rsid w:val="3759DEEB"/>
    <w:rsid w:val="3861E39C"/>
    <w:rsid w:val="388804B3"/>
    <w:rsid w:val="392C924F"/>
    <w:rsid w:val="3969F5C7"/>
    <w:rsid w:val="39746310"/>
    <w:rsid w:val="398B4818"/>
    <w:rsid w:val="39B5AB4C"/>
    <w:rsid w:val="3A5121CA"/>
    <w:rsid w:val="3A6B7254"/>
    <w:rsid w:val="3AA92978"/>
    <w:rsid w:val="3AD3D008"/>
    <w:rsid w:val="3B3D8D75"/>
    <w:rsid w:val="3B517BAD"/>
    <w:rsid w:val="3B9A4C3A"/>
    <w:rsid w:val="3BAF9349"/>
    <w:rsid w:val="3BC77708"/>
    <w:rsid w:val="3D479412"/>
    <w:rsid w:val="3E53BB0E"/>
    <w:rsid w:val="3E812EE9"/>
    <w:rsid w:val="3EF52A30"/>
    <w:rsid w:val="3EF71BA8"/>
    <w:rsid w:val="3F3129DD"/>
    <w:rsid w:val="3F4A523A"/>
    <w:rsid w:val="3F6A647D"/>
    <w:rsid w:val="3FB0E9DA"/>
    <w:rsid w:val="3FC755BE"/>
    <w:rsid w:val="3FD9EBE2"/>
    <w:rsid w:val="400BC473"/>
    <w:rsid w:val="403C6015"/>
    <w:rsid w:val="40987F70"/>
    <w:rsid w:val="40CCFA3E"/>
    <w:rsid w:val="410944F1"/>
    <w:rsid w:val="41266EF0"/>
    <w:rsid w:val="4143D6EA"/>
    <w:rsid w:val="41ADD9BF"/>
    <w:rsid w:val="41B7C884"/>
    <w:rsid w:val="41B93FE5"/>
    <w:rsid w:val="425FB7BF"/>
    <w:rsid w:val="429B57C7"/>
    <w:rsid w:val="42D77D57"/>
    <w:rsid w:val="42FB6F83"/>
    <w:rsid w:val="43019574"/>
    <w:rsid w:val="431FB612"/>
    <w:rsid w:val="43436535"/>
    <w:rsid w:val="436E38A3"/>
    <w:rsid w:val="43A0DD16"/>
    <w:rsid w:val="43DC6D46"/>
    <w:rsid w:val="44505085"/>
    <w:rsid w:val="44C094FC"/>
    <w:rsid w:val="450998CA"/>
    <w:rsid w:val="4513D783"/>
    <w:rsid w:val="4576950D"/>
    <w:rsid w:val="4641AB41"/>
    <w:rsid w:val="46D87DD8"/>
    <w:rsid w:val="46F58B90"/>
    <w:rsid w:val="4708D332"/>
    <w:rsid w:val="4755641F"/>
    <w:rsid w:val="47B3186E"/>
    <w:rsid w:val="47C6DC10"/>
    <w:rsid w:val="47D84C31"/>
    <w:rsid w:val="4871EEA8"/>
    <w:rsid w:val="489B55AF"/>
    <w:rsid w:val="48A61D4A"/>
    <w:rsid w:val="498F18A2"/>
    <w:rsid w:val="49C26D01"/>
    <w:rsid w:val="49C451CA"/>
    <w:rsid w:val="4A3A5D85"/>
    <w:rsid w:val="4A433AF1"/>
    <w:rsid w:val="4A587D1B"/>
    <w:rsid w:val="4A85175B"/>
    <w:rsid w:val="4AC95A6F"/>
    <w:rsid w:val="4B60222B"/>
    <w:rsid w:val="4B894C5C"/>
    <w:rsid w:val="4BA1212E"/>
    <w:rsid w:val="4BE54EEC"/>
    <w:rsid w:val="4C0858F7"/>
    <w:rsid w:val="4C868991"/>
    <w:rsid w:val="4C9FB1EE"/>
    <w:rsid w:val="4CEFA330"/>
    <w:rsid w:val="4CFB8252"/>
    <w:rsid w:val="4DC4A5A3"/>
    <w:rsid w:val="4DED51B7"/>
    <w:rsid w:val="4F11A533"/>
    <w:rsid w:val="4F658258"/>
    <w:rsid w:val="4F8AE9AC"/>
    <w:rsid w:val="4F9E2D02"/>
    <w:rsid w:val="50012CF4"/>
    <w:rsid w:val="5077CEF5"/>
    <w:rsid w:val="50908964"/>
    <w:rsid w:val="50B1ED46"/>
    <w:rsid w:val="511A840F"/>
    <w:rsid w:val="51B121AE"/>
    <w:rsid w:val="521CB7A6"/>
    <w:rsid w:val="535AB360"/>
    <w:rsid w:val="53E643FC"/>
    <w:rsid w:val="53EE3182"/>
    <w:rsid w:val="5448D5F0"/>
    <w:rsid w:val="547E106D"/>
    <w:rsid w:val="54FF132A"/>
    <w:rsid w:val="5518F8F8"/>
    <w:rsid w:val="55555F1F"/>
    <w:rsid w:val="556BF99E"/>
    <w:rsid w:val="560244B0"/>
    <w:rsid w:val="5684F778"/>
    <w:rsid w:val="5685EB96"/>
    <w:rsid w:val="5686642D"/>
    <w:rsid w:val="5686EF49"/>
    <w:rsid w:val="570B216B"/>
    <w:rsid w:val="5725D244"/>
    <w:rsid w:val="57359578"/>
    <w:rsid w:val="574E14E0"/>
    <w:rsid w:val="5762004F"/>
    <w:rsid w:val="577BF807"/>
    <w:rsid w:val="57F7D968"/>
    <w:rsid w:val="5840ECCC"/>
    <w:rsid w:val="585F874A"/>
    <w:rsid w:val="58DF74D9"/>
    <w:rsid w:val="5906A942"/>
    <w:rsid w:val="591C4713"/>
    <w:rsid w:val="59786A44"/>
    <w:rsid w:val="598EE6DD"/>
    <w:rsid w:val="59BC3393"/>
    <w:rsid w:val="59F6E1A9"/>
    <w:rsid w:val="5A159104"/>
    <w:rsid w:val="5A2E2FEA"/>
    <w:rsid w:val="5A638C5B"/>
    <w:rsid w:val="5A8A004E"/>
    <w:rsid w:val="5AAB529F"/>
    <w:rsid w:val="5AB81774"/>
    <w:rsid w:val="5B6A2950"/>
    <w:rsid w:val="5C26D870"/>
    <w:rsid w:val="5CA91BEA"/>
    <w:rsid w:val="5D006B45"/>
    <w:rsid w:val="5D73AFC5"/>
    <w:rsid w:val="5DC1A110"/>
    <w:rsid w:val="5DDAC96D"/>
    <w:rsid w:val="5DE2AA94"/>
    <w:rsid w:val="5E239B90"/>
    <w:rsid w:val="5E406B42"/>
    <w:rsid w:val="5E46A59B"/>
    <w:rsid w:val="5E6F84D7"/>
    <w:rsid w:val="5E9FF78C"/>
    <w:rsid w:val="5EB1D9F4"/>
    <w:rsid w:val="5ECEC8CE"/>
    <w:rsid w:val="5EF9B387"/>
    <w:rsid w:val="5F400451"/>
    <w:rsid w:val="5F74AC28"/>
    <w:rsid w:val="5FED767A"/>
    <w:rsid w:val="6019B452"/>
    <w:rsid w:val="60521380"/>
    <w:rsid w:val="60641F98"/>
    <w:rsid w:val="6328FC97"/>
    <w:rsid w:val="633B31FB"/>
    <w:rsid w:val="63779A4F"/>
    <w:rsid w:val="6404554C"/>
    <w:rsid w:val="6406BB79"/>
    <w:rsid w:val="6408A6C9"/>
    <w:rsid w:val="644A0AF1"/>
    <w:rsid w:val="645234E5"/>
    <w:rsid w:val="64AFED0B"/>
    <w:rsid w:val="6586FD50"/>
    <w:rsid w:val="65A025AD"/>
    <w:rsid w:val="65A693B4"/>
    <w:rsid w:val="65CBC694"/>
    <w:rsid w:val="65D08AD2"/>
    <w:rsid w:val="65E5DB52"/>
    <w:rsid w:val="65F7C2D1"/>
    <w:rsid w:val="662C6D91"/>
    <w:rsid w:val="664B7D27"/>
    <w:rsid w:val="6672D2BD"/>
    <w:rsid w:val="66DE268F"/>
    <w:rsid w:val="66E64836"/>
    <w:rsid w:val="67B66099"/>
    <w:rsid w:val="6809C336"/>
    <w:rsid w:val="680CA578"/>
    <w:rsid w:val="681127CC"/>
    <w:rsid w:val="68FCD2AA"/>
    <w:rsid w:val="690E43CF"/>
    <w:rsid w:val="69481BB6"/>
    <w:rsid w:val="6B1EEE4A"/>
    <w:rsid w:val="6B4643E0"/>
    <w:rsid w:val="6BA45729"/>
    <w:rsid w:val="6BC4E2A2"/>
    <w:rsid w:val="6C017F66"/>
    <w:rsid w:val="6C58D0C8"/>
    <w:rsid w:val="6C6E55A7"/>
    <w:rsid w:val="6CACD2CB"/>
    <w:rsid w:val="6CE498EF"/>
    <w:rsid w:val="6CF5C840"/>
    <w:rsid w:val="6D40278A"/>
    <w:rsid w:val="6D54A611"/>
    <w:rsid w:val="6DA12F5D"/>
    <w:rsid w:val="6DF4A129"/>
    <w:rsid w:val="6E48ECAF"/>
    <w:rsid w:val="6E568F0C"/>
    <w:rsid w:val="6E8BE749"/>
    <w:rsid w:val="6EECDA1E"/>
    <w:rsid w:val="6F50424E"/>
    <w:rsid w:val="6F70E738"/>
    <w:rsid w:val="706F8222"/>
    <w:rsid w:val="714262FE"/>
    <w:rsid w:val="7156E18D"/>
    <w:rsid w:val="7167B05B"/>
    <w:rsid w:val="71B80A12"/>
    <w:rsid w:val="720677EB"/>
    <w:rsid w:val="7206A806"/>
    <w:rsid w:val="733B3B06"/>
    <w:rsid w:val="73470DE7"/>
    <w:rsid w:val="7349683F"/>
    <w:rsid w:val="737B291D"/>
    <w:rsid w:val="74575862"/>
    <w:rsid w:val="747C2B02"/>
    <w:rsid w:val="747C84A5"/>
    <w:rsid w:val="747D4360"/>
    <w:rsid w:val="74F27DAD"/>
    <w:rsid w:val="74F513AC"/>
    <w:rsid w:val="74FA4524"/>
    <w:rsid w:val="753AC951"/>
    <w:rsid w:val="753DBE26"/>
    <w:rsid w:val="75F50796"/>
    <w:rsid w:val="75FFB30E"/>
    <w:rsid w:val="76042910"/>
    <w:rsid w:val="7659B36B"/>
    <w:rsid w:val="767EAEA9"/>
    <w:rsid w:val="7690E40D"/>
    <w:rsid w:val="77197238"/>
    <w:rsid w:val="774D765E"/>
    <w:rsid w:val="779B836F"/>
    <w:rsid w:val="77A4AE6F"/>
    <w:rsid w:val="77AFBC06"/>
    <w:rsid w:val="77D10E56"/>
    <w:rsid w:val="785941B6"/>
    <w:rsid w:val="787FD469"/>
    <w:rsid w:val="7882818D"/>
    <w:rsid w:val="799941B3"/>
    <w:rsid w:val="79F51217"/>
    <w:rsid w:val="7A1E51EE"/>
    <w:rsid w:val="7A66D800"/>
    <w:rsid w:val="7B351214"/>
    <w:rsid w:val="7BADBEC7"/>
    <w:rsid w:val="7C0FACAA"/>
    <w:rsid w:val="7C6EF492"/>
    <w:rsid w:val="7CAE3DE6"/>
    <w:rsid w:val="7CC40200"/>
    <w:rsid w:val="7CC84170"/>
    <w:rsid w:val="7D2CB2D9"/>
    <w:rsid w:val="7E44FE09"/>
    <w:rsid w:val="7E5025E2"/>
    <w:rsid w:val="7F69C31A"/>
    <w:rsid w:val="7F71B0A0"/>
    <w:rsid w:val="7F9ED90D"/>
    <w:rsid w:val="7FDE2003"/>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EA2440"/>
  <w15:docId w15:val="{DA050E46-1DF5-4DF4-96B6-A3723A567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7C25"/>
    <w:pPr>
      <w:jc w:val="both"/>
    </w:pPr>
    <w:rPr>
      <w:rFonts w:ascii="Arial" w:eastAsia="Arial" w:hAnsi="Arial" w:cs="Arial"/>
      <w:color w:val="000000"/>
      <w:sz w:val="24"/>
    </w:rPr>
  </w:style>
  <w:style w:type="paragraph" w:styleId="Heading1">
    <w:name w:val="heading 1"/>
    <w:next w:val="Normal"/>
    <w:link w:val="Heading1Char"/>
    <w:uiPriority w:val="9"/>
    <w:qFormat/>
    <w:pPr>
      <w:keepNext/>
      <w:keepLines/>
      <w:spacing w:after="76"/>
      <w:ind w:left="10" w:right="64" w:hanging="10"/>
      <w:outlineLvl w:val="0"/>
    </w:pPr>
    <w:rPr>
      <w:rFonts w:ascii="Arial" w:eastAsia="Arial" w:hAnsi="Arial" w:cs="Arial"/>
      <w:b/>
      <w:i/>
      <w:color w:val="000000"/>
      <w:sz w:val="32"/>
    </w:rPr>
  </w:style>
  <w:style w:type="paragraph" w:styleId="Heading2">
    <w:name w:val="heading 2"/>
    <w:next w:val="Normal"/>
    <w:link w:val="Heading2Char"/>
    <w:uiPriority w:val="9"/>
    <w:unhideWhenUsed/>
    <w:qFormat/>
    <w:rsid w:val="006B4FEE"/>
    <w:pPr>
      <w:keepNext/>
      <w:keepLines/>
      <w:spacing w:after="9" w:line="249" w:lineRule="auto"/>
      <w:ind w:left="10" w:hanging="10"/>
      <w:jc w:val="both"/>
      <w:outlineLvl w:val="1"/>
    </w:pPr>
    <w:rPr>
      <w:rFonts w:ascii="Arial" w:eastAsia="Arial" w:hAnsi="Arial" w:cs="Arial"/>
      <w:b/>
      <w:color w:val="000000"/>
      <w:sz w:val="28"/>
      <w:szCs w:val="24"/>
    </w:rPr>
  </w:style>
  <w:style w:type="paragraph" w:styleId="Heading3">
    <w:name w:val="heading 3"/>
    <w:next w:val="Normal"/>
    <w:link w:val="Heading3Char"/>
    <w:uiPriority w:val="9"/>
    <w:unhideWhenUsed/>
    <w:qFormat/>
    <w:pPr>
      <w:keepNext/>
      <w:keepLines/>
      <w:spacing w:after="9" w:line="249" w:lineRule="auto"/>
      <w:ind w:left="10" w:hanging="10"/>
      <w:jc w:val="both"/>
      <w:outlineLvl w:val="2"/>
    </w:pPr>
    <w:rPr>
      <w:rFonts w:ascii="Arial" w:eastAsia="Arial" w:hAnsi="Arial" w:cs="Arial"/>
      <w:b/>
      <w:color w:val="000000"/>
      <w:sz w:val="24"/>
    </w:rPr>
  </w:style>
  <w:style w:type="paragraph" w:styleId="Heading4">
    <w:name w:val="heading 4"/>
    <w:next w:val="Normal"/>
    <w:link w:val="Heading4Char"/>
    <w:uiPriority w:val="9"/>
    <w:unhideWhenUsed/>
    <w:qFormat/>
    <w:pPr>
      <w:keepNext/>
      <w:keepLines/>
      <w:spacing w:after="19"/>
      <w:ind w:left="10" w:hanging="10"/>
      <w:outlineLvl w:val="3"/>
    </w:pPr>
    <w:rPr>
      <w:rFonts w:ascii="Arial" w:eastAsia="Arial" w:hAnsi="Arial" w:cs="Arial"/>
      <w:color w:val="000000"/>
      <w:sz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Arial" w:eastAsia="Arial" w:hAnsi="Arial" w:cs="Arial"/>
      <w:color w:val="000000"/>
      <w:sz w:val="24"/>
      <w:u w:val="single" w:color="000000"/>
    </w:rPr>
  </w:style>
  <w:style w:type="character" w:customStyle="1" w:styleId="Heading1Char">
    <w:name w:val="Heading 1 Char"/>
    <w:link w:val="Heading1"/>
    <w:uiPriority w:val="9"/>
    <w:rPr>
      <w:rFonts w:ascii="Arial" w:eastAsia="Arial" w:hAnsi="Arial" w:cs="Arial"/>
      <w:b/>
      <w:i/>
      <w:color w:val="000000"/>
      <w:sz w:val="32"/>
    </w:rPr>
  </w:style>
  <w:style w:type="character" w:customStyle="1" w:styleId="Heading2Char">
    <w:name w:val="Heading 2 Char"/>
    <w:link w:val="Heading2"/>
    <w:uiPriority w:val="9"/>
    <w:rsid w:val="006B4FEE"/>
    <w:rPr>
      <w:rFonts w:ascii="Arial" w:eastAsia="Arial" w:hAnsi="Arial" w:cs="Arial"/>
      <w:b/>
      <w:color w:val="000000"/>
      <w:sz w:val="28"/>
      <w:szCs w:val="24"/>
    </w:rPr>
  </w:style>
  <w:style w:type="character" w:customStyle="1" w:styleId="Heading3Char">
    <w:name w:val="Heading 3 Char"/>
    <w:link w:val="Heading3"/>
    <w:rPr>
      <w:rFonts w:ascii="Arial" w:eastAsia="Arial" w:hAnsi="Arial" w:cs="Arial"/>
      <w:b/>
      <w:color w:val="000000"/>
      <w:sz w:val="24"/>
    </w:rPr>
  </w:style>
  <w:style w:type="table" w:customStyle="1" w:styleId="TableGrid1">
    <w:name w:val="Table Grid1"/>
    <w:pPr>
      <w:spacing w:after="0" w:line="240" w:lineRule="auto"/>
    </w:pPr>
    <w:tblPr>
      <w:tblCellMar>
        <w:top w:w="0" w:type="dxa"/>
        <w:left w:w="0" w:type="dxa"/>
        <w:bottom w:w="0" w:type="dxa"/>
        <w:right w:w="0" w:type="dxa"/>
      </w:tblCellMar>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paragraph" w:styleId="ListParagraph">
    <w:name w:val="List Paragraph"/>
    <w:basedOn w:val="Normal"/>
    <w:uiPriority w:val="34"/>
    <w:qFormat/>
    <w:pPr>
      <w:ind w:left="720"/>
      <w:contextualSpacing/>
    </w:pPr>
  </w:style>
  <w:style w:type="paragraph" w:customStyle="1" w:styleId="StyleforMBClabreport">
    <w:name w:val="Style for MBC lab report"/>
    <w:basedOn w:val="Normal"/>
    <w:link w:val="StyleforMBClabreportChar"/>
    <w:qFormat/>
    <w:rsid w:val="4576950D"/>
    <w:pPr>
      <w:spacing w:after="157"/>
      <w:ind w:right="114"/>
    </w:pPr>
  </w:style>
  <w:style w:type="paragraph" w:customStyle="1" w:styleId="SubheadingforMBC">
    <w:name w:val="Sub heading for MBC"/>
    <w:basedOn w:val="Normal"/>
    <w:link w:val="SubheadingforMBCChar"/>
    <w:qFormat/>
    <w:rsid w:val="4576950D"/>
    <w:pPr>
      <w:keepNext/>
      <w:keepLines/>
      <w:outlineLvl w:val="2"/>
    </w:pPr>
    <w:rPr>
      <w:b/>
      <w:bCs/>
      <w:u w:val="single"/>
    </w:rPr>
  </w:style>
  <w:style w:type="character" w:customStyle="1" w:styleId="StyleforMBClabreportChar">
    <w:name w:val="Style for MBC lab report Char"/>
    <w:basedOn w:val="DefaultParagraphFont"/>
    <w:link w:val="StyleforMBClabreport"/>
    <w:rsid w:val="4576950D"/>
    <w:rPr>
      <w:rFonts w:ascii="Arial" w:eastAsia="Arial" w:hAnsi="Arial" w:cs="Arial"/>
      <w:b w:val="0"/>
      <w:bCs w:val="0"/>
      <w:i w:val="0"/>
      <w:iCs w:val="0"/>
      <w:caps w:val="0"/>
      <w:smallCaps w:val="0"/>
      <w:noProof w:val="0"/>
      <w:color w:val="000000" w:themeColor="text1"/>
      <w:sz w:val="24"/>
      <w:szCs w:val="24"/>
      <w:lang w:val="en-GB"/>
    </w:rPr>
  </w:style>
  <w:style w:type="character" w:customStyle="1" w:styleId="SubheadingforMBCChar">
    <w:name w:val="Sub heading for MBC Char"/>
    <w:basedOn w:val="DefaultParagraphFont"/>
    <w:link w:val="SubheadingforMBC"/>
    <w:rsid w:val="4576950D"/>
    <w:rPr>
      <w:rFonts w:ascii="Arial" w:eastAsia="Arial" w:hAnsi="Arial" w:cs="Arial"/>
      <w:b/>
      <w:bCs/>
      <w:noProof w:val="0"/>
      <w:color w:val="000000" w:themeColor="text1"/>
      <w:sz w:val="24"/>
      <w:szCs w:val="24"/>
      <w:u w:val="single"/>
      <w:lang w:val="en-GB"/>
    </w:rPr>
  </w:style>
  <w:style w:type="character" w:styleId="Hyperlink">
    <w:name w:val="Hyperlink"/>
    <w:basedOn w:val="DefaultParagraphFont"/>
    <w:uiPriority w:val="99"/>
    <w:unhideWhenUsed/>
    <w:rPr>
      <w:color w:val="0563C1" w:themeColor="hyperlink"/>
      <w:u w:val="single"/>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rFonts w:ascii="Arial" w:eastAsia="Arial" w:hAnsi="Arial" w:cs="Arial"/>
      <w:color w:val="000000"/>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34033"/>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934033"/>
    <w:rPr>
      <w:rFonts w:ascii="Times New Roman" w:eastAsia="Arial" w:hAnsi="Times New Roman" w:cs="Times New Roman"/>
      <w:color w:val="000000"/>
      <w:sz w:val="18"/>
      <w:szCs w:val="18"/>
    </w:rPr>
  </w:style>
  <w:style w:type="paragraph" w:styleId="Footer">
    <w:name w:val="footer"/>
    <w:basedOn w:val="Normal"/>
    <w:link w:val="FooterChar"/>
    <w:uiPriority w:val="99"/>
    <w:unhideWhenUsed/>
    <w:rsid w:val="00934033"/>
    <w:pPr>
      <w:tabs>
        <w:tab w:val="center" w:pos="4513"/>
        <w:tab w:val="right" w:pos="9026"/>
      </w:tabs>
      <w:spacing w:after="0" w:line="240" w:lineRule="auto"/>
    </w:pPr>
  </w:style>
  <w:style w:type="character" w:customStyle="1" w:styleId="FooterChar">
    <w:name w:val="Footer Char"/>
    <w:basedOn w:val="DefaultParagraphFont"/>
    <w:link w:val="Footer"/>
    <w:uiPriority w:val="99"/>
    <w:rsid w:val="00934033"/>
    <w:rPr>
      <w:rFonts w:ascii="Arial" w:eastAsia="Arial" w:hAnsi="Arial" w:cs="Arial"/>
      <w:color w:val="000000"/>
      <w:sz w:val="24"/>
    </w:rPr>
  </w:style>
  <w:style w:type="table" w:styleId="TableGrid">
    <w:name w:val="Table Grid"/>
    <w:basedOn w:val="TableNormal"/>
    <w:uiPriority w:val="39"/>
    <w:rsid w:val="000345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615589"/>
    <w:rPr>
      <w:color w:val="808080"/>
    </w:rPr>
  </w:style>
  <w:style w:type="character" w:styleId="UnresolvedMention">
    <w:name w:val="Unresolved Mention"/>
    <w:basedOn w:val="DefaultParagraphFont"/>
    <w:uiPriority w:val="99"/>
    <w:semiHidden/>
    <w:unhideWhenUsed/>
    <w:rsid w:val="00317215"/>
    <w:rPr>
      <w:color w:val="605E5C"/>
      <w:shd w:val="clear" w:color="auto" w:fill="E1DFDD"/>
    </w:rPr>
  </w:style>
  <w:style w:type="paragraph" w:styleId="Caption">
    <w:name w:val="caption"/>
    <w:basedOn w:val="Normal"/>
    <w:next w:val="Normal"/>
    <w:uiPriority w:val="35"/>
    <w:unhideWhenUsed/>
    <w:qFormat/>
    <w:rsid w:val="00242F2E"/>
    <w:pPr>
      <w:spacing w:after="200" w:line="240" w:lineRule="auto"/>
    </w:pPr>
    <w:rPr>
      <w:i/>
      <w:iCs/>
      <w:color w:val="44546A" w:themeColor="text2"/>
      <w:sz w:val="18"/>
      <w:szCs w:val="18"/>
    </w:rPr>
  </w:style>
  <w:style w:type="paragraph" w:styleId="CommentSubject">
    <w:name w:val="annotation subject"/>
    <w:basedOn w:val="CommentText"/>
    <w:next w:val="CommentText"/>
    <w:link w:val="CommentSubjectChar"/>
    <w:uiPriority w:val="99"/>
    <w:semiHidden/>
    <w:unhideWhenUsed/>
    <w:rsid w:val="00A67CD3"/>
    <w:rPr>
      <w:b/>
      <w:bCs/>
    </w:rPr>
  </w:style>
  <w:style w:type="character" w:customStyle="1" w:styleId="CommentSubjectChar">
    <w:name w:val="Comment Subject Char"/>
    <w:basedOn w:val="CommentTextChar"/>
    <w:link w:val="CommentSubject"/>
    <w:uiPriority w:val="99"/>
    <w:semiHidden/>
    <w:rsid w:val="00A67CD3"/>
    <w:rPr>
      <w:rFonts w:ascii="Arial" w:eastAsia="Arial" w:hAnsi="Arial" w:cs="Arial"/>
      <w:b/>
      <w:bCs/>
      <w:color w:val="000000"/>
      <w:sz w:val="20"/>
      <w:szCs w:val="20"/>
    </w:rPr>
  </w:style>
  <w:style w:type="table" w:customStyle="1" w:styleId="TableGrid0">
    <w:name w:val="TableGrid"/>
    <w:rsid w:val="0094688E"/>
    <w:pPr>
      <w:spacing w:after="0" w:line="240" w:lineRule="auto"/>
    </w:pPr>
    <w:rPr>
      <w:kern w:val="0"/>
      <w14:ligatures w14:val="none"/>
    </w:rPr>
    <w:tblPr>
      <w:tblCellMar>
        <w:top w:w="0" w:type="dxa"/>
        <w:left w:w="0" w:type="dxa"/>
        <w:bottom w:w="0" w:type="dxa"/>
        <w:right w:w="0" w:type="dxa"/>
      </w:tblCellMar>
    </w:tblPr>
  </w:style>
  <w:style w:type="table" w:customStyle="1" w:styleId="TableGrid11">
    <w:name w:val="Table Grid11"/>
    <w:rsid w:val="005026C4"/>
    <w:pPr>
      <w:spacing w:after="0" w:line="240" w:lineRule="auto"/>
    </w:pPr>
    <w:tblPr>
      <w:tblCellMar>
        <w:top w:w="0" w:type="dxa"/>
        <w:left w:w="0" w:type="dxa"/>
        <w:bottom w:w="0" w:type="dxa"/>
        <w:right w:w="0" w:type="dxa"/>
      </w:tblCellMar>
    </w:tblPr>
  </w:style>
  <w:style w:type="character" w:styleId="FollowedHyperlink">
    <w:name w:val="FollowedHyperlink"/>
    <w:basedOn w:val="DefaultParagraphFont"/>
    <w:uiPriority w:val="99"/>
    <w:semiHidden/>
    <w:unhideWhenUsed/>
    <w:rsid w:val="00DA0849"/>
    <w:rPr>
      <w:color w:val="954F72" w:themeColor="followedHyperlink"/>
      <w:u w:val="single"/>
    </w:rPr>
  </w:style>
  <w:style w:type="table" w:customStyle="1" w:styleId="TableGrid12">
    <w:name w:val="Table Grid12"/>
    <w:rsid w:val="00156AE8"/>
    <w:pPr>
      <w:spacing w:after="0" w:line="240" w:lineRule="auto"/>
    </w:pPr>
    <w:tblPr>
      <w:tblCellMar>
        <w:top w:w="0" w:type="dxa"/>
        <w:left w:w="0" w:type="dxa"/>
        <w:bottom w:w="0" w:type="dxa"/>
        <w:right w:w="0" w:type="dxa"/>
      </w:tblCellMar>
    </w:tblPr>
  </w:style>
  <w:style w:type="paragraph" w:styleId="NormalWeb">
    <w:name w:val="Normal (Web)"/>
    <w:basedOn w:val="Normal"/>
    <w:uiPriority w:val="99"/>
    <w:unhideWhenUsed/>
    <w:rsid w:val="00413E68"/>
    <w:pPr>
      <w:spacing w:before="100" w:beforeAutospacing="1" w:after="100" w:afterAutospacing="1" w:line="240" w:lineRule="auto"/>
      <w:jc w:val="left"/>
    </w:pPr>
    <w:rPr>
      <w:rFonts w:ascii="Times New Roman" w:eastAsia="Times New Roman" w:hAnsi="Times New Roman" w:cs="Times New Roman"/>
      <w:color w:val="auto"/>
      <w:kern w:val="0"/>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460304">
      <w:bodyDiv w:val="1"/>
      <w:marLeft w:val="0"/>
      <w:marRight w:val="0"/>
      <w:marTop w:val="0"/>
      <w:marBottom w:val="0"/>
      <w:divBdr>
        <w:top w:val="none" w:sz="0" w:space="0" w:color="auto"/>
        <w:left w:val="none" w:sz="0" w:space="0" w:color="auto"/>
        <w:bottom w:val="none" w:sz="0" w:space="0" w:color="auto"/>
        <w:right w:val="none" w:sz="0" w:space="0" w:color="auto"/>
      </w:divBdr>
    </w:div>
    <w:div w:id="644898888">
      <w:bodyDiv w:val="1"/>
      <w:marLeft w:val="0"/>
      <w:marRight w:val="0"/>
      <w:marTop w:val="0"/>
      <w:marBottom w:val="0"/>
      <w:divBdr>
        <w:top w:val="none" w:sz="0" w:space="0" w:color="auto"/>
        <w:left w:val="none" w:sz="0" w:space="0" w:color="auto"/>
        <w:bottom w:val="none" w:sz="0" w:space="0" w:color="auto"/>
        <w:right w:val="none" w:sz="0" w:space="0" w:color="auto"/>
      </w:divBdr>
    </w:div>
    <w:div w:id="1398547868">
      <w:bodyDiv w:val="1"/>
      <w:marLeft w:val="0"/>
      <w:marRight w:val="0"/>
      <w:marTop w:val="0"/>
      <w:marBottom w:val="0"/>
      <w:divBdr>
        <w:top w:val="none" w:sz="0" w:space="0" w:color="auto"/>
        <w:left w:val="none" w:sz="0" w:space="0" w:color="auto"/>
        <w:bottom w:val="none" w:sz="0" w:space="0" w:color="auto"/>
        <w:right w:val="none" w:sz="0" w:space="0" w:color="auto"/>
      </w:divBdr>
    </w:div>
    <w:div w:id="1763839794">
      <w:bodyDiv w:val="1"/>
      <w:marLeft w:val="0"/>
      <w:marRight w:val="0"/>
      <w:marTop w:val="0"/>
      <w:marBottom w:val="0"/>
      <w:divBdr>
        <w:top w:val="none" w:sz="0" w:space="0" w:color="auto"/>
        <w:left w:val="none" w:sz="0" w:space="0" w:color="auto"/>
        <w:bottom w:val="none" w:sz="0" w:space="0" w:color="auto"/>
        <w:right w:val="none" w:sz="0" w:space="0" w:color="auto"/>
      </w:divBdr>
    </w:div>
    <w:div w:id="1922912281">
      <w:bodyDiv w:val="1"/>
      <w:marLeft w:val="0"/>
      <w:marRight w:val="0"/>
      <w:marTop w:val="0"/>
      <w:marBottom w:val="0"/>
      <w:divBdr>
        <w:top w:val="none" w:sz="0" w:space="0" w:color="auto"/>
        <w:left w:val="none" w:sz="0" w:space="0" w:color="auto"/>
        <w:bottom w:val="none" w:sz="0" w:space="0" w:color="auto"/>
        <w:right w:val="none" w:sz="0" w:space="0" w:color="auto"/>
      </w:divBdr>
    </w:div>
    <w:div w:id="192741697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jp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9d4c9623-f9ef-4e41-8c13-8d782e26fcdb">
      <Terms xmlns="http://schemas.microsoft.com/office/infopath/2007/PartnerControls"/>
    </lcf76f155ced4ddcb4097134ff3c332f>
    <TaxCatchAll xmlns="53cda9ff-b9a7-43b0-a72d-352d6a20947b"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A386AA71E69444CAEE718F0645850CF" ma:contentTypeVersion="15" ma:contentTypeDescription="Create a new document." ma:contentTypeScope="" ma:versionID="f0657bc262a544cb748192f428096450">
  <xsd:schema xmlns:xsd="http://www.w3.org/2001/XMLSchema" xmlns:xs="http://www.w3.org/2001/XMLSchema" xmlns:p="http://schemas.microsoft.com/office/2006/metadata/properties" xmlns:ns2="53cda9ff-b9a7-43b0-a72d-352d6a20947b" xmlns:ns3="9d4c9623-f9ef-4e41-8c13-8d782e26fcdb" targetNamespace="http://schemas.microsoft.com/office/2006/metadata/properties" ma:root="true" ma:fieldsID="85e8a44f888ed05dbd21f9321e555c87" ns2:_="" ns3:_="">
    <xsd:import namespace="53cda9ff-b9a7-43b0-a72d-352d6a20947b"/>
    <xsd:import namespace="9d4c9623-f9ef-4e41-8c13-8d782e26fcdb"/>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ObjectDetectorVersion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3cda9ff-b9a7-43b0-a72d-352d6a20947b"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520b4e36-b70c-4855-8f07-137424116dc5}" ma:internalName="TaxCatchAll" ma:showField="CatchAllData" ma:web="53cda9ff-b9a7-43b0-a72d-352d6a20947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9d4c9623-f9ef-4e41-8c13-8d782e26fcdb"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d54eff52-6b6d-4e5f-a3b0-187f185b1db6"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9BDBFE-2A81-4F30-A030-DCF02F94FFFD}">
  <ds:schemaRefs>
    <ds:schemaRef ds:uri="http://schemas.microsoft.com/sharepoint/v3/contenttype/forms"/>
  </ds:schemaRefs>
</ds:datastoreItem>
</file>

<file path=customXml/itemProps2.xml><?xml version="1.0" encoding="utf-8"?>
<ds:datastoreItem xmlns:ds="http://schemas.openxmlformats.org/officeDocument/2006/customXml" ds:itemID="{3C094227-FA5D-450E-9E13-4ACB868CD1DB}">
  <ds:schemaRefs>
    <ds:schemaRef ds:uri="http://schemas.microsoft.com/office/2006/metadata/properties"/>
    <ds:schemaRef ds:uri="http://schemas.microsoft.com/office/infopath/2007/PartnerControls"/>
    <ds:schemaRef ds:uri="9d4c9623-f9ef-4e41-8c13-8d782e26fcdb"/>
    <ds:schemaRef ds:uri="53cda9ff-b9a7-43b0-a72d-352d6a20947b"/>
  </ds:schemaRefs>
</ds:datastoreItem>
</file>

<file path=customXml/itemProps3.xml><?xml version="1.0" encoding="utf-8"?>
<ds:datastoreItem xmlns:ds="http://schemas.openxmlformats.org/officeDocument/2006/customXml" ds:itemID="{9F3371DA-5B9F-4BCA-AFAA-1114E40E1A9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3cda9ff-b9a7-43b0-a72d-352d6a20947b"/>
    <ds:schemaRef ds:uri="9d4c9623-f9ef-4e41-8c13-8d782e26fcd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1950583-C51F-4DA2-858E-84CAC483E1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1213</Words>
  <Characters>6918</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Microsoft Word - MBC Lab Techniques PGT_Manual 2022-23.docx</vt:lpstr>
    </vt:vector>
  </TitlesOfParts>
  <Company/>
  <LinksUpToDate>false</LinksUpToDate>
  <CharactersWithSpaces>8115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MBC Lab Techniques PGT_Manual 2022-23.docx</dc:title>
  <dc:subject/>
  <dc:creator>David August</dc:creator>
  <cp:keywords/>
  <cp:lastModifiedBy>Christopher Coxon</cp:lastModifiedBy>
  <cp:revision>3</cp:revision>
  <dcterms:created xsi:type="dcterms:W3CDTF">2026-06-17T10:36:00Z</dcterms:created>
  <dcterms:modified xsi:type="dcterms:W3CDTF">2026-06-17T10:37:00Z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0x0101000A386AA71E69444CAEE718F0645850CF</vt:lpwstr>
  </property>
  <property fmtid="{D5CDD505-2E9C-101B-9397-08002B2CF9AE}" pid="3" name="MediaServiceImageTags">
    <vt:lpwstr/>
  </property>
</Properties>
</file>