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1B34" w14:textId="77777777" w:rsidR="00900D51" w:rsidRDefault="00000000">
      <w:pPr>
        <w:spacing w:after="560" w:line="257" w:lineRule="auto"/>
        <w:ind w:left="1303" w:right="1287"/>
        <w:jc w:val="center"/>
        <w:rPr>
          <w:b/>
          <w:sz w:val="40"/>
          <w:szCs w:val="40"/>
        </w:rPr>
      </w:pPr>
      <w:r w:rsidRPr="009F5004">
        <w:rPr>
          <w:b/>
          <w:sz w:val="40"/>
          <w:szCs w:val="40"/>
        </w:rPr>
        <w:t>INSTITUCIÓN UNIVERSITARIA SALAZAR Y HERRERA</w:t>
      </w:r>
    </w:p>
    <w:p w14:paraId="3A702AF0" w14:textId="77777777" w:rsidR="009F5004" w:rsidRDefault="009F5004">
      <w:pPr>
        <w:spacing w:after="560" w:line="257" w:lineRule="auto"/>
        <w:ind w:left="1303" w:right="1287"/>
        <w:jc w:val="center"/>
        <w:rPr>
          <w:b/>
          <w:sz w:val="40"/>
          <w:szCs w:val="40"/>
        </w:rPr>
      </w:pPr>
    </w:p>
    <w:p w14:paraId="42755E9F" w14:textId="77777777" w:rsidR="009F5004" w:rsidRPr="009F5004" w:rsidRDefault="009F5004">
      <w:pPr>
        <w:spacing w:after="560" w:line="257" w:lineRule="auto"/>
        <w:ind w:left="1303" w:right="1287"/>
        <w:jc w:val="center"/>
        <w:rPr>
          <w:sz w:val="40"/>
          <w:szCs w:val="40"/>
        </w:rPr>
      </w:pPr>
    </w:p>
    <w:p w14:paraId="116A8185" w14:textId="77777777" w:rsidR="00900D51" w:rsidRDefault="00000000" w:rsidP="009F5004">
      <w:pPr>
        <w:spacing w:after="133"/>
        <w:ind w:left="162" w:firstLine="0"/>
        <w:jc w:val="center"/>
        <w:rPr>
          <w:b/>
          <w:sz w:val="32"/>
          <w:szCs w:val="32"/>
        </w:rPr>
      </w:pPr>
      <w:r w:rsidRPr="009F5004">
        <w:rPr>
          <w:b/>
          <w:sz w:val="32"/>
          <w:szCs w:val="32"/>
        </w:rPr>
        <w:t>ADR 001: SELECCIÓN DE ESTILO ARQUITECTÓNICO</w:t>
      </w:r>
    </w:p>
    <w:p w14:paraId="5CE2ECF2" w14:textId="77777777" w:rsidR="009F5004" w:rsidRDefault="009F5004" w:rsidP="009F5004">
      <w:pPr>
        <w:spacing w:after="133"/>
        <w:ind w:left="162" w:firstLine="0"/>
        <w:jc w:val="center"/>
        <w:rPr>
          <w:b/>
          <w:sz w:val="32"/>
          <w:szCs w:val="32"/>
        </w:rPr>
      </w:pPr>
    </w:p>
    <w:p w14:paraId="55905AEA" w14:textId="77777777" w:rsidR="009F5004" w:rsidRPr="009F5004" w:rsidRDefault="009F5004" w:rsidP="009F5004">
      <w:pPr>
        <w:spacing w:after="133"/>
        <w:ind w:left="162" w:firstLine="0"/>
        <w:jc w:val="center"/>
        <w:rPr>
          <w:sz w:val="32"/>
          <w:szCs w:val="32"/>
        </w:rPr>
      </w:pPr>
    </w:p>
    <w:p w14:paraId="3DF786CF" w14:textId="77777777" w:rsidR="00900D51" w:rsidRDefault="00000000">
      <w:pPr>
        <w:spacing w:after="529" w:line="265" w:lineRule="auto"/>
        <w:ind w:left="15"/>
        <w:jc w:val="center"/>
        <w:rPr>
          <w:sz w:val="24"/>
        </w:rPr>
      </w:pPr>
      <w:r w:rsidRPr="009F5004">
        <w:rPr>
          <w:sz w:val="24"/>
        </w:rPr>
        <w:t>Sistema Multiagente de Negociación</w:t>
      </w:r>
    </w:p>
    <w:p w14:paraId="02729BF8" w14:textId="77777777" w:rsidR="009F5004" w:rsidRDefault="009F5004">
      <w:pPr>
        <w:spacing w:after="529" w:line="265" w:lineRule="auto"/>
        <w:ind w:left="15"/>
        <w:jc w:val="center"/>
        <w:rPr>
          <w:sz w:val="24"/>
        </w:rPr>
      </w:pPr>
    </w:p>
    <w:p w14:paraId="10563045" w14:textId="77777777" w:rsidR="009F5004" w:rsidRDefault="009F5004">
      <w:pPr>
        <w:spacing w:after="529" w:line="265" w:lineRule="auto"/>
        <w:ind w:left="15"/>
        <w:jc w:val="center"/>
        <w:rPr>
          <w:sz w:val="24"/>
        </w:rPr>
      </w:pPr>
    </w:p>
    <w:p w14:paraId="6A879DBF" w14:textId="69012FBA" w:rsidR="009F5004" w:rsidRDefault="009F5004">
      <w:pPr>
        <w:spacing w:after="529" w:line="265" w:lineRule="auto"/>
        <w:ind w:left="15"/>
        <w:jc w:val="center"/>
        <w:rPr>
          <w:sz w:val="24"/>
        </w:rPr>
      </w:pPr>
      <w:r>
        <w:rPr>
          <w:sz w:val="24"/>
        </w:rPr>
        <w:t xml:space="preserve">Julián Calle González </w:t>
      </w:r>
    </w:p>
    <w:p w14:paraId="24A88897" w14:textId="6BBF1B89" w:rsidR="009F5004" w:rsidRDefault="009F5004">
      <w:pPr>
        <w:spacing w:after="529" w:line="265" w:lineRule="auto"/>
        <w:ind w:left="15"/>
        <w:jc w:val="center"/>
        <w:rPr>
          <w:sz w:val="24"/>
        </w:rPr>
      </w:pPr>
      <w:r>
        <w:rPr>
          <w:sz w:val="24"/>
        </w:rPr>
        <w:t>Tomas Erazo Lozano</w:t>
      </w:r>
    </w:p>
    <w:p w14:paraId="2262B255" w14:textId="77777777" w:rsidR="009F5004" w:rsidRDefault="009F5004">
      <w:pPr>
        <w:spacing w:after="529" w:line="265" w:lineRule="auto"/>
        <w:ind w:left="15"/>
        <w:jc w:val="center"/>
        <w:rPr>
          <w:sz w:val="24"/>
        </w:rPr>
      </w:pPr>
    </w:p>
    <w:p w14:paraId="6502652D" w14:textId="77777777" w:rsidR="009F5004" w:rsidRDefault="009F5004">
      <w:pPr>
        <w:spacing w:after="529" w:line="265" w:lineRule="auto"/>
        <w:ind w:left="15"/>
        <w:jc w:val="center"/>
        <w:rPr>
          <w:sz w:val="24"/>
        </w:rPr>
      </w:pPr>
    </w:p>
    <w:p w14:paraId="4C3999CF" w14:textId="77777777" w:rsidR="009F5004" w:rsidRDefault="009F5004">
      <w:pPr>
        <w:spacing w:after="529" w:line="265" w:lineRule="auto"/>
        <w:ind w:left="15"/>
        <w:jc w:val="center"/>
        <w:rPr>
          <w:sz w:val="24"/>
        </w:rPr>
      </w:pPr>
    </w:p>
    <w:p w14:paraId="06545222" w14:textId="0727D0E5" w:rsidR="009F5004" w:rsidRPr="009F5004" w:rsidRDefault="009F5004">
      <w:pPr>
        <w:spacing w:after="529" w:line="265" w:lineRule="auto"/>
        <w:ind w:left="15"/>
        <w:jc w:val="center"/>
        <w:rPr>
          <w:sz w:val="24"/>
        </w:rPr>
      </w:pPr>
      <w:r>
        <w:rPr>
          <w:sz w:val="24"/>
        </w:rPr>
        <w:t>2026</w:t>
      </w:r>
    </w:p>
    <w:p w14:paraId="21004AB5" w14:textId="77777777" w:rsidR="009F5004" w:rsidRPr="009F5004" w:rsidRDefault="009F5004" w:rsidP="009F5004">
      <w:pPr>
        <w:spacing w:after="481" w:line="265" w:lineRule="auto"/>
        <w:ind w:left="0" w:firstLine="0"/>
        <w:rPr>
          <w:sz w:val="24"/>
        </w:rPr>
      </w:pPr>
    </w:p>
    <w:p w14:paraId="46060B81" w14:textId="77777777" w:rsidR="00900D51" w:rsidRDefault="00000000" w:rsidP="009F5004">
      <w:pPr>
        <w:spacing w:after="176" w:line="257" w:lineRule="auto"/>
        <w:ind w:left="0" w:firstLine="5"/>
        <w:jc w:val="center"/>
        <w:rPr>
          <w:b/>
          <w:sz w:val="24"/>
        </w:rPr>
      </w:pPr>
      <w:r w:rsidRPr="009F5004">
        <w:rPr>
          <w:b/>
          <w:sz w:val="24"/>
        </w:rPr>
        <w:lastRenderedPageBreak/>
        <w:t>ADR 001: Selección de Estilo Arquitectónico</w:t>
      </w:r>
    </w:p>
    <w:p w14:paraId="58F15B46" w14:textId="77777777" w:rsidR="009F5004" w:rsidRPr="009F5004" w:rsidRDefault="009F5004">
      <w:pPr>
        <w:spacing w:after="176" w:line="257" w:lineRule="auto"/>
        <w:ind w:left="15"/>
        <w:jc w:val="center"/>
        <w:rPr>
          <w:sz w:val="24"/>
        </w:rPr>
      </w:pPr>
    </w:p>
    <w:p w14:paraId="70F4302C" w14:textId="77777777" w:rsidR="00900D51" w:rsidRPr="009F5004" w:rsidRDefault="00000000">
      <w:pPr>
        <w:spacing w:after="67"/>
        <w:ind w:left="-5"/>
        <w:rPr>
          <w:sz w:val="24"/>
        </w:rPr>
      </w:pPr>
      <w:r w:rsidRPr="009F5004">
        <w:rPr>
          <w:b/>
          <w:sz w:val="24"/>
        </w:rPr>
        <w:t>1. ¿Qué es un ADR?</w:t>
      </w:r>
    </w:p>
    <w:p w14:paraId="62E8FFCB" w14:textId="77777777" w:rsidR="00900D51" w:rsidRDefault="00000000">
      <w:pPr>
        <w:spacing w:after="264"/>
        <w:ind w:left="-5" w:right="12"/>
        <w:rPr>
          <w:sz w:val="24"/>
        </w:rPr>
      </w:pPr>
      <w:r w:rsidRPr="009F5004">
        <w:rPr>
          <w:sz w:val="24"/>
        </w:rPr>
        <w:t>Un ADR (</w:t>
      </w:r>
      <w:proofErr w:type="spellStart"/>
      <w:r w:rsidRPr="009F5004">
        <w:rPr>
          <w:sz w:val="24"/>
        </w:rPr>
        <w:t>Architecture</w:t>
      </w:r>
      <w:proofErr w:type="spellEnd"/>
      <w:r w:rsidRPr="009F5004">
        <w:rPr>
          <w:sz w:val="24"/>
        </w:rPr>
        <w:t xml:space="preserve"> </w:t>
      </w:r>
      <w:proofErr w:type="spellStart"/>
      <w:r w:rsidRPr="009F5004">
        <w:rPr>
          <w:sz w:val="24"/>
        </w:rPr>
        <w:t>Decision</w:t>
      </w:r>
      <w:proofErr w:type="spellEnd"/>
      <w:r w:rsidRPr="009F5004">
        <w:rPr>
          <w:sz w:val="24"/>
        </w:rPr>
        <w:t xml:space="preserve"> Record) es un documento utilizado para registrar decisiones importantes relacionadas con la arquitectura de un proyecto de software, dejando constancia de la decisión tomada y de las razones que la justifican.</w:t>
      </w:r>
    </w:p>
    <w:p w14:paraId="561F603C" w14:textId="77777777" w:rsidR="009F5004" w:rsidRPr="009F5004" w:rsidRDefault="009F5004">
      <w:pPr>
        <w:spacing w:after="264"/>
        <w:ind w:left="-5" w:right="12"/>
        <w:rPr>
          <w:sz w:val="24"/>
        </w:rPr>
      </w:pPr>
    </w:p>
    <w:p w14:paraId="1FA9F9AC" w14:textId="77777777" w:rsidR="00900D51" w:rsidRPr="009F5004" w:rsidRDefault="00000000">
      <w:pPr>
        <w:pStyle w:val="Ttulo1"/>
        <w:ind w:left="-5"/>
        <w:rPr>
          <w:sz w:val="24"/>
        </w:rPr>
      </w:pPr>
      <w:r w:rsidRPr="009F5004">
        <w:rPr>
          <w:sz w:val="24"/>
        </w:rPr>
        <w:t>2. Arquitecturas estudiadas</w:t>
      </w:r>
    </w:p>
    <w:p w14:paraId="56DBF6AD" w14:textId="77777777" w:rsidR="00900D51" w:rsidRPr="009F5004" w:rsidRDefault="00000000">
      <w:pPr>
        <w:ind w:left="-5" w:right="12"/>
        <w:rPr>
          <w:sz w:val="24"/>
        </w:rPr>
      </w:pPr>
      <w:r w:rsidRPr="009F5004">
        <w:rPr>
          <w:sz w:val="24"/>
        </w:rPr>
        <w:t>De acuerdo con las arquitecturas vistas en clase, se consideran:</w:t>
      </w:r>
    </w:p>
    <w:p w14:paraId="4F9337B8" w14:textId="77777777" w:rsidR="00900D51" w:rsidRPr="009F5004" w:rsidRDefault="00000000">
      <w:pPr>
        <w:numPr>
          <w:ilvl w:val="0"/>
          <w:numId w:val="1"/>
        </w:numPr>
        <w:ind w:right="12" w:hanging="132"/>
        <w:rPr>
          <w:sz w:val="24"/>
        </w:rPr>
      </w:pPr>
      <w:r w:rsidRPr="009F5004">
        <w:rPr>
          <w:sz w:val="24"/>
        </w:rPr>
        <w:t>Monolito</w:t>
      </w:r>
    </w:p>
    <w:p w14:paraId="5DCD64C2" w14:textId="77777777" w:rsidR="00900D51" w:rsidRPr="009F5004" w:rsidRDefault="00000000">
      <w:pPr>
        <w:numPr>
          <w:ilvl w:val="0"/>
          <w:numId w:val="1"/>
        </w:numPr>
        <w:ind w:right="12" w:hanging="132"/>
        <w:rPr>
          <w:sz w:val="24"/>
        </w:rPr>
      </w:pPr>
      <w:r w:rsidRPr="009F5004">
        <w:rPr>
          <w:sz w:val="24"/>
        </w:rPr>
        <w:t>Monolito modular</w:t>
      </w:r>
    </w:p>
    <w:p w14:paraId="2B9F5B4B" w14:textId="77777777" w:rsidR="00900D51" w:rsidRPr="009F5004" w:rsidRDefault="00000000">
      <w:pPr>
        <w:numPr>
          <w:ilvl w:val="0"/>
          <w:numId w:val="1"/>
        </w:numPr>
        <w:ind w:right="12" w:hanging="132"/>
        <w:rPr>
          <w:sz w:val="24"/>
        </w:rPr>
      </w:pPr>
      <w:r w:rsidRPr="009F5004">
        <w:rPr>
          <w:sz w:val="24"/>
        </w:rPr>
        <w:t>REST API</w:t>
      </w:r>
    </w:p>
    <w:p w14:paraId="1B7E068B" w14:textId="77777777" w:rsidR="00900D51" w:rsidRPr="009F5004" w:rsidRDefault="00000000">
      <w:pPr>
        <w:numPr>
          <w:ilvl w:val="0"/>
          <w:numId w:val="1"/>
        </w:numPr>
        <w:ind w:right="12" w:hanging="132"/>
        <w:rPr>
          <w:sz w:val="24"/>
        </w:rPr>
      </w:pPr>
      <w:proofErr w:type="spellStart"/>
      <w:r w:rsidRPr="009F5004">
        <w:rPr>
          <w:sz w:val="24"/>
        </w:rPr>
        <w:t>RESTful</w:t>
      </w:r>
      <w:proofErr w:type="spellEnd"/>
    </w:p>
    <w:p w14:paraId="4CCDC21C" w14:textId="77777777" w:rsidR="00900D51" w:rsidRPr="009F5004" w:rsidRDefault="00000000">
      <w:pPr>
        <w:numPr>
          <w:ilvl w:val="0"/>
          <w:numId w:val="1"/>
        </w:numPr>
        <w:ind w:right="12" w:hanging="132"/>
        <w:rPr>
          <w:sz w:val="24"/>
        </w:rPr>
      </w:pPr>
      <w:r w:rsidRPr="009F5004">
        <w:rPr>
          <w:sz w:val="24"/>
        </w:rPr>
        <w:t>Cliente-servidor</w:t>
      </w:r>
    </w:p>
    <w:p w14:paraId="0C9C8E2E" w14:textId="77777777" w:rsidR="00900D51" w:rsidRPr="009F5004" w:rsidRDefault="00000000">
      <w:pPr>
        <w:numPr>
          <w:ilvl w:val="0"/>
          <w:numId w:val="1"/>
        </w:numPr>
        <w:spacing w:after="269"/>
        <w:ind w:right="12" w:hanging="132"/>
        <w:rPr>
          <w:sz w:val="24"/>
        </w:rPr>
      </w:pPr>
      <w:r w:rsidRPr="009F5004">
        <w:rPr>
          <w:sz w:val="24"/>
        </w:rPr>
        <w:t>Microservicios</w:t>
      </w:r>
    </w:p>
    <w:p w14:paraId="6D0744AA" w14:textId="77777777" w:rsidR="00900D51" w:rsidRPr="009F5004" w:rsidRDefault="00000000">
      <w:pPr>
        <w:pStyle w:val="Ttulo1"/>
        <w:ind w:left="-5"/>
        <w:rPr>
          <w:sz w:val="24"/>
        </w:rPr>
      </w:pPr>
      <w:r w:rsidRPr="009F5004">
        <w:rPr>
          <w:sz w:val="24"/>
        </w:rPr>
        <w:t>3. Arquitectura seleccionada</w:t>
      </w:r>
    </w:p>
    <w:p w14:paraId="4AE21250" w14:textId="77777777" w:rsidR="00900D51" w:rsidRPr="009F5004" w:rsidRDefault="00000000">
      <w:pPr>
        <w:spacing w:after="269"/>
        <w:ind w:left="0" w:firstLine="0"/>
        <w:rPr>
          <w:sz w:val="24"/>
        </w:rPr>
      </w:pPr>
      <w:r w:rsidRPr="009F5004">
        <w:rPr>
          <w:b/>
          <w:sz w:val="24"/>
        </w:rPr>
        <w:t>Monolito Modular</w:t>
      </w:r>
    </w:p>
    <w:p w14:paraId="5DE557E9" w14:textId="77777777" w:rsidR="00900D51" w:rsidRPr="009F5004" w:rsidRDefault="00000000">
      <w:pPr>
        <w:spacing w:after="67"/>
        <w:ind w:left="-5"/>
        <w:rPr>
          <w:sz w:val="24"/>
        </w:rPr>
      </w:pPr>
      <w:r w:rsidRPr="009F5004">
        <w:rPr>
          <w:b/>
          <w:sz w:val="24"/>
        </w:rPr>
        <w:t>4. ¿Por qué seleccionamos Monolito Modular?</w:t>
      </w:r>
    </w:p>
    <w:p w14:paraId="426A5F1C" w14:textId="77777777" w:rsidR="00900D51" w:rsidRPr="009F5004" w:rsidRDefault="00000000">
      <w:pPr>
        <w:ind w:left="-5" w:right="12"/>
        <w:rPr>
          <w:sz w:val="24"/>
        </w:rPr>
      </w:pPr>
      <w:r w:rsidRPr="009F5004">
        <w:rPr>
          <w:sz w:val="24"/>
        </w:rPr>
        <w:t xml:space="preserve">Para nuestro </w:t>
      </w:r>
      <w:r w:rsidRPr="009F5004">
        <w:rPr>
          <w:bCs/>
          <w:sz w:val="24"/>
        </w:rPr>
        <w:t>Sistema Multiagente de Negociación</w:t>
      </w:r>
      <w:r w:rsidRPr="009F5004">
        <w:rPr>
          <w:sz w:val="24"/>
        </w:rPr>
        <w:t>, seleccionamos Monolito Modular porque permite desarrollar la aplicación como un sistema único, pero organizado internamente en diferentes módulos.</w:t>
      </w:r>
    </w:p>
    <w:p w14:paraId="05CF8A5F" w14:textId="77777777" w:rsidR="00900D51" w:rsidRPr="009F5004" w:rsidRDefault="00000000">
      <w:pPr>
        <w:ind w:left="-5" w:right="12"/>
        <w:rPr>
          <w:sz w:val="24"/>
        </w:rPr>
      </w:pPr>
      <w:r w:rsidRPr="009F5004">
        <w:rPr>
          <w:sz w:val="24"/>
        </w:rPr>
        <w:t>El proyecto tendrá diferentes funcionalidades, como:</w:t>
      </w:r>
    </w:p>
    <w:p w14:paraId="05FBFFC9" w14:textId="77777777" w:rsidR="00900D51" w:rsidRPr="009F5004" w:rsidRDefault="00000000">
      <w:pPr>
        <w:numPr>
          <w:ilvl w:val="0"/>
          <w:numId w:val="2"/>
        </w:numPr>
        <w:ind w:right="12" w:hanging="132"/>
        <w:rPr>
          <w:sz w:val="24"/>
        </w:rPr>
      </w:pPr>
      <w:r w:rsidRPr="009F5004">
        <w:rPr>
          <w:sz w:val="24"/>
        </w:rPr>
        <w:t>Usuarios</w:t>
      </w:r>
    </w:p>
    <w:p w14:paraId="2F906802" w14:textId="77777777" w:rsidR="00900D51" w:rsidRPr="009F5004" w:rsidRDefault="00000000">
      <w:pPr>
        <w:numPr>
          <w:ilvl w:val="0"/>
          <w:numId w:val="2"/>
        </w:numPr>
        <w:ind w:right="12" w:hanging="132"/>
        <w:rPr>
          <w:sz w:val="24"/>
        </w:rPr>
      </w:pPr>
      <w:r w:rsidRPr="009F5004">
        <w:rPr>
          <w:sz w:val="24"/>
        </w:rPr>
        <w:t>Agentes</w:t>
      </w:r>
    </w:p>
    <w:p w14:paraId="51F2F216" w14:textId="77777777" w:rsidR="00900D51" w:rsidRPr="009F5004" w:rsidRDefault="00000000">
      <w:pPr>
        <w:numPr>
          <w:ilvl w:val="0"/>
          <w:numId w:val="2"/>
        </w:numPr>
        <w:ind w:right="12" w:hanging="132"/>
        <w:rPr>
          <w:sz w:val="24"/>
        </w:rPr>
      </w:pPr>
      <w:r w:rsidRPr="009F5004">
        <w:rPr>
          <w:sz w:val="24"/>
        </w:rPr>
        <w:t>Negociaciones</w:t>
      </w:r>
    </w:p>
    <w:p w14:paraId="703E1C44" w14:textId="77777777" w:rsidR="00900D51" w:rsidRPr="009F5004" w:rsidRDefault="00000000">
      <w:pPr>
        <w:numPr>
          <w:ilvl w:val="0"/>
          <w:numId w:val="2"/>
        </w:numPr>
        <w:ind w:right="12" w:hanging="132"/>
        <w:rPr>
          <w:sz w:val="24"/>
        </w:rPr>
      </w:pPr>
      <w:r w:rsidRPr="009F5004">
        <w:rPr>
          <w:sz w:val="24"/>
        </w:rPr>
        <w:t>Propuestas</w:t>
      </w:r>
    </w:p>
    <w:p w14:paraId="19CF5A96" w14:textId="77777777" w:rsidR="00900D51" w:rsidRPr="009F5004" w:rsidRDefault="00000000">
      <w:pPr>
        <w:numPr>
          <w:ilvl w:val="0"/>
          <w:numId w:val="2"/>
        </w:numPr>
        <w:ind w:right="12" w:hanging="132"/>
        <w:rPr>
          <w:sz w:val="24"/>
        </w:rPr>
      </w:pPr>
      <w:r w:rsidRPr="009F5004">
        <w:rPr>
          <w:sz w:val="24"/>
        </w:rPr>
        <w:t>Agente Coordinador</w:t>
      </w:r>
    </w:p>
    <w:p w14:paraId="42D2E5F6" w14:textId="77777777" w:rsidR="00900D51" w:rsidRPr="009F5004" w:rsidRDefault="00000000">
      <w:pPr>
        <w:numPr>
          <w:ilvl w:val="0"/>
          <w:numId w:val="2"/>
        </w:numPr>
        <w:ind w:right="12" w:hanging="132"/>
        <w:rPr>
          <w:sz w:val="24"/>
        </w:rPr>
      </w:pPr>
      <w:r w:rsidRPr="009F5004">
        <w:rPr>
          <w:sz w:val="24"/>
        </w:rPr>
        <w:t>Resultados</w:t>
      </w:r>
    </w:p>
    <w:p w14:paraId="2FCCF46C" w14:textId="77777777" w:rsidR="00900D51" w:rsidRPr="009F5004" w:rsidRDefault="00000000">
      <w:pPr>
        <w:numPr>
          <w:ilvl w:val="0"/>
          <w:numId w:val="2"/>
        </w:numPr>
        <w:spacing w:after="0" w:line="437" w:lineRule="auto"/>
        <w:ind w:right="12" w:hanging="132"/>
        <w:rPr>
          <w:sz w:val="24"/>
        </w:rPr>
      </w:pPr>
      <w:r w:rsidRPr="009F5004">
        <w:rPr>
          <w:sz w:val="24"/>
        </w:rPr>
        <w:t>Reportes• Historial</w:t>
      </w:r>
    </w:p>
    <w:p w14:paraId="64C995D8" w14:textId="77777777" w:rsidR="00900D51" w:rsidRPr="009F5004" w:rsidRDefault="00000000">
      <w:pPr>
        <w:ind w:left="-5" w:right="12"/>
        <w:rPr>
          <w:sz w:val="24"/>
        </w:rPr>
      </w:pPr>
      <w:r w:rsidRPr="009F5004">
        <w:rPr>
          <w:sz w:val="24"/>
        </w:rPr>
        <w:lastRenderedPageBreak/>
        <w:t>Cada funcionalidad puede organizarse como un módulo independiente dentro de la aplicación.</w:t>
      </w:r>
    </w:p>
    <w:p w14:paraId="24866BAB" w14:textId="77777777" w:rsidR="00900D51" w:rsidRDefault="00000000">
      <w:pPr>
        <w:spacing w:after="264"/>
        <w:ind w:left="-5" w:right="12"/>
        <w:rPr>
          <w:sz w:val="24"/>
        </w:rPr>
      </w:pPr>
      <w:r w:rsidRPr="009F5004">
        <w:rPr>
          <w:sz w:val="24"/>
        </w:rPr>
        <w:t>Esta arquitectura se adapta al alcance actual del proyecto y permite mantener una estructura organizada sin agregar la complejidad que tendría inicialmente una arquitectura de microservicios.</w:t>
      </w:r>
    </w:p>
    <w:p w14:paraId="269CED34" w14:textId="77777777" w:rsidR="009F5004" w:rsidRPr="009F5004" w:rsidRDefault="009F5004">
      <w:pPr>
        <w:spacing w:after="264"/>
        <w:ind w:left="-5" w:right="12"/>
        <w:rPr>
          <w:sz w:val="24"/>
        </w:rPr>
      </w:pPr>
    </w:p>
    <w:p w14:paraId="4CAE7688" w14:textId="3C5B3597" w:rsidR="00900D51" w:rsidRPr="009F5004" w:rsidRDefault="00900D51">
      <w:pPr>
        <w:ind w:left="-5" w:right="12"/>
        <w:rPr>
          <w:sz w:val="24"/>
        </w:rPr>
      </w:pPr>
    </w:p>
    <w:sectPr w:rsidR="00900D51" w:rsidRPr="009F5004">
      <w:pgSz w:w="12240" w:h="15840"/>
      <w:pgMar w:top="1313" w:right="1373" w:bottom="1414" w:left="13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F4B"/>
    <w:multiLevelType w:val="hybridMultilevel"/>
    <w:tmpl w:val="C700E23C"/>
    <w:lvl w:ilvl="0" w:tplc="CEF06F7A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D8E12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EAE717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A861B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B2C55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DA8BB1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E6A11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1B428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454CC6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982998"/>
    <w:multiLevelType w:val="hybridMultilevel"/>
    <w:tmpl w:val="873EE91A"/>
    <w:lvl w:ilvl="0" w:tplc="1E002D7C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CFA653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20851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BFC83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27CF2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6D6E35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F3291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82CAE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6562A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4950220">
    <w:abstractNumId w:val="1"/>
  </w:num>
  <w:num w:numId="2" w16cid:durableId="114592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D51"/>
    <w:rsid w:val="00900D51"/>
    <w:rsid w:val="009F5004"/>
    <w:rsid w:val="00A4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22EC4871"/>
  <w15:docId w15:val="{BE4D9E33-0179-45AE-B953-7704DE9B5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6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210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Julián Calle</dc:creator>
  <cp:keywords/>
  <cp:lastModifiedBy>Julián Calle</cp:lastModifiedBy>
  <cp:revision>2</cp:revision>
  <dcterms:created xsi:type="dcterms:W3CDTF">2026-10-14T05:48:00Z</dcterms:created>
  <dcterms:modified xsi:type="dcterms:W3CDTF">2026-10-14T05:48:00Z</dcterms:modified>
</cp:coreProperties>
</file>