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5A3B" w14:textId="77777777" w:rsidR="00AB5A71" w:rsidRPr="00AB5A71" w:rsidRDefault="00AB5A71" w:rsidP="00AB5A71">
      <w:pPr>
        <w:rPr>
          <w:b/>
          <w:bCs/>
        </w:rPr>
      </w:pPr>
      <w:r w:rsidRPr="00AB5A71">
        <w:rPr>
          <w:b/>
          <w:bCs/>
        </w:rPr>
        <w:t>Gizlilik ve Güvenlik</w:t>
      </w:r>
    </w:p>
    <w:p w14:paraId="78124659" w14:textId="7F13C5CE" w:rsidR="00AB5A71" w:rsidRPr="00AB5A71" w:rsidRDefault="00161D34" w:rsidP="00AB5A71">
      <w:r>
        <w:t>Trendmax</w:t>
      </w:r>
      <w:r w:rsidR="00AB5A71" w:rsidRPr="00AB5A71">
        <w:t xml:space="preserve"> web sitesinin gizlilik poliçesi ve ziyaretçilerin güvenliği konuları hakkında bilgi sahibi olun.</w:t>
      </w:r>
    </w:p>
    <w:p w14:paraId="7021B805" w14:textId="158A6A3B" w:rsidR="00AB5A71" w:rsidRPr="00AB5A71" w:rsidRDefault="00161D34" w:rsidP="00AB5A71">
      <w:r>
        <w:t>Trendmaxtr.com</w:t>
      </w:r>
      <w:r w:rsidR="00AB5A71" w:rsidRPr="00AB5A71">
        <w:t>  web sitesi </w:t>
      </w:r>
      <w:r>
        <w:rPr>
          <w:b/>
          <w:bCs/>
        </w:rPr>
        <w:t>AYŞE KIRAĞI</w:t>
      </w:r>
      <w:r w:rsidR="00AB5A71">
        <w:rPr>
          <w:b/>
          <w:bCs/>
        </w:rPr>
        <w:t xml:space="preserve"> </w:t>
      </w:r>
      <w:r w:rsidR="00AB5A71" w:rsidRPr="00AB5A71">
        <w:t xml:space="preserve">firmasına aittir ve bu siteyi ziyaret eden müşterilerimizin bilgi güvenliği </w:t>
      </w:r>
      <w:r>
        <w:t>Trendmax</w:t>
      </w:r>
      <w:r w:rsidR="00AB5A71" w:rsidRPr="00AB5A71">
        <w:t xml:space="preserve"> için önem taşımaktadır. Bu metin, bilgi güvenliği ile ilgili sizi bilgilendirmek üzere hazırlanmıştır.</w:t>
      </w:r>
    </w:p>
    <w:p w14:paraId="589D830A" w14:textId="77777777" w:rsidR="00AB5A71" w:rsidRPr="00AB5A71" w:rsidRDefault="00AB5A71" w:rsidP="00AB5A71">
      <w:r w:rsidRPr="00AB5A71">
        <w:t>Site sayfalarını kişisel herhangi bir bilgi vermeden dilediğiniz sıklıkta ziyaret edebilir, ürün ve kampanyalarımız hakkında bilgi alabilirsiniz. Web sitemizi ziyaretinizde kişisel bilgileriniz, sadece sizin bilginiz dahilinde sizden temin edilebilmektedir. Sizin bilginiz ile bizim tarafımızdan kayıt altına alınan kişisel bilgileriniz Sumosu tarafından korunmaktadır. Bu nedenle, söz konusu kişisel bilgiler sizin haberiniz veya onayınız olmadan ya da hukuksal yükümlülük altında bulunulmadığı sürece tarafımızdan diğer kişilere verilmeyecektir.</w:t>
      </w:r>
    </w:p>
    <w:p w14:paraId="2DB8EDC7" w14:textId="77777777" w:rsidR="00AB5A71" w:rsidRPr="00AB5A71" w:rsidRDefault="00AB5A71" w:rsidP="00AB5A71">
      <w:r w:rsidRPr="00AB5A71">
        <w:t>Kayıt için kullandığınız e-posta adresiniz sadece aktivasyon ve üyeliğinizle ilgili bilgilendirme iletileri göndermek için kullanılacak ve yasal zorunluluklar veya izniniz haricinde kesinlikle 3. şahıs ve kurumlarla paylaşılmayacaktır. Bilgi güvenliğinizi sağlamak amacı ile sizlerin de şifrelerinizi kimse ile paylaşmamanızın gerekliliğini vurgulamak isteriz.</w:t>
      </w:r>
    </w:p>
    <w:p w14:paraId="2A86A849" w14:textId="77777777" w:rsidR="00AB5A71" w:rsidRPr="00AB5A71" w:rsidRDefault="00AB5A71" w:rsidP="00AB5A71">
      <w:r w:rsidRPr="00AB5A71">
        <w:t>Elektronik posta iletişiminde söz konusu mesaj şifrelenmediği takdirde mesajın güvenliğinin garanti altına alınamadığını ve göndereceğiniz elektronik postaların güvenliğinden sizlerin sorumlu olduğunu hatırlatmak isteriz.</w:t>
      </w:r>
    </w:p>
    <w:p w14:paraId="0AF2CCD1" w14:textId="77777777" w:rsidR="00AB5A71" w:rsidRPr="00AB5A71" w:rsidRDefault="00AB5A71" w:rsidP="00AB5A71">
      <w:r w:rsidRPr="00AB5A71">
        <w:t>Web sitemizde Sumosu tarafından işletilmeyen diğer web sitelerine bağlantılar verebiliriz. Bu web sitelerinden herhangi birini ziyaret ederseniz o sitenin gizlilik ve diğer politikalarını gözden geçirmelisiniz. Diğer şirketlerin politika ve uygulamalarından sorumlu olmadığımızı belirtmek isteriz.</w:t>
      </w:r>
    </w:p>
    <w:p w14:paraId="1FA82EAB" w14:textId="76C6BF5D" w:rsidR="00AB5A71" w:rsidRPr="00AB5A71" w:rsidRDefault="00AB5A71" w:rsidP="00AB5A71">
      <w:r>
        <w:t>Hyundai Su Arıtma</w:t>
      </w:r>
      <w:r w:rsidRPr="00AB5A71">
        <w:t>, bu internet sitesinde yer alan bütün ürün ve hizmetleri, sayfaları, bilgileri, görsel unsurları önceden bildirimde bulunmadan değiştirme hakkını saklı tutar.</w:t>
      </w:r>
    </w:p>
    <w:p w14:paraId="12130734" w14:textId="538B4BD5" w:rsidR="00AB5A71" w:rsidRPr="00AB5A71" w:rsidRDefault="00AB5A71" w:rsidP="00AB5A71">
      <w:r>
        <w:t>Hyundai Su Arıtma</w:t>
      </w:r>
      <w:r w:rsidRPr="00AB5A71">
        <w:t>, ürünleriyle ile ilgili detaylı bilgi almak, üyelik işlemlerini gerçekleştirmek veya üyelikten ayrılmak için aşağıdaki erişim bilgilerinden bize ulaşabilirsiniz:</w:t>
      </w:r>
    </w:p>
    <w:p w14:paraId="7F080864" w14:textId="4F305FAC" w:rsidR="00AB5A71" w:rsidRPr="00AB5A71" w:rsidRDefault="00AB5A71" w:rsidP="00AB5A71">
      <w:r w:rsidRPr="00AB5A71">
        <w:t>Posta Adresi: </w:t>
      </w:r>
      <w:r>
        <w:t>Ulu Mah. 13. Çakmak Sok. Murat Apt. No:7F Osmangazi Bursa</w:t>
      </w:r>
    </w:p>
    <w:p w14:paraId="7236CE80" w14:textId="49FF8457" w:rsidR="00AB5A71" w:rsidRPr="00AB5A71" w:rsidRDefault="00AB5A71" w:rsidP="00AB5A71">
      <w:r w:rsidRPr="00AB5A71">
        <w:t>E-posta Adresi: </w:t>
      </w:r>
      <w:r>
        <w:t>info@</w:t>
      </w:r>
      <w:r w:rsidR="00161D34">
        <w:t>trendmaxtr.com</w:t>
      </w:r>
    </w:p>
    <w:p w14:paraId="3B9CED2D" w14:textId="0732A998" w:rsidR="00AB5A71" w:rsidRPr="00AB5A71" w:rsidRDefault="00AB5A71" w:rsidP="00AB5A71">
      <w:r w:rsidRPr="00AB5A71">
        <w:t>Müşteri Hizmetleri: </w:t>
      </w:r>
      <w:r>
        <w:rPr>
          <w:b/>
          <w:bCs/>
        </w:rPr>
        <w:t>0224 252 36 20</w:t>
      </w:r>
      <w:r w:rsidRPr="00AB5A71">
        <w:t xml:space="preserve"> </w:t>
      </w:r>
    </w:p>
    <w:p w14:paraId="628D5F0E" w14:textId="77777777" w:rsidR="003D5AF5" w:rsidRDefault="003D5AF5"/>
    <w:sectPr w:rsidR="003D5A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9C5"/>
    <w:rsid w:val="00161D34"/>
    <w:rsid w:val="002A7C01"/>
    <w:rsid w:val="00392486"/>
    <w:rsid w:val="003D5AF5"/>
    <w:rsid w:val="0058651C"/>
    <w:rsid w:val="007C4AE1"/>
    <w:rsid w:val="008349C5"/>
    <w:rsid w:val="00883DAA"/>
    <w:rsid w:val="009B7771"/>
    <w:rsid w:val="00AB5A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43CF5"/>
  <w15:chartTrackingRefBased/>
  <w15:docId w15:val="{FF0AF639-9B28-4A03-AC6B-624F23908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349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8349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8349C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8349C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8349C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8349C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349C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349C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349C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349C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8349C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8349C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349C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8349C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8349C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349C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349C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349C5"/>
    <w:rPr>
      <w:rFonts w:eastAsiaTheme="majorEastAsia" w:cstheme="majorBidi"/>
      <w:color w:val="272727" w:themeColor="text1" w:themeTint="D8"/>
    </w:rPr>
  </w:style>
  <w:style w:type="paragraph" w:styleId="KonuBal">
    <w:name w:val="Title"/>
    <w:basedOn w:val="Normal"/>
    <w:next w:val="Normal"/>
    <w:link w:val="KonuBalChar"/>
    <w:uiPriority w:val="10"/>
    <w:qFormat/>
    <w:rsid w:val="00834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349C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349C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349C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349C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349C5"/>
    <w:rPr>
      <w:i/>
      <w:iCs/>
      <w:color w:val="404040" w:themeColor="text1" w:themeTint="BF"/>
    </w:rPr>
  </w:style>
  <w:style w:type="paragraph" w:styleId="ListeParagraf">
    <w:name w:val="List Paragraph"/>
    <w:basedOn w:val="Normal"/>
    <w:uiPriority w:val="34"/>
    <w:qFormat/>
    <w:rsid w:val="008349C5"/>
    <w:pPr>
      <w:ind w:left="720"/>
      <w:contextualSpacing/>
    </w:pPr>
  </w:style>
  <w:style w:type="character" w:styleId="GlVurgulama">
    <w:name w:val="Intense Emphasis"/>
    <w:basedOn w:val="VarsaylanParagrafYazTipi"/>
    <w:uiPriority w:val="21"/>
    <w:qFormat/>
    <w:rsid w:val="008349C5"/>
    <w:rPr>
      <w:i/>
      <w:iCs/>
      <w:color w:val="2F5496" w:themeColor="accent1" w:themeShade="BF"/>
    </w:rPr>
  </w:style>
  <w:style w:type="paragraph" w:styleId="GlAlnt">
    <w:name w:val="Intense Quote"/>
    <w:basedOn w:val="Normal"/>
    <w:next w:val="Normal"/>
    <w:link w:val="GlAlntChar"/>
    <w:uiPriority w:val="30"/>
    <w:qFormat/>
    <w:rsid w:val="008349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349C5"/>
    <w:rPr>
      <w:i/>
      <w:iCs/>
      <w:color w:val="2F5496" w:themeColor="accent1" w:themeShade="BF"/>
    </w:rPr>
  </w:style>
  <w:style w:type="character" w:styleId="GlBavuru">
    <w:name w:val="Intense Reference"/>
    <w:basedOn w:val="VarsaylanParagrafYazTipi"/>
    <w:uiPriority w:val="32"/>
    <w:qFormat/>
    <w:rsid w:val="008349C5"/>
    <w:rPr>
      <w:b/>
      <w:bCs/>
      <w:smallCaps/>
      <w:color w:val="2F5496" w:themeColor="accent1" w:themeShade="BF"/>
      <w:spacing w:val="5"/>
    </w:rPr>
  </w:style>
  <w:style w:type="character" w:styleId="Kpr">
    <w:name w:val="Hyperlink"/>
    <w:basedOn w:val="VarsaylanParagrafYazTipi"/>
    <w:uiPriority w:val="99"/>
    <w:unhideWhenUsed/>
    <w:rsid w:val="00AB5A71"/>
    <w:rPr>
      <w:color w:val="0563C1" w:themeColor="hyperlink"/>
      <w:u w:val="single"/>
    </w:rPr>
  </w:style>
  <w:style w:type="character" w:styleId="zmlenmeyenBahsetme">
    <w:name w:val="Unresolved Mention"/>
    <w:basedOn w:val="VarsaylanParagrafYazTipi"/>
    <w:uiPriority w:val="99"/>
    <w:semiHidden/>
    <w:unhideWhenUsed/>
    <w:rsid w:val="00AB5A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341</Words>
  <Characters>1944</Characters>
  <Application>Microsoft Office Word</Application>
  <DocSecurity>0</DocSecurity>
  <Lines>16</Lines>
  <Paragraphs>4</Paragraphs>
  <ScaleCrop>false</ScaleCrop>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ZAFER ATİLLA</dc:creator>
  <cp:keywords/>
  <dc:description/>
  <cp:lastModifiedBy>ZAFER ATİLLA</cp:lastModifiedBy>
  <cp:revision>3</cp:revision>
  <dcterms:created xsi:type="dcterms:W3CDTF">2025-11-03T17:08:00Z</dcterms:created>
  <dcterms:modified xsi:type="dcterms:W3CDTF">2026-06-24T12:27:00Z</dcterms:modified>
</cp:coreProperties>
</file>