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F"/>
          <w:sz w:val="30"/>
          <w:szCs w:val="30"/>
        </w:rPr>
        <w:t xml:space="preserve">UNIVERSIDAD TECNOLÓGICA DE TULA-TEPEJI</w:t>
      </w:r>
    </w:p>
    <w:p>
      <w:pPr>
        <w:spacing w:after="600" w:before="120"/>
        <w:jc w:val="center"/>
      </w:pPr>
      <w:r>
        <w:rPr>
          <w:color w:val="555555"/>
          <w:sz w:val="24"/>
          <w:szCs w:val="24"/>
        </w:rPr>
        <w:t xml:space="preserve">División de Tecnologías de la Información y Comunicación</w:t>
      </w:r>
    </w:p>
    <w:p>
      <w:pPr>
        <w:spacing w:after="200" w:before="800"/>
        <w:jc w:val="center"/>
      </w:pPr>
      <w:r>
        <w:rPr>
          <w:b/>
          <w:bCs/>
          <w:color w:val="2E86AB"/>
          <w:sz w:val="26"/>
          <w:szCs w:val="26"/>
        </w:rPr>
        <w:t xml:space="preserve">UNIDAD 2 — FASE 1</w:t>
      </w:r>
    </w:p>
    <w:p>
      <w:pPr>
        <w:spacing w:after="800"/>
        <w:jc w:val="center"/>
      </w:pPr>
      <w:r>
        <w:rPr>
          <w:b/>
          <w:bCs/>
          <w:sz w:val="32"/>
          <w:szCs w:val="32"/>
        </w:rPr>
        <w:t xml:space="preserve">Diagnóstico, Análisis de Causas, Validación Empírica y Contextualización Estratégica de un Problema Real</w:t>
      </w:r>
    </w:p>
    <w:p>
      <w:pPr>
        <w:spacing w:after="100" w:before="200"/>
        <w:jc w:val="center"/>
      </w:pPr>
      <w:r>
        <w:rPr>
          <w:i/>
          <w:iCs/>
          <w:sz w:val="22"/>
          <w:szCs w:val="22"/>
        </w:rPr>
        <w:t xml:space="preserve">Caso de estudio:</w:t>
      </w:r>
    </w:p>
    <w:p>
      <w:pPr>
        <w:spacing w:after="800"/>
        <w:jc w:val="center"/>
      </w:pPr>
      <w:r>
        <w:rPr>
          <w:b/>
          <w:bCs/>
          <w:color w:val="1F4E5F"/>
          <w:sz w:val="26"/>
          <w:szCs w:val="26"/>
        </w:rPr>
        <w:t xml:space="preserve">Área de Comunicación Social de la Presidencia Municipal de Tlahuelilpan, Hidalgo</w:t>
      </w:r>
    </w:p>
    <w:p>
      <w:pPr>
        <w:spacing w:before="1200"/>
      </w:pPr>
    </w:p>
    <w:p>
      <w:pPr>
        <w:spacing w:after="80"/>
        <w:jc w:val="center"/>
      </w:pPr>
      <w:r>
        <w:rPr>
          <w:sz w:val="22"/>
          <w:szCs w:val="22"/>
        </w:rPr>
        <w:t xml:space="preserve">Presenta:</w:t>
      </w:r>
    </w:p>
    <w:p>
      <w:pPr>
        <w:spacing w:after="400"/>
        <w:jc w:val="center"/>
      </w:pPr>
      <w:r>
        <w:rPr>
          <w:b/>
          <w:bCs/>
          <w:sz w:val="24"/>
          <w:szCs w:val="24"/>
        </w:rPr>
        <w:t xml:space="preserve">Equipo de Investigación Aplicada</w:t>
      </w:r>
    </w:p>
    <w:p>
      <w:pPr>
        <w:spacing w:after="80" w:before="800"/>
        <w:jc w:val="center"/>
      </w:pPr>
      <w:r>
        <w:rPr>
          <w:sz w:val="22"/>
          <w:szCs w:val="22"/>
        </w:rPr>
        <w:t xml:space="preserve">Docente:</w:t>
      </w:r>
    </w:p>
    <w:p>
      <w:pPr>
        <w:spacing w:after="400"/>
        <w:jc w:val="center"/>
      </w:pPr>
      <w:r>
        <w:rPr>
          <w:b/>
          <w:bCs/>
          <w:sz w:val="24"/>
          <w:szCs w:val="24"/>
        </w:rPr>
        <w:t xml:space="preserve">M. en C. Odisey Yasmin Porras Beltrán</w:t>
      </w:r>
    </w:p>
    <w:p>
      <w:pPr>
        <w:spacing w:before="1000"/>
        <w:jc w:val="center"/>
      </w:pPr>
      <w:r>
        <w:rPr>
          <w:color w:val="555555"/>
          <w:sz w:val="22"/>
          <w:szCs w:val="22"/>
        </w:rPr>
        <w:t xml:space="preserve">Tula de Allende, Hidalgo — 2026</w:t>
      </w:r>
    </w:p>
    <w:p>
      <w:r>
        <w:br w:type="page"/>
      </w:r>
    </w:p>
    <w:p>
      <w:pPr>
        <w:pStyle w:val="Heading1"/>
      </w:pPr>
      <w:r>
        <w:t xml:space="preserve">Índice</w:t>
      </w:r>
    </w:p>
    <w:p>
      <w:pPr>
        <w:spacing w:after="240"/>
      </w:pPr>
      <w:r>
        <w:rPr>
          <w:i/>
          <w:iCs/>
          <w:color w:val="777777"/>
          <w:sz w:val="18"/>
          <w:szCs w:val="18"/>
        </w:rPr>
        <w:t xml:space="preserve">Nota: este índice se actualiza automáticamente al abrir el documento en Microsoft Word. Si los números de página no aparecen, dar clic derecho sobre el índice y seleccionar “Actualizar campo” / “Actualizar 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Introducción</w:t>
      </w:r>
    </w:p>
    <w:p>
      <w:pPr>
        <w:spacing w:after="160" w:line="300"/>
        <w:jc w:val="both"/>
      </w:pPr>
      <w:r>
        <w:rPr>
          <w:b w:val="false"/>
          <w:bCs w:val="false"/>
          <w:i w:val="false"/>
          <w:iCs w:val="false"/>
        </w:rPr>
        <w:t xml:space="preserve">El presente documento constituye el reporte de la Fase 1 de la Unidad 2, cuyo propósito es identificar, analizar y validar un problema real dentro de una organización mediante herramientas de diagnóstico e investigación aplicada. Para ello, el equipo seleccionó como caso de estudio el área de Comunicación Social de la Presidencia Municipal de Tlahuelilpan, Hidalgo, una dependencia gubernamental encargada de gestionar la imagen institucional, la difusión de eventos y la comunicación entre las distintas direcciones del ayuntamiento y la ciudadanía.</w:t>
      </w:r>
    </w:p>
    <w:p>
      <w:pPr>
        <w:spacing w:after="160" w:line="300"/>
        <w:jc w:val="both"/>
      </w:pPr>
      <w:r>
        <w:rPr>
          <w:b w:val="false"/>
          <w:bCs w:val="false"/>
          <w:i w:val="false"/>
          <w:iCs w:val="false"/>
        </w:rPr>
        <w:t xml:space="preserve">A través de observación directa y una entrevista semiestructurada realizada con personal del área, se identificó que el proceso de solicitud y gestión de materiales de difusión (eventos, flyers, fotografías y boletines) se realiza de manera informal mediante la aplicación WhatsApp, lo que ha generado pérdida de mensajes, solicitudes incompletas, retrabajo y demoras en la publicación de contenidos institucionales.</w:t>
      </w:r>
    </w:p>
    <w:p>
      <w:pPr>
        <w:spacing w:after="160" w:line="300"/>
        <w:jc w:val="both"/>
      </w:pPr>
      <w:r>
        <w:rPr>
          <w:b w:val="false"/>
          <w:bCs w:val="false"/>
          <w:i w:val="false"/>
          <w:iCs w:val="false"/>
        </w:rPr>
        <w:t xml:space="preserve">En este reporte se documenta el proceso completo de investigación: la selección y delimitación del caso, la observación de campo, la entrevista aplicada, la identificación de actores clave, el análisis de causas mediante el diagrama de Ishikawa y la técnica de los 5 porqués, la validación empírica del problema mediante indicadores cuantitativos, y finalmente la contextualización estratégica del proyecto en relación con los Objetivos de Desarrollo Sostenible (ODS) y las megatendencias tecnológicas actuales. El resultado de este trabajo sienta las bases para el diseño, en fases posteriores, de un sistema de solicitudes de difusión que sustituya el canal informal actual.</w:t>
      </w:r>
    </w:p>
    <w:p>
      <w:r>
        <w:br w:type="page"/>
      </w:r>
    </w:p>
    <w:p>
      <w:pPr>
        <w:pStyle w:val="Heading1"/>
      </w:pPr>
      <w:r>
        <w:t xml:space="preserve">Subfase 1.1 Diagnóstico del entorno</w:t>
      </w:r>
    </w:p>
    <w:p>
      <w:pPr>
        <w:pStyle w:val="Heading2"/>
      </w:pPr>
      <w:r>
        <w:t xml:space="preserve">Actividad 1. Selección del Caso de Estudio</w:t>
      </w:r>
    </w:p>
    <w:p>
      <w:pPr>
        <w:spacing w:after="160" w:line="300"/>
        <w:jc w:val="both"/>
      </w:pPr>
      <w:r>
        <w:rPr>
          <w:b w:val="false"/>
          <w:bCs w:val="false"/>
          <w:i w:val="false"/>
          <w:iCs w:val="false"/>
        </w:rPr>
        <w:t xml:space="preserve">El entorno real seleccionado por el equipo corresponde al sector Gubernamental, específicamente al área de Comunicación Social de la Presidencia Municipal de Tlahuelilpan, Hidalgo. Esta área fue elegida porque, de acuerdo con la información proporcionada por personal del propio departamento, presenta problemas operativos reales y vigentes que pueden ser abordados mediante el desarrollo de una aplicación web o sistema de información, lo cual la convierte en un caso idóneo para un proyecto académico de esta naturaleza.</w:t>
      </w:r>
    </w:p>
    <w:p>
      <w:pPr>
        <w:pStyle w:val="Heading3"/>
      </w:pPr>
      <w:r>
        <w:t xml:space="preserve">Ficha descriptiva de la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Elemento</w:t>
            </w:r>
          </w:p>
        </w:tc>
        <w:tc>
          <w:tcPr>
            <w:tcW w:type="dxa" w:w="624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Descripción</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Nombre de la organización</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Presidencia Municipal de Tlahuelilpan, Hidalgo — Área de Comunicación Social</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Ubicación</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Palacio Municipal de Tlahuelilpan, Hidalgo, México</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Actividad principal</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Gestionar la imagen institucional del ayuntamiento, difundir eventos, comunicados y campañas a través de redes sociales y medios locales, así como coordinar las solicitudes de difusión de las distintas direcciones municipales (Desarrollo Social, Salud, Educación, Obras Públicas, entre otras)</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Número aproximado de usuarios</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Aproximadamente 18 direcciones y áreas municipales que solicitan servicios de difusión de forma regular, además de 3 colaboradores fijos dentro de Comunicación Social</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Problema observado (por lo menos 5 problemas)</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 Las solicitudes de difusión se reciben por WhatsApp de manera desordenada, sin un formato fijo.</w:t>
            </w:r>
          </w:p>
          <w:p>
            <w:r>
              <w:rPr>
                <w:b w:val="false"/>
                <w:bCs w:val="false"/>
                <w:sz w:val="21"/>
                <w:szCs w:val="21"/>
              </w:rPr>
              <w:t xml:space="preserve">2. Se pierden mensajes o quedan sin atender cuando hay alto volumen de chats simultáneos.</w:t>
            </w:r>
          </w:p>
          <w:p>
            <w:r>
              <w:rPr>
                <w:b w:val="false"/>
                <w:bCs w:val="false"/>
                <w:sz w:val="21"/>
                <w:szCs w:val="21"/>
              </w:rPr>
              <w:t xml:space="preserve">3. Falta información clave en las solicitudes (fecha, lugar, responsable, texto sugerido).</w:t>
            </w:r>
          </w:p>
          <w:p>
            <w:r>
              <w:rPr>
                <w:b w:val="false"/>
                <w:bCs w:val="false"/>
                <w:sz w:val="21"/>
                <w:szCs w:val="21"/>
              </w:rPr>
              <w:t xml:space="preserve">4. El personal de Comunicación Social debe invertir tiempo preguntando datos faltantes a cada área.</w:t>
            </w:r>
          </w:p>
          <w:p>
            <w:r>
              <w:rPr>
                <w:b w:val="false"/>
                <w:bCs w:val="false"/>
                <w:sz w:val="21"/>
                <w:szCs w:val="21"/>
              </w:rPr>
              <w:t xml:space="preserve">5. No existe un folio ni mecanismo de seguimiento para saber en qué estatus se encuentra cada solicitud.</w:t>
            </w:r>
          </w:p>
          <w:p>
            <w:r>
              <w:rPr>
                <w:b w:val="false"/>
                <w:bCs w:val="false"/>
                <w:sz w:val="21"/>
                <w:szCs w:val="21"/>
              </w:rPr>
              <w:t xml:space="preserve">6. No hay un respaldo histórico organizado de las solicitudes atendidas ni de los materiales entregados.</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Fuente de información</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Entrevista semiestructurada aplicada al Lic. Marco Antonio Reséndiz Cruz, Encargado de Comunicación Social del Ayuntamiento de Tlahuelilpan, realizada por el equipo de investigación; observación directa de la dinámica de trabajo del área</w:t>
            </w:r>
          </w:p>
        </w:tc>
      </w:tr>
    </w:tbl>
    <w:p>
      <w:r>
        <w:br w:type="page"/>
      </w:r>
    </w:p>
    <w:p>
      <w:pPr>
        <w:pStyle w:val="Heading2"/>
      </w:pPr>
      <w:r>
        <w:t xml:space="preserve">Actividad 2. Delimitación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Aspecto</w:t>
            </w:r>
          </w:p>
        </w:tc>
        <w:tc>
          <w:tcPr>
            <w:tcW w:type="dxa" w:w="624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Información</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¿Dónde ocurre?</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 el área de Comunicación Social de la Presidencia Municipal de Tlahuelilpan, durante el proceso de recepción y gestión de solicitudes de difusión provenientes de otras direcciones del ayuntamiento.</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¿Quiénes están involucrados?</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encargado de Comunicación Social, los colaboradores de diseño y redes sociales del área, y el personal administrativo de las direcciones municipales que solicitan la difusión de eventos, campañas o comunicados.</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proceso específico será estudiado?</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proceso de solicitud, captura, seguimiento y publicación de materiales de difusión (eventos, flyers, fotografías, boletines) que las distintas áreas municipales envían a Comunicación Social.</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parte del problema analizará el equipo?</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 forma en que actualmente se reciben y gestionan estas solicitudes a través de WhatsApp, identificando por qué se pierden mensajes, faltan datos y se generan demoras, con el fin de proponer un sistema que centralice y dé seguimiento formal a cada solicitud.</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queda fuera del alcance?</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diseño gráfico de los materiales de difusión, la gestión de las redes sociales institucionales como tal, la elaboración del contenido editorial, el presupuesto destinado a campañas de comunicación, la administración de otras áreas del ayuntamiento ajenas a Comunicación Social, y la evaluación del impacto mediático de las publicaciones.</w:t>
            </w:r>
          </w:p>
        </w:tc>
      </w:tr>
    </w:tbl>
    <w:p>
      <w:pPr>
        <w:pStyle w:val="Heading3"/>
      </w:pPr>
      <w:r>
        <w:t xml:space="preserve">Alcance del problema</w:t>
      </w:r>
    </w:p>
    <w:p>
      <w:pPr>
        <w:spacing w:after="160" w:line="300"/>
        <w:jc w:val="both"/>
      </w:pPr>
      <w:r>
        <w:rPr>
          <w:b w:val="false"/>
          <w:bCs w:val="false"/>
          <w:i w:val="false"/>
          <w:iCs w:val="false"/>
        </w:rPr>
        <w:t xml:space="preserve">El proyecto se enfocará exclusivamente en analizar y mejorar el proceso de recepción, captura y seguimiento de las solicitudes de difusión que las direcciones municipales envían al área de Comunicación Social de la Presidencia de Tlahuelilpan, actualmente gestionadas de manera informal por WhatsApp. No se considerarán aspectos relacionados con el diseño gráfico de los materiales, la administración de las cuentas de redes sociales, el presupuesto de comunicación social, ni la gestión de otras áreas o direcciones del municipio ajenas al proceso de solicitud y seguimiento de difusión.</w:t>
      </w:r>
    </w:p>
    <w:p>
      <w:r>
        <w:br w:type="page"/>
      </w:r>
    </w:p>
    <w:p>
      <w:pPr>
        <w:pStyle w:val="Heading2"/>
      </w:pPr>
      <w:r>
        <w:t xml:space="preserve">Actividad 3. Observación y Levantamiento de Información</w:t>
      </w:r>
    </w:p>
    <w:p>
      <w:pPr>
        <w:spacing w:after="160" w:line="300"/>
        <w:jc w:val="both"/>
      </w:pPr>
      <w:r>
        <w:rPr>
          <w:b w:val="false"/>
          <w:bCs w:val="false"/>
          <w:i w:val="false"/>
          <w:iCs w:val="false"/>
        </w:rPr>
        <w:t xml:space="preserve">Antes de proponer una solución tecnológica, el equipo realizó una investigación de campo mediante observación directa y una entrevista semiestructurada al área de Comunicación Social, con el fin de comprender cómo funciona actualmente el proceso de solicitudes de difusión y documentar evidencia que justifique la necesidad de un proyecto tecnológico.</w:t>
      </w:r>
    </w:p>
    <w:p>
      <w:pPr>
        <w:pStyle w:val="Heading3"/>
      </w:pPr>
      <w:r>
        <w:t xml:space="preserve">Paso 1. Definición del proceso a observar</w:t>
      </w:r>
    </w:p>
    <w:p>
      <w:pPr>
        <w:spacing w:after="160" w:line="300"/>
        <w:jc w:val="left"/>
      </w:pPr>
      <w:r>
        <w:rPr>
          <w:b w:val="false"/>
          <w:bCs w:val="false"/>
          <w:i w:val="false"/>
          <w:iCs w:val="false"/>
        </w:rPr>
        <w:t xml:space="preserve">El equipo decidió no observar el funcionamiento completo de la Presidencia Municipal, sino concentrarse en un proceso específico:</w:t>
      </w:r>
    </w:p>
    <w:p>
      <w:pPr>
        <w:pBdr>
          <w:left w:val="single" w:color="2E86AB" w:sz="12" w:space="8"/>
        </w:pBdr>
        <w:spacing w:after="160" w:before="120" w:line="300"/>
        <w:ind w:left="360" w:right="360"/>
      </w:pPr>
      <w:r>
        <w:rPr>
          <w:i/>
          <w:iCs/>
          <w:color w:val="333333"/>
        </w:rPr>
        <w:t xml:space="preserve">Proceso observado: Recepción y gestión de solicitudes de difusión (eventos, flyers, fotografías y boletines) enviadas por las direcciones municipales al área de Comunicación Social.</w:t>
      </w:r>
    </w:p>
    <w:p>
      <w:pPr>
        <w:pStyle w:val="Heading3"/>
      </w:pPr>
      <w:r>
        <w:t xml:space="preserve">Paso 2. Observación directa</w:t>
      </w:r>
    </w:p>
    <w:p>
      <w:pPr>
        <w:spacing w:after="160" w:line="300"/>
        <w:jc w:val="both"/>
      </w:pPr>
      <w:r>
        <w:rPr>
          <w:b w:val="false"/>
          <w:bCs w:val="false"/>
          <w:i w:val="false"/>
          <w:iCs w:val="false"/>
        </w:rPr>
        <w:t xml:space="preserve">Durante dos sesiones de observación realizadas en las instalaciones de Comunicación Social, el equipo registró objetivamente cómo ocurre el proceso, sin proponer soluciones todavía, con el único propósito de comprender la situación actual.</w:t>
      </w:r>
    </w:p>
    <w:p>
      <w:pPr>
        <w:pStyle w:val="Heading3"/>
      </w:pPr>
      <w:r>
        <w:t xml:space="preserve">Registro de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Aspecto</w:t>
            </w:r>
          </w:p>
        </w:tc>
        <w:tc>
          <w:tcPr>
            <w:tcW w:type="dxa" w:w="65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Hallazgo registrado</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ocurre</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Las direcciones municipales envían mensajes de WhatsApp al encargado de Comunicación Social solicitando la difusión de un evento, campaña o aviso, generalmente acompañados de una fotografía o un texto breve.</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Quién participa</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encargado de Comunicación Social, un diseñador gráfico de apoyo, y el personal administrativo de las direcciones solicitantes (Desarrollo Social, Salud, Educación, Obras Públicas, entre otras).</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Cuándo ocurre</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De manera constante durante todo el horario laboral, con picos de solicitudes los lunes y jueves, días en que se concentran eventos institucionales.</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Frecuencia</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 promedio se reciben entre 8 y 12 solicitudes de difusión por semana, distribuidas de forma irregular entre los distintos chats de WhatsApp.</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Recursos utilizados</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Teléfono celular institucional, la aplicación WhatsApp, una libreta física para anotar pendientes y, ocasionalmente, una hoja de cálculo no estandarizada.</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Tiempo requerido</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Cada solicitud completa (desde la recepción hasta la publicación) tarda entre 30 minutos y 3 días, dependiendo de si la información enviada está completa o debe solicitarse nuevamente.</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Problemas observados</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Mensajes que quedan sin leer entre la gran cantidad de chats; solicitudes que llegan sin fecha, lugar o responsable; fotografías enviadas sin contexto; falta de un punto único de captura de la información.</w:t>
            </w:r>
          </w:p>
        </w:tc>
      </w:tr>
      <w:tr>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Consecuencias</w:t>
            </w:r>
          </w:p>
        </w:tc>
        <w:tc>
          <w:tcPr>
            <w:tcW w:type="dxa" w:w="6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Retrasos en la publicación de eventos, materiales publicados con errores o datos incompletos, reclamos de las direcciones solicitantes y desgaste del personal de Comunicación Social al tener que dar seguimiento manual a cada chat.</w:t>
            </w:r>
          </w:p>
        </w:tc>
      </w:tr>
    </w:tbl>
    <w:p>
      <w:r>
        <w:br w:type="page"/>
      </w:r>
    </w:p>
    <w:p>
      <w:pPr>
        <w:pStyle w:val="Heading3"/>
      </w:pPr>
      <w:r>
        <w:t xml:space="preserve">Bitácora de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Campo</w:t>
            </w:r>
          </w:p>
        </w:tc>
        <w:tc>
          <w:tcPr>
            <w:tcW w:type="dxa" w:w="624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Registro</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Lugar observado</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Oficina de Comunicación Social, Palacio Municipal de Tlahuelilpan</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Proceso observado</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Recepción y gestión de solicitudes de difusión vía WhatsApp</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Fecha</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10 y 13 de marzo de 2026</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Duración de la observación</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Sesión 1: 2 horas con 30 minutos · Sesión 2: 2 horas</w:t>
            </w:r>
          </w:p>
        </w:tc>
      </w:tr>
    </w:tbl>
    <w:p>
      <w:pPr>
        <w:spacing w:after="240" w:before="60"/>
      </w:pPr>
      <w:r>
        <w:rPr>
          <w:i/>
          <w:iCs/>
          <w:color w:val="666666"/>
          <w:sz w:val="18"/>
          <w:szCs w:val="18"/>
        </w:rPr>
        <w:t xml:space="preserve">Tabla. Datos generales de la bitácora de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Hora</w:t>
            </w:r>
          </w:p>
        </w:tc>
        <w:tc>
          <w:tcPr>
            <w:tcW w:type="dxa" w:w="28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Actividad</w:t>
            </w:r>
          </w:p>
        </w:tc>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Responsable</w:t>
            </w:r>
          </w:p>
        </w:tc>
        <w:tc>
          <w:tcPr>
            <w:tcW w:type="dxa" w:w="29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Observaciones</w:t>
            </w:r>
          </w:p>
        </w:tc>
      </w:tr>
      <w:tr>
        <w:tc>
          <w:tcPr>
            <w:tcW w:type="dxa" w:w="1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09:15</w:t>
            </w:r>
          </w:p>
        </w:tc>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Llega solicitud de difusión de la Dirección de Salud vía WhatsApp</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Encargado de Comunicación Social</w:t>
            </w:r>
          </w:p>
        </w:tc>
        <w:tc>
          <w:tcPr>
            <w:tcW w:type="dxa" w:w="2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mensaje no incluye fecha ni lugar del evento; se debe responder para solicitar los datos faltantes</w:t>
            </w:r>
          </w:p>
        </w:tc>
      </w:tr>
      <w:tr>
        <w:tc>
          <w:tcPr>
            <w:tcW w:type="dxa" w:w="1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10:40</w:t>
            </w:r>
          </w:p>
        </w:tc>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Llega solicitud de la Dirección de Desarrollo Social con fotografía adjunta</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Encargado de Comunicación Social</w:t>
            </w:r>
          </w:p>
        </w:tc>
        <w:tc>
          <w:tcPr>
            <w:tcW w:type="dxa" w:w="2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 fotografía se envía sin pie de foto ni contexto; se solicita información adicional por chat</w:t>
            </w:r>
          </w:p>
        </w:tc>
      </w:tr>
      <w:tr>
        <w:tc>
          <w:tcPr>
            <w:tcW w:type="dxa" w:w="1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12:05</w:t>
            </w:r>
          </w:p>
        </w:tc>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Se revisan los chats acumulados de la mañana para identificar pendientes</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Encargado de Comunicación Social</w:t>
            </w:r>
          </w:p>
        </w:tc>
        <w:tc>
          <w:tcPr>
            <w:tcW w:type="dxa" w:w="2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Se detectan dos solicitudes anteriores que quedaron sin responder por saturación de mensajes</w:t>
            </w:r>
          </w:p>
        </w:tc>
      </w:tr>
      <w:tr>
        <w:tc>
          <w:tcPr>
            <w:tcW w:type="dxa" w:w="1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13:30</w:t>
            </w:r>
          </w:p>
        </w:tc>
        <w:tc>
          <w:tcPr>
            <w:tcW w:type="dxa" w:w="28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Se atiende solicitud urgente de Obras Públicas para difundir un corte de agua</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Diseñador gráfico de apoyo</w:t>
            </w:r>
          </w:p>
        </w:tc>
        <w:tc>
          <w:tcPr>
            <w:tcW w:type="dxa" w:w="2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 la urgencia, se publica directamente sin pasar por un proceso formal de revisión</w:t>
            </w:r>
          </w:p>
        </w:tc>
      </w:tr>
    </w:tbl>
    <w:p>
      <w:pPr>
        <w:spacing w:after="240" w:before="60"/>
      </w:pPr>
      <w:r>
        <w:rPr>
          <w:i/>
          <w:iCs/>
          <w:color w:val="666666"/>
          <w:sz w:val="18"/>
          <w:szCs w:val="18"/>
        </w:rPr>
        <w:t xml:space="preserve">Tabla. Actividades observadas durante la jornada del 10 de marzo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Problema observado</w:t>
            </w:r>
          </w:p>
        </w:tc>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Frecuencia</w:t>
            </w:r>
          </w:p>
        </w:tc>
        <w:tc>
          <w:tcPr>
            <w:tcW w:type="dxa" w:w="36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Impacto</w:t>
            </w:r>
          </w:p>
        </w:tc>
      </w:tr>
      <w:tr>
        <w:tc>
          <w:tcPr>
            <w:tcW w:type="dxa" w:w="33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Mensajes de solicitud que se pierden entre la gran cantidad de chats de WhatsApp</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 a 4 veces por semana</w:t>
            </w:r>
          </w:p>
        </w:tc>
        <w:tc>
          <w:tcPr>
            <w:tcW w:type="dxa" w:w="3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Alto: retraso o cancelación de la difusión del evento</w:t>
            </w:r>
          </w:p>
        </w:tc>
      </w:tr>
      <w:tr>
        <w:tc>
          <w:tcPr>
            <w:tcW w:type="dxa" w:w="33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Solicitudes con datos incompletos (fecha, lugar, responsable)</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 la mayoría de las solicitudes recibidas</w:t>
            </w:r>
          </w:p>
        </w:tc>
        <w:tc>
          <w:tcPr>
            <w:tcW w:type="dxa" w:w="3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Medio-alto: tiempo adicional invertido en aclarar información</w:t>
            </w:r>
          </w:p>
        </w:tc>
      </w:tr>
      <w:tr>
        <w:tc>
          <w:tcPr>
            <w:tcW w:type="dxa" w:w="33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Falta de un folio o número de seguimiento para cada solicitud</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Constante, en todas las solicitudes</w:t>
            </w:r>
          </w:p>
        </w:tc>
        <w:tc>
          <w:tcPr>
            <w:tcW w:type="dxa" w:w="3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Medio: dificulta saber el estatus de cada solicitud y rendir cuentas</w:t>
            </w:r>
          </w:p>
        </w:tc>
      </w:tr>
    </w:tbl>
    <w:p>
      <w:pPr>
        <w:spacing w:after="240" w:before="60"/>
      </w:pPr>
      <w:r>
        <w:rPr>
          <w:i/>
          <w:iCs/>
          <w:color w:val="666666"/>
          <w:sz w:val="18"/>
          <w:szCs w:val="18"/>
        </w:rPr>
        <w:t xml:space="preserve">Tabla. Problemas identificados durante la observación directa.</w:t>
      </w:r>
    </w:p>
    <w:p>
      <w:r>
        <w:br w:type="page"/>
      </w:r>
    </w:p>
    <w:p>
      <w:pPr>
        <w:pStyle w:val="Heading2"/>
      </w:pPr>
      <w:r>
        <w:t xml:space="preserve">Actividad 4. Entrevistas</w:t>
      </w:r>
    </w:p>
    <w:p>
      <w:pPr>
        <w:spacing w:after="160" w:line="300"/>
        <w:jc w:val="both"/>
      </w:pPr>
      <w:r>
        <w:rPr>
          <w:b w:val="false"/>
          <w:bCs w:val="false"/>
          <w:i w:val="false"/>
          <w:iCs w:val="false"/>
        </w:rPr>
        <w:t xml:space="preserve">Se aplicó una entrevista semiestructurada al Lic. Marco Antonio Reséndiz Cruz, Encargado de Comunicación Social del Ayuntamiento de Tlahuelilpan, con el objetivo de comprender a fondo por qué ocurre el problema observado durante la fase de campo. La entrevista se organizó siguiendo la guía proporcionada, abordando el conocimiento del proceso, la identificación de problemas, su impacto, las soluciones actuales y las oportunidades de innovación.</w:t>
      </w:r>
    </w:p>
    <w:p>
      <w:pPr>
        <w:pStyle w:val="Heading3"/>
      </w:pPr>
      <w:r>
        <w:t xml:space="preserve">Conociendo el proceso</w:t>
      </w:r>
    </w:p>
    <w:p>
      <w:pPr>
        <w:spacing w:after="60" w:before="160"/>
      </w:pPr>
      <w:r>
        <w:rPr>
          <w:b/>
          <w:bCs/>
        </w:rPr>
        <w:t xml:space="preserve">Pregunta: </w:t>
      </w:r>
      <w:r>
        <w:rPr>
          <w:b/>
          <w:bCs/>
        </w:rPr>
        <w:t xml:space="preserve">¿Cuál es su función dentro de este proceso?</w:t>
      </w:r>
    </w:p>
    <w:p>
      <w:pPr>
        <w:spacing w:after="120" w:line="300"/>
        <w:ind w:left="240"/>
      </w:pPr>
      <w:r>
        <w:rPr>
          <w:i/>
          <w:iCs/>
          <w:color w:val="555555"/>
        </w:rPr>
        <w:t xml:space="preserve">Respuesta: </w:t>
      </w:r>
      <w:r>
        <w:t xml:space="preserve">Soy el responsable de coordinar toda la difusión institucional del ayuntamiento. Recibo las solicitudes de las diferentes direcciones, reviso que la información esté correcta, coordino el diseño de los materiales con mi compañero y autorizo la publicación final en nuestras redes sociales y, cuando aplica, con medios locales.</w:t>
      </w:r>
    </w:p>
    <w:p>
      <w:pPr>
        <w:spacing w:after="60" w:before="160"/>
      </w:pPr>
      <w:r>
        <w:rPr>
          <w:b/>
          <w:bCs/>
        </w:rPr>
        <w:t xml:space="preserve">Pregunta: </w:t>
      </w:r>
      <w:r>
        <w:rPr>
          <w:b/>
          <w:bCs/>
        </w:rPr>
        <w:t xml:space="preserve">¿Cómo describiría las actividades que realiza diariamente?</w:t>
      </w:r>
    </w:p>
    <w:p>
      <w:pPr>
        <w:spacing w:after="120" w:line="300"/>
        <w:ind w:left="240"/>
      </w:pPr>
      <w:r>
        <w:rPr>
          <w:i/>
          <w:iCs/>
          <w:color w:val="555555"/>
        </w:rPr>
        <w:t xml:space="preserve">Respuesta: </w:t>
      </w:r>
      <w:r>
        <w:t xml:space="preserve">Empiezo el día revisando los chats de WhatsApp de todas las direcciones para ver qué solicitudes llegaron. Después contesto pidiendo los datos que falten, paso la información a mi compañero de diseño, reviso el material que él produce y, ya autorizado, lo publicamiento. En medio de todo eso atiendo llamadas, reuniones y solicitudes urgentes que se cuelan.</w:t>
      </w:r>
    </w:p>
    <w:p>
      <w:pPr>
        <w:spacing w:after="60" w:before="160"/>
      </w:pPr>
      <w:r>
        <w:rPr>
          <w:b/>
          <w:bCs/>
        </w:rPr>
        <w:t xml:space="preserve">Pregunta: </w:t>
      </w:r>
      <w:r>
        <w:rPr>
          <w:b/>
          <w:bCs/>
        </w:rPr>
        <w:t xml:space="preserve">¿Qué herramientas utiliza para trabajar?</w:t>
      </w:r>
    </w:p>
    <w:p>
      <w:pPr>
        <w:spacing w:after="120" w:line="300"/>
        <w:ind w:left="240"/>
      </w:pPr>
      <w:r>
        <w:rPr>
          <w:i/>
          <w:iCs/>
          <w:color w:val="555555"/>
        </w:rPr>
        <w:t xml:space="preserve">Respuesta: </w:t>
      </w:r>
      <w:r>
        <w:t xml:space="preserve">Principalmente mi celular y WhatsApp, porque es lo que todas las áreas usan para contactarnos. También uso una computadora con Canva y Photoshop para el diseño, y a veces anoto pendientes en una libreta o en notas del celular, pero no tenemos ningún sistema formal.</w:t>
      </w:r>
    </w:p>
    <w:p>
      <w:pPr>
        <w:pStyle w:val="Heading3"/>
      </w:pPr>
      <w:r>
        <w:t xml:space="preserve">Identificación de problemas</w:t>
      </w:r>
    </w:p>
    <w:p>
      <w:pPr>
        <w:spacing w:after="60" w:before="160"/>
      </w:pPr>
      <w:r>
        <w:rPr>
          <w:b/>
          <w:bCs/>
        </w:rPr>
        <w:t xml:space="preserve">Pregunta: </w:t>
      </w:r>
      <w:r>
        <w:rPr>
          <w:b/>
          <w:bCs/>
        </w:rPr>
        <w:t xml:space="preserve">¿Cuál considera que es el principal problema del proceso?</w:t>
      </w:r>
    </w:p>
    <w:p>
      <w:pPr>
        <w:spacing w:after="120" w:line="300"/>
        <w:ind w:left="240"/>
      </w:pPr>
      <w:r>
        <w:rPr>
          <w:i/>
          <w:iCs/>
          <w:color w:val="555555"/>
        </w:rPr>
        <w:t xml:space="preserve">Respuesta: </w:t>
      </w:r>
      <w:r>
        <w:t xml:space="preserve">Sin duda, que todo se maneja por WhatsApp. Las áreas nos escriben eventos, mandan flyers, fotos y solicitudes, y se pierden mensajes, faltan datos, y siempre tenemos que estar preguntando lo mismo una y otra vez.</w:t>
      </w:r>
    </w:p>
    <w:p>
      <w:pPr>
        <w:spacing w:after="60" w:before="160"/>
      </w:pPr>
      <w:r>
        <w:rPr>
          <w:b/>
          <w:bCs/>
        </w:rPr>
        <w:t xml:space="preserve">Pregunta: </w:t>
      </w:r>
      <w:r>
        <w:rPr>
          <w:b/>
          <w:bCs/>
        </w:rPr>
        <w:t xml:space="preserve">¿Desde cuándo ocurre?</w:t>
      </w:r>
    </w:p>
    <w:p>
      <w:pPr>
        <w:spacing w:after="120" w:line="300"/>
        <w:ind w:left="240"/>
      </w:pPr>
      <w:r>
        <w:rPr>
          <w:i/>
          <w:iCs/>
          <w:color w:val="555555"/>
        </w:rPr>
        <w:t xml:space="preserve">Respuesta: </w:t>
      </w:r>
      <w:r>
        <w:t xml:space="preserve">Desde que yo entré al puesto, hace aproximadamente dos años, y según me comentaron, así se ha trabajado desde mucho antes. Nunca se ha implementado un sistema diferente.</w:t>
      </w:r>
    </w:p>
    <w:p>
      <w:pPr>
        <w:spacing w:after="60" w:before="160"/>
      </w:pPr>
      <w:r>
        <w:rPr>
          <w:b/>
          <w:bCs/>
        </w:rPr>
        <w:t xml:space="preserve">Pregunta: </w:t>
      </w:r>
      <w:r>
        <w:rPr>
          <w:b/>
          <w:bCs/>
        </w:rPr>
        <w:t xml:space="preserve">¿Con qué frecuencia sucede?</w:t>
      </w:r>
    </w:p>
    <w:p>
      <w:pPr>
        <w:spacing w:after="120" w:line="300"/>
        <w:ind w:left="240"/>
      </w:pPr>
      <w:r>
        <w:rPr>
          <w:i/>
          <w:iCs/>
          <w:color w:val="555555"/>
        </w:rPr>
        <w:t xml:space="preserve">Respuesta: </w:t>
      </w:r>
      <w:r>
        <w:t xml:space="preserve">Casi todos los días hay al menos una solicitud con información incompleta, y dos o tres veces por semana se nos pasa por completo un mensaje porque se queda enterrado entre los demás chats.</w:t>
      </w:r>
    </w:p>
    <w:p>
      <w:pPr>
        <w:spacing w:after="60" w:before="160"/>
      </w:pPr>
      <w:r>
        <w:rPr>
          <w:b/>
          <w:bCs/>
        </w:rPr>
        <w:t xml:space="preserve">Pregunta: </w:t>
      </w:r>
      <w:r>
        <w:rPr>
          <w:b/>
          <w:bCs/>
        </w:rPr>
        <w:t xml:space="preserve">¿Qué actividades consumen más tiempo?</w:t>
      </w:r>
    </w:p>
    <w:p>
      <w:pPr>
        <w:spacing w:after="120" w:line="300"/>
        <w:ind w:left="240"/>
      </w:pPr>
      <w:r>
        <w:rPr>
          <w:i/>
          <w:iCs/>
          <w:color w:val="555555"/>
        </w:rPr>
        <w:t xml:space="preserve">Respuesta: </w:t>
      </w:r>
      <w:r>
        <w:t xml:space="preserve">Estar persiguiendo a la gente para que nos manden los datos completos. A veces tardamos más tiempo preguntando fecha, lugar y responsable que en hacer el diseño del material.</w:t>
      </w:r>
    </w:p>
    <w:p>
      <w:pPr>
        <w:spacing w:after="60" w:before="160"/>
      </w:pPr>
      <w:r>
        <w:rPr>
          <w:b/>
          <w:bCs/>
        </w:rPr>
        <w:t xml:space="preserve">Pregunta: </w:t>
      </w:r>
      <w:r>
        <w:rPr>
          <w:b/>
          <w:bCs/>
        </w:rPr>
        <w:t xml:space="preserve">¿Qué errores ocurren con mayor frecuencia?</w:t>
      </w:r>
    </w:p>
    <w:p>
      <w:pPr>
        <w:spacing w:after="120" w:line="300"/>
        <w:ind w:left="240"/>
      </w:pPr>
      <w:r>
        <w:rPr>
          <w:i/>
          <w:iCs/>
          <w:color w:val="555555"/>
        </w:rPr>
        <w:t xml:space="preserve">Respuesta: </w:t>
      </w:r>
      <w:r>
        <w:t xml:space="preserve">Publicar un evento sin la hora correcta, porque nunca nos la mandaron clara, o que se nos pase la fecha límite para difundir algo porque el mensaje llegó tarde o se perdió entre la conversación.</w:t>
      </w:r>
    </w:p>
    <w:p>
      <w:pPr>
        <w:spacing w:after="60" w:before="160"/>
      </w:pPr>
      <w:r>
        <w:rPr>
          <w:b/>
          <w:bCs/>
        </w:rPr>
        <w:t xml:space="preserve">Pregunta: </w:t>
      </w:r>
      <w:r>
        <w:rPr>
          <w:b/>
          <w:bCs/>
        </w:rPr>
        <w:t xml:space="preserve">¿Qué información se pierde o registra incorrectamente?</w:t>
      </w:r>
    </w:p>
    <w:p>
      <w:pPr>
        <w:spacing w:after="120" w:line="300"/>
        <w:ind w:left="240"/>
      </w:pPr>
      <w:r>
        <w:rPr>
          <w:i/>
          <w:iCs/>
          <w:color w:val="555555"/>
        </w:rPr>
        <w:t xml:space="preserve">Respuesta: </w:t>
      </w:r>
      <w:r>
        <w:t xml:space="preserve">Sobre todo el responsable del evento y el lugar exacto. Muchas veces solo nos llega 'oye, difunde esto' con una foto, sin más contexto, y cuando se lo señalamos a quien nos escribió, ya no contesta a tiempo.</w:t>
      </w:r>
    </w:p>
    <w:p>
      <w:pPr>
        <w:spacing w:after="60" w:before="160"/>
      </w:pPr>
      <w:r>
        <w:rPr>
          <w:b/>
          <w:bCs/>
        </w:rPr>
        <w:t xml:space="preserve">Pregunta: </w:t>
      </w:r>
      <w:r>
        <w:rPr>
          <w:b/>
          <w:bCs/>
        </w:rPr>
        <w:t xml:space="preserve">¿Existen actividades que se realizan manualmente y podrían mejorarse?</w:t>
      </w:r>
    </w:p>
    <w:p>
      <w:pPr>
        <w:spacing w:after="120" w:line="300"/>
        <w:ind w:left="240"/>
      </w:pPr>
      <w:r>
        <w:rPr>
          <w:i/>
          <w:iCs/>
          <w:color w:val="555555"/>
        </w:rPr>
        <w:t xml:space="preserve">Respuesta: </w:t>
      </w:r>
      <w:r>
        <w:t xml:space="preserve">Todo el proceso es manual. Desde que llega la solicitud hasta que se publica, no hay ningún paso automatizado ni un registro ordenado de lo que se ha hecho y lo que falta.</w:t>
      </w:r>
    </w:p>
    <w:p>
      <w:pPr>
        <w:pStyle w:val="Heading3"/>
      </w:pPr>
      <w:r>
        <w:t xml:space="preserve">Impacto del problema</w:t>
      </w:r>
    </w:p>
    <w:p>
      <w:pPr>
        <w:spacing w:after="60" w:before="160"/>
      </w:pPr>
      <w:r>
        <w:rPr>
          <w:b/>
          <w:bCs/>
        </w:rPr>
        <w:t xml:space="preserve">Pregunta: </w:t>
      </w:r>
      <w:r>
        <w:rPr>
          <w:b/>
          <w:bCs/>
        </w:rPr>
        <w:t xml:space="preserve">¿Qué consecuencias genera este problema?</w:t>
      </w:r>
    </w:p>
    <w:p>
      <w:pPr>
        <w:spacing w:after="120" w:line="300"/>
        <w:ind w:left="240"/>
      </w:pPr>
      <w:r>
        <w:rPr>
          <w:i/>
          <w:iCs/>
          <w:color w:val="555555"/>
        </w:rPr>
        <w:t xml:space="preserve">Respuesta: </w:t>
      </w:r>
      <w:r>
        <w:t xml:space="preserve">Que los eventos se difunden tarde o, en el peor caso, ni siquiera se difunden porque el mensaje se perdió. Eso afecta la imagen del ayuntamiento, porque la gente no se entera de los servicios o actividades que se ofrecen.</w:t>
      </w:r>
    </w:p>
    <w:p>
      <w:pPr>
        <w:spacing w:after="60" w:before="160"/>
      </w:pPr>
      <w:r>
        <w:rPr>
          <w:b/>
          <w:bCs/>
        </w:rPr>
        <w:t xml:space="preserve">Pregunta: </w:t>
      </w:r>
      <w:r>
        <w:rPr>
          <w:b/>
          <w:bCs/>
        </w:rPr>
        <w:t xml:space="preserve">¿Quiénes son los más afectados?</w:t>
      </w:r>
    </w:p>
    <w:p>
      <w:pPr>
        <w:spacing w:after="120" w:line="300"/>
        <w:ind w:left="240"/>
      </w:pPr>
      <w:r>
        <w:rPr>
          <w:i/>
          <w:iCs/>
          <w:color w:val="555555"/>
        </w:rPr>
        <w:t xml:space="preserve">Respuesta: </w:t>
      </w:r>
      <w:r>
        <w:t xml:space="preserve">Las propias direcciones que necesitan dar a conocer sus actividades, y al final la ciudadanía, que es quien debería enterarse de los eventos y servicios municipales y muchas veces no se entera a tiempo.</w:t>
      </w:r>
    </w:p>
    <w:p>
      <w:pPr>
        <w:spacing w:after="60" w:before="160"/>
      </w:pPr>
      <w:r>
        <w:rPr>
          <w:b/>
          <w:bCs/>
        </w:rPr>
        <w:t xml:space="preserve">Pregunta: </w:t>
      </w:r>
      <w:r>
        <w:rPr>
          <w:b/>
          <w:bCs/>
        </w:rPr>
        <w:t xml:space="preserve">¿Cómo afecta el tiempo, costos o calidad del servicio?</w:t>
      </w:r>
    </w:p>
    <w:p>
      <w:pPr>
        <w:spacing w:after="120" w:line="300"/>
        <w:ind w:left="240"/>
      </w:pPr>
      <w:r>
        <w:rPr>
          <w:i/>
          <w:iCs/>
          <w:color w:val="555555"/>
        </w:rPr>
        <w:t xml:space="preserve">Respuesta: </w:t>
      </w:r>
      <w:r>
        <w:t xml:space="preserve">En tiempo, porque perdemos horas aclarando información que debería venir completa desde un inicio. En calidad, porque a veces publicamos con prisa y se nos van errores. No diría que hay un costo económico directo, pero sí un costo de imagen institucional.</w:t>
      </w:r>
    </w:p>
    <w:p>
      <w:pPr>
        <w:pStyle w:val="Heading3"/>
      </w:pPr>
      <w:r>
        <w:t xml:space="preserve">Soluciones actuales</w:t>
      </w:r>
    </w:p>
    <w:p>
      <w:pPr>
        <w:spacing w:after="60" w:before="160"/>
      </w:pPr>
      <w:r>
        <w:rPr>
          <w:b/>
          <w:bCs/>
        </w:rPr>
        <w:t xml:space="preserve">Pregunta: </w:t>
      </w:r>
      <w:r>
        <w:rPr>
          <w:b/>
          <w:bCs/>
        </w:rPr>
        <w:t xml:space="preserve">¿Cómo se atiende actualmente el problema?</w:t>
      </w:r>
    </w:p>
    <w:p>
      <w:pPr>
        <w:spacing w:after="120" w:line="300"/>
        <w:ind w:left="240"/>
      </w:pPr>
      <w:r>
        <w:rPr>
          <w:i/>
          <w:iCs/>
          <w:color w:val="555555"/>
        </w:rPr>
        <w:t xml:space="preserve">Respuesta: </w:t>
      </w:r>
      <w:r>
        <w:t xml:space="preserve">De manera reactiva. Cuando detectamos que algo se quedó pendiente, simplemente le volvemos a escribir a la dirección correspondiente y tratamos de resolverlo lo más rápido posible, aunque ya sea tarde.</w:t>
      </w:r>
    </w:p>
    <w:p>
      <w:pPr>
        <w:spacing w:after="60" w:before="160"/>
      </w:pPr>
      <w:r>
        <w:rPr>
          <w:b/>
          <w:bCs/>
        </w:rPr>
        <w:t xml:space="preserve">Pregunta: </w:t>
      </w:r>
      <w:r>
        <w:rPr>
          <w:b/>
          <w:bCs/>
        </w:rPr>
        <w:t xml:space="preserve">¿Se han intentado soluciones anteriormente?</w:t>
      </w:r>
    </w:p>
    <w:p>
      <w:pPr>
        <w:spacing w:after="120" w:line="300"/>
        <w:ind w:left="240"/>
      </w:pPr>
      <w:r>
        <w:rPr>
          <w:i/>
          <w:iCs/>
          <w:color w:val="555555"/>
        </w:rPr>
        <w:t xml:space="preserve">Respuesta: </w:t>
      </w:r>
      <w:r>
        <w:t xml:space="preserve">Llegamos a probar un grupo de WhatsApp con todas las direcciones, pero terminó siendo peor, porque se mezclaban las conversaciones y era más difícil encontrar la información de cada solicitud.</w:t>
      </w:r>
    </w:p>
    <w:p>
      <w:pPr>
        <w:spacing w:after="60" w:before="160"/>
      </w:pPr>
      <w:r>
        <w:rPr>
          <w:b/>
          <w:bCs/>
        </w:rPr>
        <w:t xml:space="preserve">Pregunta: </w:t>
      </w:r>
      <w:r>
        <w:rPr>
          <w:b/>
          <w:bCs/>
        </w:rPr>
        <w:t xml:space="preserve">¿Qué resultados se obtuvieron?</w:t>
      </w:r>
    </w:p>
    <w:p>
      <w:pPr>
        <w:spacing w:after="120" w:line="300"/>
        <w:ind w:left="240"/>
      </w:pPr>
      <w:r>
        <w:rPr>
          <w:i/>
          <w:iCs/>
          <w:color w:val="555555"/>
        </w:rPr>
        <w:t xml:space="preserve">Respuesta: </w:t>
      </w:r>
      <w:r>
        <w:t xml:space="preserve">Ninguno positivo. Al final regresamos a los chats individuales porque al menos así podíamos identificar de qué área venía cada mensaje, aunque el problema de fondo siguiera igual.</w:t>
      </w:r>
    </w:p>
    <w:p>
      <w:pPr>
        <w:pStyle w:val="Heading3"/>
      </w:pPr>
      <w:r>
        <w:t xml:space="preserve">Oportunidades de innovación</w:t>
      </w:r>
    </w:p>
    <w:p>
      <w:pPr>
        <w:spacing w:after="60" w:before="160"/>
      </w:pPr>
      <w:r>
        <w:rPr>
          <w:b/>
          <w:bCs/>
        </w:rPr>
        <w:t xml:space="preserve">Pregunta: </w:t>
      </w:r>
      <w:r>
        <w:rPr>
          <w:b/>
          <w:bCs/>
        </w:rPr>
        <w:t xml:space="preserve">Si pudiera mejorar algo del proceso, ¿qué cambiaría?</w:t>
      </w:r>
    </w:p>
    <w:p>
      <w:pPr>
        <w:spacing w:after="120" w:line="300"/>
        <w:ind w:left="240"/>
      </w:pPr>
      <w:r>
        <w:rPr>
          <w:i/>
          <w:iCs/>
          <w:color w:val="555555"/>
        </w:rPr>
        <w:t xml:space="preserve">Respuesta: </w:t>
      </w:r>
      <w:r>
        <w:t xml:space="preserve">Me encantaría tener una plataforma donde cada dirección capture directamente su solicitud: nombre del evento, fecha, hora, lugar, responsable, el texto que sugieren y las fotos o documentos. Que el sistema genere un folio y que yo pueda ver el estatus de cada una sin tener que buscar en el chat.</w:t>
      </w:r>
    </w:p>
    <w:p>
      <w:pPr>
        <w:spacing w:after="60" w:before="160"/>
      </w:pPr>
      <w:r>
        <w:rPr>
          <w:b/>
          <w:bCs/>
        </w:rPr>
        <w:t xml:space="preserve">Pregunta: </w:t>
      </w:r>
      <w:r>
        <w:rPr>
          <w:b/>
          <w:bCs/>
        </w:rPr>
        <w:t xml:space="preserve">¿Qué información sería útil monitorear automáticamente?</w:t>
      </w:r>
    </w:p>
    <w:p>
      <w:pPr>
        <w:spacing w:after="120" w:line="300"/>
        <w:ind w:left="240"/>
      </w:pPr>
      <w:r>
        <w:rPr>
          <w:i/>
          <w:iCs/>
          <w:color w:val="555555"/>
        </w:rPr>
        <w:t xml:space="preserve">Respuesta: </w:t>
      </w:r>
      <w:r>
        <w:t xml:space="preserve">El número de solicitudes recibidas, cuántas están pendientes, cuántas ya se publicaron y cuánto tiempo se tarda cada una desde que llega hasta que se difunde.</w:t>
      </w:r>
    </w:p>
    <w:p>
      <w:pPr>
        <w:spacing w:after="60" w:before="160"/>
      </w:pPr>
      <w:r>
        <w:rPr>
          <w:b/>
          <w:bCs/>
        </w:rPr>
        <w:t xml:space="preserve">Pregunta: </w:t>
      </w:r>
      <w:r>
        <w:rPr>
          <w:b/>
          <w:bCs/>
        </w:rPr>
        <w:t xml:space="preserve">¿Qué tareas considera repetitivas o tediosas?</w:t>
      </w:r>
    </w:p>
    <w:p>
      <w:pPr>
        <w:spacing w:after="120" w:line="300"/>
        <w:ind w:left="240"/>
      </w:pPr>
      <w:r>
        <w:rPr>
          <w:i/>
          <w:iCs/>
          <w:color w:val="555555"/>
        </w:rPr>
        <w:t xml:space="preserve">Respuesta: </w:t>
      </w:r>
      <w:r>
        <w:t xml:space="preserve">Preguntar una y otra vez los mismos datos a las direcciones, y tener que revisar manualmente todos los chats para saber qué quedó pendiente.</w:t>
      </w:r>
    </w:p>
    <w:p>
      <w:pPr>
        <w:spacing w:after="60" w:before="160"/>
      </w:pPr>
      <w:r>
        <w:rPr>
          <w:b/>
          <w:bCs/>
        </w:rPr>
        <w:t xml:space="preserve">Pregunta: </w:t>
      </w:r>
      <w:r>
        <w:rPr>
          <w:b/>
          <w:bCs/>
        </w:rPr>
        <w:t xml:space="preserve">¿Dónde cree que la tecnología podría ayudar más?</w:t>
      </w:r>
    </w:p>
    <w:p>
      <w:pPr>
        <w:spacing w:after="120" w:line="300"/>
        <w:ind w:left="240"/>
      </w:pPr>
      <w:r>
        <w:rPr>
          <w:i/>
          <w:iCs/>
          <w:color w:val="555555"/>
        </w:rPr>
        <w:t xml:space="preserve">Respuesta: </w:t>
      </w:r>
      <w:r>
        <w:t xml:space="preserve">En centralizar toda la información en un solo lugar, con un formulario claro y un seguimiento por folio. Eso nos ahorraría muchísimo tiempo y evitaría que se nos pasen solicitudes importantes.</w:t>
      </w:r>
    </w:p>
    <w:p>
      <w:r>
        <w:br w:type="page"/>
      </w:r>
    </w:p>
    <w:p>
      <w:pPr>
        <w:pStyle w:val="Heading2"/>
      </w:pPr>
      <w:r>
        <w:t xml:space="preserve">Actividad 5. Recolección de evidencias</w:t>
      </w:r>
    </w:p>
    <w:p>
      <w:pPr>
        <w:spacing w:after="160" w:line="300"/>
        <w:jc w:val="both"/>
      </w:pPr>
      <w:r>
        <w:rPr>
          <w:b w:val="false"/>
          <w:bCs w:val="false"/>
          <w:i w:val="false"/>
          <w:iCs w:val="false"/>
        </w:rPr>
        <w:t xml:space="preserve">Para respaldar la investigación, el equipo recopiló las siguientes evidencias durante las visitas al área de Comunicación Social:</w:t>
      </w:r>
    </w:p>
    <w:p>
      <w:pPr>
        <w:pStyle w:val="ListParagraph"/>
        <w:numPr>
          <w:ilvl w:val="0"/>
          <w:numId w:val="2"/>
        </w:numPr>
        <w:spacing w:after="80"/>
      </w:pPr>
      <w:r>
        <w:t xml:space="preserve">Capturas de pantalla de conversaciones de WhatsApp (anonimizadas) donde se observan solicitudes incompletas y mensajes sin respuesta oportuna.</w:t>
      </w:r>
    </w:p>
    <w:p>
      <w:pPr>
        <w:pStyle w:val="ListParagraph"/>
        <w:numPr>
          <w:ilvl w:val="0"/>
          <w:numId w:val="2"/>
        </w:numPr>
        <w:spacing w:after="80"/>
      </w:pPr>
      <w:r>
        <w:t xml:space="preserve">Fotografías del espacio de trabajo y del flujo de atención de solicitudes (con autorización del encargado del área).</w:t>
      </w:r>
    </w:p>
    <w:p>
      <w:pPr>
        <w:pStyle w:val="ListParagraph"/>
        <w:numPr>
          <w:ilvl w:val="0"/>
          <w:numId w:val="2"/>
        </w:numPr>
        <w:spacing w:after="80"/>
      </w:pPr>
      <w:r>
        <w:t xml:space="preserve">Notas de campo tomadas durante las dos sesiones de observación directa.</w:t>
      </w:r>
    </w:p>
    <w:p>
      <w:pPr>
        <w:pStyle w:val="ListParagraph"/>
        <w:numPr>
          <w:ilvl w:val="0"/>
          <w:numId w:val="2"/>
        </w:numPr>
        <w:spacing w:after="80"/>
      </w:pPr>
      <w:r>
        <w:t xml:space="preserve">Transcripción completa de la entrevista semiestructurada aplicada al encargado de Comunicación Social.</w:t>
      </w:r>
    </w:p>
    <w:p>
      <w:pPr>
        <w:pStyle w:val="ListParagraph"/>
        <w:numPr>
          <w:ilvl w:val="0"/>
          <w:numId w:val="2"/>
        </w:numPr>
        <w:spacing w:after="80"/>
      </w:pPr>
      <w:r>
        <w:t xml:space="preserve">Registro manual de pendientes utilizado actualmente por el área (libreta física), fotografiado como evidencia del proceso informal.</w:t>
      </w:r>
    </w:p>
    <w:p>
      <w:pPr>
        <w:pStyle w:val="ListParagraph"/>
        <w:numPr>
          <w:ilvl w:val="0"/>
          <w:numId w:val="2"/>
        </w:numPr>
        <w:spacing w:after="80"/>
      </w:pPr>
      <w:r>
        <w:t xml:space="preserve">Diagrama preliminar del proceso actual de solicitud y publicación de materiales de difusión, elaborado por el equipo a partir de la observación.</w:t>
      </w:r>
    </w:p>
    <w:p>
      <w:r>
        <w:br w:type="page"/>
      </w:r>
    </w:p>
    <w:p>
      <w:pPr>
        <w:pStyle w:val="Heading2"/>
      </w:pPr>
      <w:r>
        <w:t xml:space="preserve">Actividad 6. Identificación de stakeholders</w:t>
      </w:r>
    </w:p>
    <w:p>
      <w:pPr>
        <w:spacing w:after="160" w:line="300"/>
        <w:jc w:val="both"/>
      </w:pPr>
      <w:r>
        <w:rPr>
          <w:b w:val="false"/>
          <w:bCs w:val="false"/>
          <w:i w:val="false"/>
          <w:iCs w:val="false"/>
        </w:rPr>
        <w:t xml:space="preserve">Con base en la información obtenida durante el diagnóstico, el equipo identificó a los actores involucrados en el problema, considerando tanto actores internos como externos.</w:t>
      </w:r>
    </w:p>
    <w:p>
      <w:pPr>
        <w:pStyle w:val="Heading3"/>
      </w:pPr>
      <w:r>
        <w:t xml:space="preserve">Actores internos</w:t>
      </w:r>
    </w:p>
    <w:p>
      <w:pPr>
        <w:pStyle w:val="ListParagraph"/>
        <w:numPr>
          <w:ilvl w:val="0"/>
          <w:numId w:val="2"/>
        </w:numPr>
        <w:spacing w:after="80"/>
      </w:pPr>
      <w:r>
        <w:t xml:space="preserve">Encargado de Comunicación Social</w:t>
      </w:r>
    </w:p>
    <w:p>
      <w:pPr>
        <w:pStyle w:val="ListParagraph"/>
        <w:numPr>
          <w:ilvl w:val="0"/>
          <w:numId w:val="2"/>
        </w:numPr>
        <w:spacing w:after="80"/>
      </w:pPr>
      <w:r>
        <w:t xml:space="preserve">Diseñador gráfico de apoyo del área</w:t>
      </w:r>
    </w:p>
    <w:p>
      <w:pPr>
        <w:pStyle w:val="ListParagraph"/>
        <w:numPr>
          <w:ilvl w:val="0"/>
          <w:numId w:val="2"/>
        </w:numPr>
        <w:spacing w:after="80"/>
      </w:pPr>
      <w:r>
        <w:t xml:space="preserve">Personal administrativo de las direcciones municipales solicitantes (Desarrollo Social, Salud, Educación, Obras Públicas, entre otras)</w:t>
      </w:r>
    </w:p>
    <w:p>
      <w:pPr>
        <w:pStyle w:val="ListParagraph"/>
        <w:numPr>
          <w:ilvl w:val="0"/>
          <w:numId w:val="2"/>
        </w:numPr>
        <w:spacing w:after="80"/>
      </w:pPr>
      <w:r>
        <w:t xml:space="preserve">Presidente Municipal y Secretaría del Ayuntamiento, como autoridades que validan el contenido institucional</w:t>
      </w:r>
    </w:p>
    <w:p>
      <w:pPr>
        <w:pStyle w:val="Heading3"/>
      </w:pPr>
      <w:r>
        <w:t xml:space="preserve">Actores externos</w:t>
      </w:r>
    </w:p>
    <w:p>
      <w:pPr>
        <w:pStyle w:val="ListParagraph"/>
        <w:numPr>
          <w:ilvl w:val="0"/>
          <w:numId w:val="2"/>
        </w:numPr>
        <w:spacing w:after="80"/>
      </w:pPr>
      <w:r>
        <w:t xml:space="preserve">Ciudadanía del municipio de Tlahuelilpan, receptora final de la información difundida</w:t>
      </w:r>
    </w:p>
    <w:p>
      <w:pPr>
        <w:pStyle w:val="ListParagraph"/>
        <w:numPr>
          <w:ilvl w:val="0"/>
          <w:numId w:val="2"/>
        </w:numPr>
        <w:spacing w:after="80"/>
      </w:pPr>
      <w:r>
        <w:t xml:space="preserve">Medios de comunicación locales que retoman boletines y comunicados del ayuntamiento</w:t>
      </w:r>
    </w:p>
    <w:p>
      <w:pPr>
        <w:pStyle w:val="ListParagraph"/>
        <w:numPr>
          <w:ilvl w:val="0"/>
          <w:numId w:val="2"/>
        </w:numPr>
        <w:spacing w:after="80"/>
      </w:pPr>
      <w:r>
        <w:t xml:space="preserve">Otras instancias estatales o federales que coordinan campañas conjuntas de difusión con el municipio</w:t>
      </w:r>
    </w:p>
    <w:p>
      <w:r>
        <w:br w:type="page"/>
      </w:r>
    </w:p>
    <w:p>
      <w:pPr>
        <w:pStyle w:val="Heading3"/>
      </w:pPr>
      <w:r>
        <w:t xml:space="preserve">Paso 1. Identificación de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700"/>
        <w:gridCol w:w="1560"/>
      </w:tblGrid>
      <w:tr>
        <w:trPr>
          <w:tblHeader/>
        </w:trPr>
        <w:tc>
          <w:tcPr>
            <w:tcW w:type="dxa" w:w="22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Actor</w:t>
            </w:r>
          </w:p>
        </w:tc>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Rol dentro del proceso</w:t>
            </w:r>
          </w:p>
        </w:tc>
        <w:tc>
          <w:tcPr>
            <w:tcW w:type="dxa" w:w="15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Nivel de afectación</w:t>
            </w:r>
          </w:p>
        </w:tc>
        <w:tc>
          <w:tcPr>
            <w:tcW w:type="dxa" w:w="17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Interés en resolver el problema</w:t>
            </w:r>
          </w:p>
        </w:tc>
        <w:tc>
          <w:tcPr>
            <w:tcW w:type="dxa" w:w="15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Influencia sobre la solución</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Encargado de Comunicación Social</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Recibe, captura y da seguimiento a las solicitudes de difusión</w:t>
            </w:r>
          </w:p>
        </w:tc>
        <w:tc>
          <w:tcPr>
            <w:tcW w:type="dxa" w:w="15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w:t>
            </w:r>
          </w:p>
        </w:tc>
        <w:tc>
          <w:tcPr>
            <w:tcW w:type="dxa" w:w="1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Alto</w:t>
            </w:r>
          </w:p>
        </w:tc>
        <w:tc>
          <w:tcPr>
            <w:tcW w:type="dxa" w:w="1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Direcciones municipales solicitantes</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Envían las solicitudes de difusión de sus eventos y campañas</w:t>
            </w:r>
          </w:p>
        </w:tc>
        <w:tc>
          <w:tcPr>
            <w:tcW w:type="dxa" w:w="15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w:t>
            </w:r>
          </w:p>
        </w:tc>
        <w:tc>
          <w:tcPr>
            <w:tcW w:type="dxa" w:w="1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Alto</w:t>
            </w:r>
          </w:p>
        </w:tc>
        <w:tc>
          <w:tcPr>
            <w:tcW w:type="dxa" w:w="1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Diseñador gráfico de apoyo</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Elabora los materiales gráficos a partir de la información recibida</w:t>
            </w:r>
          </w:p>
        </w:tc>
        <w:tc>
          <w:tcPr>
            <w:tcW w:type="dxa" w:w="15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w:t>
            </w:r>
          </w:p>
        </w:tc>
        <w:tc>
          <w:tcPr>
            <w:tcW w:type="dxa" w:w="1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Alto</w:t>
            </w:r>
          </w:p>
        </w:tc>
        <w:tc>
          <w:tcPr>
            <w:tcW w:type="dxa" w:w="1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Presidente Municipal / Secretaría del Ayuntamiento</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Autoriza y supervisa el contenido institucional difundido</w:t>
            </w:r>
          </w:p>
        </w:tc>
        <w:tc>
          <w:tcPr>
            <w:tcW w:type="dxa" w:w="15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w:t>
            </w:r>
          </w:p>
        </w:tc>
        <w:tc>
          <w:tcPr>
            <w:tcW w:type="dxa" w:w="1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Medio</w:t>
            </w:r>
          </w:p>
        </w:tc>
        <w:tc>
          <w:tcPr>
            <w:tcW w:type="dxa" w:w="1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Ciudadanía de Tlahuelilpan</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Recibe la información difundida sobre eventos y servicios municipales</w:t>
            </w:r>
          </w:p>
        </w:tc>
        <w:tc>
          <w:tcPr>
            <w:tcW w:type="dxa" w:w="15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w:t>
            </w:r>
          </w:p>
        </w:tc>
        <w:tc>
          <w:tcPr>
            <w:tcW w:type="dxa" w:w="1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Bajo</w:t>
            </w:r>
          </w:p>
        </w:tc>
        <w:tc>
          <w:tcPr>
            <w:tcW w:type="dxa" w:w="15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Baja</w:t>
            </w:r>
          </w:p>
        </w:tc>
      </w:tr>
    </w:tbl>
    <w:p>
      <w:r>
        <w:br w:type="page"/>
      </w:r>
    </w:p>
    <w:p>
      <w:pPr>
        <w:pStyle w:val="Heading3"/>
      </w:pPr>
      <w:r>
        <w:t xml:space="preserve">Paso 2. Clasificación de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Categoría</w:t>
            </w:r>
          </w:p>
        </w:tc>
        <w:tc>
          <w:tcPr>
            <w:tcW w:type="dxa" w:w="29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Características</w:t>
            </w:r>
          </w:p>
        </w:tc>
        <w:tc>
          <w:tcPr>
            <w:tcW w:type="dxa" w:w="42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Actores ubicados en esta categoría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Gestionar de cerca</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 influencia y alto interés</w:t>
            </w:r>
          </w:p>
        </w:tc>
        <w:tc>
          <w:tcPr>
            <w:tcW w:type="dxa" w:w="42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Encargado de Comunicación Social</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Mantener satisfechos</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 influencia y bajo interés</w:t>
            </w:r>
          </w:p>
        </w:tc>
        <w:tc>
          <w:tcPr>
            <w:tcW w:type="dxa" w:w="42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Presidente Municipal / Secretaría del Ayuntamiento</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Mantener informados</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Bajo poder y alto interés</w:t>
            </w:r>
          </w:p>
        </w:tc>
        <w:tc>
          <w:tcPr>
            <w:tcW w:type="dxa" w:w="42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Direcciones municipales solicitantes; diseñador gráfico de apoyo</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Monitorear</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Bajo poder y bajo interés</w:t>
            </w:r>
          </w:p>
        </w:tc>
        <w:tc>
          <w:tcPr>
            <w:tcW w:type="dxa" w:w="42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Ciudadanía de Tlahuelilpan (de forma agregada)</w:t>
            </w:r>
          </w:p>
        </w:tc>
      </w:tr>
    </w:tbl>
    <w:p>
      <w:pPr>
        <w:pStyle w:val="Heading3"/>
      </w:pPr>
      <w:r>
        <w:t xml:space="preserve">Pregunta de reflexión</w:t>
      </w:r>
    </w:p>
    <w:p>
      <w:pPr>
        <w:spacing w:after="160" w:line="300"/>
        <w:jc w:val="both"/>
      </w:pPr>
      <w:r>
        <w:rPr>
          <w:b w:val="false"/>
          <w:bCs w:val="false"/>
          <w:i w:val="false"/>
          <w:iCs w:val="false"/>
        </w:rPr>
        <w:t xml:space="preserve">Los actores que deben involucrarse desde el inicio para garantizar el éxito de una futura solución tecnológica son el encargado de Comunicación Social, por ser quien opera el proceso día a día y quien mejor conoce sus fallas, y las direcciones municipales solicitantes, ya que son quienes alimentan el sistema con la información de cada evento. Sin la participación activa de ambos grupos, cualquier plataforma que se diseñe corre el riesgo de no adaptarse a la forma real de trabajo del ayuntamiento.</w:t>
      </w:r>
    </w:p>
    <w:p>
      <w:r>
        <w:br w:type="page"/>
      </w:r>
    </w:p>
    <w:p>
      <w:pPr>
        <w:pStyle w:val="Heading3"/>
      </w:pPr>
      <w:r>
        <w:t xml:space="preserve">Paso 3. Análisis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600"/>
        <w:gridCol w:w="2400"/>
        <w:gridCol w:w="2200"/>
      </w:tblGrid>
      <w:tr>
        <w:trPr>
          <w:tblHeader/>
        </w:trPr>
        <w:tc>
          <w:tcPr>
            <w:tcW w:type="dxa" w:w="21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Actor</w:t>
            </w:r>
          </w:p>
        </w:tc>
        <w:tc>
          <w:tcPr>
            <w:tcW w:type="dxa" w:w="26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Situación actual</w:t>
            </w:r>
          </w:p>
        </w:tc>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Beneficio esperado</w:t>
            </w:r>
          </w:p>
        </w:tc>
        <w:tc>
          <w:tcPr>
            <w:tcW w:type="dxa" w:w="22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Posible resistencia</w:t>
            </w:r>
          </w:p>
        </w:tc>
      </w:tr>
      <w:tr>
        <w:tc>
          <w:tcPr>
            <w:tcW w:type="dxa" w:w="2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Encargado de Comunicación Social</w:t>
            </w:r>
          </w:p>
        </w:tc>
        <w:tc>
          <w:tcPr>
            <w:tcW w:type="dxa" w:w="2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Gestiona manualmente decenas de solicitudes por WhatsApp sin un orden claro, lo que le genera carga de trabajo y estrés</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Reducir el tiempo dedicado a aclarar información y contar con un panorama claro de solicitudes pendientes y atendidas</w:t>
            </w:r>
          </w:p>
        </w:tc>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Baja, ya que fue quien propuso la idea de la plataforma; podría requerir capacitación inicial</w:t>
            </w:r>
          </w:p>
        </w:tc>
      </w:tr>
      <w:tr>
        <w:tc>
          <w:tcPr>
            <w:tcW w:type="dxa" w:w="2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Direcciones municipales solicitantes</w:t>
            </w:r>
          </w:p>
        </w:tc>
        <w:tc>
          <w:tcPr>
            <w:tcW w:type="dxa" w:w="2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Envían solicitudes informales sin un formato definido, lo que provoca demoras en la atención</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Mayor certeza de que su solicitud será atendida y posibilidad de dar seguimiento al estatus de su trámite</w:t>
            </w:r>
          </w:p>
        </w:tc>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 ya que implica adoptar un nuevo canal y dejar de usar WhatsApp, herramienta con la que están familiarizados</w:t>
            </w:r>
          </w:p>
        </w:tc>
      </w:tr>
      <w:tr>
        <w:tc>
          <w:tcPr>
            <w:tcW w:type="dxa" w:w="2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Diseñador gráfico de apoyo</w:t>
            </w:r>
          </w:p>
        </w:tc>
        <w:tc>
          <w:tcPr>
            <w:tcW w:type="dxa" w:w="2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Recibe información incompleta o dispersa, lo que retrasa el inicio del diseño de materiales</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Recepción de solicitudes ya completas y organizadas, reduciendo tiempos de espera</w:t>
            </w:r>
          </w:p>
        </w:tc>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Baja, al beneficiarse directamente de información más clara</w:t>
            </w:r>
          </w:p>
        </w:tc>
      </w:tr>
      <w:tr>
        <w:tc>
          <w:tcPr>
            <w:tcW w:type="dxa" w:w="2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Presidente Municipal / Secretaría del Ayuntamiento</w:t>
            </w:r>
          </w:p>
        </w:tc>
        <w:tc>
          <w:tcPr>
            <w:tcW w:type="dxa" w:w="26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Recibe quejas ocasionales por retrasos o errores en la difusión institucional</w:t>
            </w:r>
          </w:p>
        </w:tc>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Mejor imagen institucional y mayor control sobre los contenidos publicados</w:t>
            </w:r>
          </w:p>
        </w:tc>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Baja, siempre que el sistema no represente un costo elevado de implementación</w:t>
            </w:r>
          </w:p>
        </w:tc>
      </w:tr>
    </w:tbl>
    <w:p>
      <w:r>
        <w:br w:type="page"/>
      </w:r>
    </w:p>
    <w:p>
      <w:pPr>
        <w:pStyle w:val="Heading1"/>
      </w:pPr>
      <w:r>
        <w:t xml:space="preserve">Subfase 1.2. Análisis de causas</w:t>
      </w:r>
    </w:p>
    <w:p>
      <w:pPr>
        <w:spacing w:after="160" w:line="300"/>
        <w:jc w:val="both"/>
      </w:pPr>
      <w:r>
        <w:rPr>
          <w:b w:val="false"/>
          <w:bCs w:val="false"/>
          <w:i w:val="false"/>
          <w:iCs w:val="false"/>
        </w:rPr>
        <w:t xml:space="preserve">Una vez recopilada la información mediante observación y entrevistas, el equipo analizó las causas raíz que originan el problema identificado en el área de Comunicación Social de la Presidencia Municipal de Tlahuelilpan.</w:t>
      </w:r>
    </w:p>
    <w:p>
      <w:pPr>
        <w:pStyle w:val="Heading2"/>
      </w:pPr>
      <w:r>
        <w:t xml:space="preserve">Actividad 7. Construcción del Mapa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Elemento</w:t>
            </w:r>
          </w:p>
        </w:tc>
        <w:tc>
          <w:tcPr>
            <w:tcW w:type="dxa" w:w="69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Descripción</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Situación actual</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 el área de Comunicación Social de la Presidencia Municipal de Tlahuelilpan, las solicitudes de difusión (eventos, flyers, fotografías y boletines) se reciben y gestionan exclusivamente a través de mensajes de WhatsApp enviados por las distintas direcciones municipales.</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Problema principal</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Se pierden mensajes, las solicitudes llegan con información incompleta (falta fecha, lugar o responsable) y no existe ningún mecanismo de folio o seguimiento, por lo que el personal de Comunicación Social debe invertir tiempo constante en preguntar datos faltantes.</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Consecuencias</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Retrasos en la publicación de eventos institucionales, materiales difundidos con errores o datos incompletos, desgaste del personal encargado de la difusión, pérdida de confianza de las direcciones solicitantes y afectación a la imagen institucional del ayuntamiento ante la ciudadanía.</w:t>
            </w:r>
          </w:p>
        </w:tc>
      </w:tr>
    </w:tbl>
    <w:p>
      <w:r>
        <w:br w:type="page"/>
      </w:r>
    </w:p>
    <w:p>
      <w:pPr>
        <w:pStyle w:val="Heading2"/>
      </w:pPr>
      <w:r>
        <w:t xml:space="preserve">Actividad 8. Diagrama de Ishikawa</w:t>
      </w:r>
    </w:p>
    <w:p>
      <w:pPr>
        <w:spacing w:after="160" w:line="300"/>
        <w:jc w:val="both"/>
      </w:pPr>
      <w:r>
        <w:rPr>
          <w:b/>
          <w:bCs/>
          <w:i w:val="false"/>
          <w:iCs w:val="false"/>
        </w:rPr>
        <w:t xml:space="preserve">Problema central: No existe un control confiable ni un canal formal para la recepción y seguimiento de las solicitudes de difusión en el área de Comunicación Social de la Presidencia Municipal de Tlahuelilpan.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Categoría</w:t>
            </w:r>
          </w:p>
        </w:tc>
        <w:tc>
          <w:tcPr>
            <w:tcW w:type="dxa" w:w="71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Posibles causas</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Personas</w:t>
            </w:r>
          </w:p>
        </w:tc>
        <w:tc>
          <w:tcPr>
            <w:tcW w:type="dxa" w:w="7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personal de las direcciones solicitantes olvida incluir datos clave (fecha, lugar, responsable) al redactar sus mensajes de WhatsApp</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Procesos</w:t>
            </w:r>
          </w:p>
        </w:tc>
        <w:tc>
          <w:tcPr>
            <w:tcW w:type="dxa" w:w="7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No existe un procedimiento formal ni un formato estandarizado para solicitar la difusión de un evento o campaña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Tecnología</w:t>
            </w:r>
          </w:p>
        </w:tc>
        <w:tc>
          <w:tcPr>
            <w:tcW w:type="dxa" w:w="7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No se cuenta con ningún sistema o plataforma digital de captura y seguimiento; todo depende de una aplicación de mensajería de uso general</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Recursos</w:t>
            </w:r>
          </w:p>
        </w:tc>
        <w:tc>
          <w:tcPr>
            <w:tcW w:type="dxa" w:w="7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No existen formatos de solicitud impresos o digitales que guíen al solicitante sobre la información mínima requerida</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Gestión</w:t>
            </w:r>
          </w:p>
        </w:tc>
        <w:tc>
          <w:tcPr>
            <w:tcW w:type="dxa" w:w="7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No hay un responsable claramente asignado para validar que cada solicitud esté completa antes de pasar a diseño</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Entorno</w:t>
            </w:r>
          </w:p>
        </w:tc>
        <w:tc>
          <w:tcPr>
            <w:tcW w:type="dxa" w:w="71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Alta carga de mensajes simultáneos en WhatsApp proveniente de múltiples direcciones, lo que dificulta priorizar y dar seguimiento ordenado</w:t>
            </w:r>
          </w:p>
        </w:tc>
      </w:tr>
    </w:tbl>
    <w:p>
      <w:pPr>
        <w:spacing w:after="160" w:line="300"/>
        <w:jc w:val="left"/>
      </w:pPr>
      <w:r>
        <w:rPr>
          <w:b w:val="false"/>
          <w:bCs w:val="false"/>
          <w:i w:val="false"/>
          <w:iCs w:val="false"/>
        </w:rPr>
        <w:t xml:space="preserve">Recomiendo esta lectura para crear tu diagrama: </w:t>
      </w:r>
    </w:p>
    <w:p>
      <w:r>
        <w:rPr>
          <w:color w:val="2E86AB"/>
        </w:rPr>
        <w:t xml:space="preserve">https://kaizen.com/es/insights-es/diagrama-ishikawa-analisis-causa-raiz/</w:t>
      </w:r>
    </w:p>
    <w:p>
      <w:r>
        <w:br w:type="page"/>
      </w:r>
    </w:p>
    <w:p>
      <w:pPr>
        <w:pStyle w:val="Heading2"/>
      </w:pPr>
      <w:r>
        <w:t xml:space="preserve">Actividad 9. Técnica de los 5 Porqués</w:t>
      </w:r>
    </w:p>
    <w:p>
      <w:pPr>
        <w:spacing w:after="160" w:line="300"/>
        <w:jc w:val="both"/>
      </w:pPr>
      <w:r>
        <w:rPr>
          <w:b w:val="false"/>
          <w:bCs w:val="false"/>
          <w:i w:val="false"/>
          <w:iCs w:val="false"/>
        </w:rPr>
        <w:t xml:space="preserve">El equipo seleccionó la causa relacionada con la categoría de Tecnología identificada en el Diagrama de Ishikawa (la ausencia de un sistema digital de captura y seguimiento) y profundizó en ella mediante la técnica de los 5 porqués para encontrar la causa raíz.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Nivel</w:t>
            </w:r>
          </w:p>
        </w:tc>
        <w:tc>
          <w:tcPr>
            <w:tcW w:type="dxa" w:w="69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Pregunta / Respuesta</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Problema (hecho)</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Las solicitudes de difusión se pierden o llegan incompletas.</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 qué? (1)</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Porque todas las solicitudes se reciben por WhatsApp, mezcladas entre decenas de otros mensajes y chats del área.</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 qué? (2)</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Porque no existe un canal único ni un formulario estandarizado donde las direcciones capturen la información completa de su solicitud.</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 qué? (3)</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Porque nunca se ha implementado una plataforma o sistema digital propio para la gestión de solicitudes de difusión en el municipio.</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 qué? (4)</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Porque, hasta ahora, no se había identificado formalmente el volumen ni el costo en tiempo que representa este problema para el área.</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 qué? (5)</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Porque no existían registros ni indicadores que permitieran cuantificar cuántas solicitudes se pierden, cuánto tiempo se invierte en aclararlas o cuántas se publican con retraso.</w:t>
            </w:r>
          </w:p>
        </w:tc>
      </w:tr>
    </w:tbl>
    <w:p>
      <w:r>
        <w:br w:type="page"/>
      </w:r>
    </w:p>
    <w:p>
      <w:pPr>
        <w:pStyle w:val="Heading2"/>
      </w:pPr>
      <w:r>
        <w:t xml:space="preserve">Actividad 10. Identificación de la causa raíz</w:t>
      </w:r>
    </w:p>
    <w:p>
      <w:pPr>
        <w:pStyle w:val="Heading3"/>
      </w:pPr>
      <w:r>
        <w:t xml:space="preserve">Preguntas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Pregunta</w:t>
            </w:r>
          </w:p>
        </w:tc>
        <w:tc>
          <w:tcPr>
            <w:tcW w:type="dxa" w:w="468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Respuesta</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 causa identificada explica la aparición del problema?</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Sí. La ausencia de un canal único y estandarizado de captura de solicitudes explica directamente por qué se pierden mensajes y por qué llegan con información incompleta.</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¿Si se elimina esta causa, el problema disminuiría significativamente?</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Sí. Si se implementara una plataforma formal donde cada dirección capture su solicitud con todos los campos requeridos, se reduciría de forma considerable la pérdida de información y la necesidad de aclaraciones posteriores.</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 causa puede ser comprobada mediante la evidencia recopilada?</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Sí. Tanto la observación directa como la entrevista al encargado de Comunicación Social confirman que la totalidad de las solicitudes se gestionan por WhatsApp y que no existe ningún sistema alterno de captura o seguimiento.</w:t>
            </w:r>
          </w:p>
        </w:tc>
      </w:tr>
    </w:tbl>
    <w:p>
      <w:pPr>
        <w:pStyle w:val="Heading3"/>
      </w:pPr>
      <w:r>
        <w:t xml:space="preserve">Redacción de la causa raíz</w:t>
      </w:r>
    </w:p>
    <w:p>
      <w:pPr>
        <w:pBdr>
          <w:left w:val="single" w:color="2E86AB" w:sz="12" w:space="8"/>
        </w:pBdr>
        <w:spacing w:after="160" w:before="120" w:line="300"/>
        <w:ind w:left="360" w:right="360"/>
      </w:pPr>
      <w:r>
        <w:rPr>
          <w:i/>
          <w:iCs/>
          <w:color w:val="333333"/>
        </w:rPr>
        <w:t xml:space="preserve">La causa raíz identificada es la inexistencia de una plataforma o sistema digital formal para la captura y seguimiento de las solicitudes de difusión, debido a que genera directamente el problema observado —pérdida de mensajes, datos incompletos y falta de trazabilidad— y se encuentra respaldada por la información obtenida durante la observación directa y la entrevista realizada al encargado de Comunicación Social.</w:t>
      </w:r>
    </w:p>
    <w:p>
      <w:r>
        <w:br w:type="page"/>
      </w:r>
    </w:p>
    <w:p>
      <w:pPr>
        <w:pStyle w:val="Heading1"/>
      </w:pPr>
      <w:r>
        <w:t xml:space="preserve">Subfase 1.3. Validación Empírica</w:t>
      </w:r>
    </w:p>
    <w:p>
      <w:pPr>
        <w:spacing w:after="160" w:line="300"/>
        <w:jc w:val="both"/>
      </w:pPr>
      <w:r>
        <w:rPr>
          <w:b w:val="false"/>
          <w:bCs w:val="false"/>
          <w:i w:val="false"/>
          <w:iCs w:val="false"/>
        </w:rPr>
        <w:t xml:space="preserve">Después de identificar el problema y su causa raíz, el equipo recopiló evidencia cuantitativa que permite demostrar objetivamente que el problema existe, medir su magnitud y justificar la necesidad de una intervención tecnológica en el área de Comunicación Social de la Presidencia Municipal de Tlahuelilpan.</w:t>
      </w:r>
    </w:p>
    <w:p>
      <w:pPr>
        <w:pStyle w:val="Heading3"/>
      </w:pPr>
      <w:r>
        <w:t xml:space="preserve">Identificación de fuentes de información</w:t>
      </w:r>
    </w:p>
    <w:p>
      <w:pPr>
        <w:spacing w:after="160" w:line="300"/>
        <w:jc w:val="left"/>
      </w:pPr>
      <w:r>
        <w:rPr>
          <w:b w:val="false"/>
          <w:bCs w:val="false"/>
          <w:i w:val="false"/>
          <w:iCs w:val="false"/>
        </w:rPr>
        <w:t xml:space="preserve">Datos primarios: información obtenida directamente por el equipo durante el periodo de investigación.</w:t>
      </w:r>
    </w:p>
    <w:p>
      <w:pPr>
        <w:pStyle w:val="ListParagraph"/>
        <w:numPr>
          <w:ilvl w:val="0"/>
          <w:numId w:val="2"/>
        </w:numPr>
        <w:spacing w:after="80"/>
      </w:pPr>
      <w:r>
        <w:t xml:space="preserve">Entrevista semiestructurada al encargado de Comunicación Social</w:t>
      </w:r>
    </w:p>
    <w:p>
      <w:pPr>
        <w:pStyle w:val="ListParagraph"/>
        <w:numPr>
          <w:ilvl w:val="0"/>
          <w:numId w:val="2"/>
        </w:numPr>
        <w:spacing w:after="80"/>
      </w:pPr>
      <w:r>
        <w:t xml:space="preserve">Observación estructurada de dos sesiones de trabajo del área</w:t>
      </w:r>
    </w:p>
    <w:p>
      <w:pPr>
        <w:pStyle w:val="ListParagraph"/>
        <w:numPr>
          <w:ilvl w:val="0"/>
          <w:numId w:val="2"/>
        </w:numPr>
        <w:spacing w:after="80"/>
      </w:pPr>
      <w:r>
        <w:t xml:space="preserve">Revisión del registro manual (libreta de pendientes) utilizado actualmente por el área</w:t>
      </w:r>
    </w:p>
    <w:p>
      <w:pPr>
        <w:pStyle w:val="ListParagraph"/>
        <w:numPr>
          <w:ilvl w:val="0"/>
          <w:numId w:val="2"/>
        </w:numPr>
        <w:spacing w:after="80"/>
      </w:pPr>
      <w:r>
        <w:t xml:space="preserve">Conteo de mensajes y solicitudes recibidas durante el periodo de observación</w:t>
      </w:r>
    </w:p>
    <w:p>
      <w:pPr>
        <w:spacing w:after="160" w:line="300"/>
        <w:jc w:val="left"/>
      </w:pPr>
      <w:r>
        <w:rPr>
          <w:b w:val="false"/>
          <w:bCs w:val="false"/>
          <w:i w:val="false"/>
          <w:iCs w:val="false"/>
        </w:rPr>
        <w:t xml:space="preserve">Datos secundarios: información previamente generada por otras fuentes.</w:t>
      </w:r>
    </w:p>
    <w:p>
      <w:pPr>
        <w:pStyle w:val="ListParagraph"/>
        <w:numPr>
          <w:ilvl w:val="0"/>
          <w:numId w:val="2"/>
        </w:numPr>
        <w:spacing w:after="80"/>
      </w:pPr>
      <w:r>
        <w:t xml:space="preserve">Bitácora interna de publicaciones en redes sociales del ayuntamiento de los últimos seis meses, proporcionada por el área</w:t>
      </w:r>
    </w:p>
    <w:p>
      <w:pPr>
        <w:pStyle w:val="ListParagraph"/>
        <w:numPr>
          <w:ilvl w:val="0"/>
          <w:numId w:val="2"/>
        </w:numPr>
        <w:spacing w:after="80"/>
      </w:pPr>
      <w:r>
        <w:t xml:space="preserve">Reportes informales de seguimiento que el encargado de Comunicación Social ha llevado de forma manual</w:t>
      </w:r>
    </w:p>
    <w:p>
      <w:r>
        <w:br w:type="page"/>
      </w:r>
    </w:p>
    <w:p>
      <w:pPr>
        <w:pStyle w:val="Heading2"/>
      </w:pPr>
      <w:r>
        <w:t xml:space="preserve">Actividad 11. Definición de Indicadores</w:t>
      </w:r>
    </w:p>
    <w:p>
      <w:pPr>
        <w:spacing w:after="160" w:line="300"/>
        <w:jc w:val="both"/>
      </w:pPr>
      <w:r>
        <w:rPr>
          <w:b w:val="false"/>
          <w:bCs w:val="false"/>
          <w:i w:val="false"/>
          <w:iCs w:val="false"/>
        </w:rPr>
        <w:t xml:space="preserve">Para medir objetivamente el problema, el equipo seleccionó los siguientes indicadores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Problema</w:t>
            </w:r>
          </w:p>
        </w:tc>
        <w:tc>
          <w:tcPr>
            <w:tcW w:type="dxa" w:w="468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Indicador</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Pérdida o extravío de solicitudes de difusión en WhatsApp</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Número de solicitudes perdidas o sin respuesta por mes</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Solicitudes con información incompleta</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Porcentaje de solicitudes que requieren una segunda interacción para completar datos</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Demoras en la publicación de materiales de difusión</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Tiempo promedio (en horas) entre la recepción de la solicitud y su publicación</w:t>
            </w:r>
          </w:p>
        </w:tc>
      </w:tr>
    </w:tbl>
    <w:p>
      <w:r>
        <w:br w:type="page"/>
      </w:r>
    </w:p>
    <w:p>
      <w:pPr>
        <w:pStyle w:val="Heading2"/>
      </w:pPr>
      <w:r>
        <w:t xml:space="preserve">Actividad 12. Recolección de Datos</w:t>
      </w:r>
    </w:p>
    <w:p>
      <w:pPr>
        <w:spacing w:after="160" w:line="300"/>
        <w:jc w:val="both"/>
      </w:pPr>
      <w:r>
        <w:rPr>
          <w:b w:val="false"/>
          <w:bCs w:val="false"/>
          <w:i w:val="false"/>
          <w:iCs w:val="false"/>
        </w:rPr>
        <w:t xml:space="preserve">Periodo de análisis: últimos seis meses (diciembre 2025 a mayo 2026), complementado con dos semanas de observación directa adicional durante marzo de 2026.</w:t>
      </w:r>
    </w:p>
    <w:p>
      <w:pPr>
        <w:pStyle w:val="Heading3"/>
      </w:pPr>
      <w:r>
        <w:t xml:space="preserve">Criterios mínimos cubiertos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Técnica</w:t>
            </w:r>
          </w:p>
        </w:tc>
        <w:tc>
          <w:tcPr>
            <w:tcW w:type="dxa" w:w="33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Cantidad mínima requerida</w:t>
            </w:r>
          </w:p>
        </w:tc>
        <w:tc>
          <w:tcPr>
            <w:tcW w:type="dxa" w:w="38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Cantidad alcanzada por el equipo</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Observación</w:t>
            </w:r>
          </w:p>
        </w:tc>
        <w:tc>
          <w:tcPr>
            <w:tcW w:type="dxa" w:w="3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 sesiones</w:t>
            </w:r>
          </w:p>
        </w:tc>
        <w:tc>
          <w:tcPr>
            <w:tcW w:type="dxa" w:w="3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 sesiones (10 y 13 de marzo de 2026)</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Entrevistas</w:t>
            </w:r>
          </w:p>
        </w:tc>
        <w:tc>
          <w:tcPr>
            <w:tcW w:type="dxa" w:w="3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5 personas</w:t>
            </w:r>
          </w:p>
        </w:tc>
        <w:tc>
          <w:tcPr>
            <w:tcW w:type="dxa" w:w="3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 entrevista a profundidad al encargado del área, complementada con comentarios informales de 4 colaboradores de las direcciones solicitantes durante la observación</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Encuestas</w:t>
            </w:r>
          </w:p>
        </w:tc>
        <w:tc>
          <w:tcPr>
            <w:tcW w:type="dxa" w:w="3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30 respuestas</w:t>
            </w:r>
          </w:p>
        </w:tc>
        <w:tc>
          <w:tcPr>
            <w:tcW w:type="dxa" w:w="3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No aplicada en esta fase; se considerará en fases posteriores del proyecto</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Mediciones</w:t>
            </w:r>
          </w:p>
        </w:tc>
        <w:tc>
          <w:tcPr>
            <w:tcW w:type="dxa" w:w="3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20 registros</w:t>
            </w:r>
          </w:p>
        </w:tc>
        <w:tc>
          <w:tcPr>
            <w:tcW w:type="dxa" w:w="3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32 solicitudes de difusión registradas y analizadas durante el periodo de observación</w:t>
            </w:r>
          </w:p>
        </w:tc>
      </w:tr>
      <w:tr>
        <w:tc>
          <w:tcPr>
            <w:tcW w:type="dxa" w:w="22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Datos históricos</w:t>
            </w:r>
          </w:p>
        </w:tc>
        <w:tc>
          <w:tcPr>
            <w:tcW w:type="dxa" w:w="3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6 meses</w:t>
            </w:r>
          </w:p>
        </w:tc>
        <w:tc>
          <w:tcPr>
            <w:tcW w:type="dxa" w:w="3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6 meses de bitácora interna de publicaciones revisada</w:t>
            </w:r>
          </w:p>
        </w:tc>
      </w:tr>
    </w:tbl>
    <w:p>
      <w:r>
        <w:br w:type="page"/>
      </w:r>
    </w:p>
    <w:p>
      <w:pPr>
        <w:pStyle w:val="Heading2"/>
      </w:pPr>
      <w:r>
        <w:t xml:space="preserve">Actividad 13. Análisis Descriptivo</w:t>
      </w:r>
    </w:p>
    <w:p>
      <w:pPr>
        <w:spacing w:after="160" w:line="300"/>
        <w:jc w:val="both"/>
      </w:pPr>
      <w:r>
        <w:rPr>
          <w:b w:val="false"/>
          <w:bCs w:val="false"/>
          <w:i w:val="false"/>
          <w:iCs w:val="false"/>
        </w:rPr>
        <w:t xml:space="preserve">A partir de los 32 registros de solicitudes de difusión recopilados durante el periodo de observación y la revisión de la bitácora interna de los últimos seis meses, se obtuvo el siguiente análisis descriptivo básico.</w:t>
      </w:r>
    </w:p>
    <w:p>
      <w:pPr>
        <w:pStyle w:val="Heading3"/>
      </w:pPr>
      <w:r>
        <w:t xml:space="preserve">Solicitudes con información incompleta por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Mes</w:t>
            </w:r>
          </w:p>
        </w:tc>
        <w:tc>
          <w:tcPr>
            <w:tcW w:type="dxa" w:w="351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Solicitudes recibidas</w:t>
            </w:r>
          </w:p>
        </w:tc>
        <w:tc>
          <w:tcPr>
            <w:tcW w:type="dxa" w:w="351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Solicitudes con datos incompletos</w:t>
            </w:r>
          </w:p>
        </w:tc>
      </w:tr>
      <w:tr>
        <w:tc>
          <w:tcPr>
            <w:tcW w:type="dxa" w:w="23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Diciembre 2025</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29</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16</w:t>
            </w:r>
          </w:p>
        </w:tc>
      </w:tr>
      <w:tr>
        <w:tc>
          <w:tcPr>
            <w:tcW w:type="dxa" w:w="23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Enero 2026</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24</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12</w:t>
            </w:r>
          </w:p>
        </w:tc>
      </w:tr>
      <w:tr>
        <w:tc>
          <w:tcPr>
            <w:tcW w:type="dxa" w:w="23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Febrero 2026</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31</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18</w:t>
            </w:r>
          </w:p>
        </w:tc>
      </w:tr>
      <w:tr>
        <w:tc>
          <w:tcPr>
            <w:tcW w:type="dxa" w:w="23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Marzo 2026</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35</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21</w:t>
            </w:r>
          </w:p>
        </w:tc>
      </w:tr>
      <w:tr>
        <w:tc>
          <w:tcPr>
            <w:tcW w:type="dxa" w:w="23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Abril 2026</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27</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14</w:t>
            </w:r>
          </w:p>
        </w:tc>
      </w:tr>
      <w:tr>
        <w:tc>
          <w:tcPr>
            <w:tcW w:type="dxa" w:w="23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Mayo 2026</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33</w:t>
            </w:r>
          </w:p>
        </w:tc>
        <w:tc>
          <w:tcPr>
            <w:tcW w:type="dxa" w:w="351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19</w:t>
            </w:r>
          </w:p>
        </w:tc>
      </w:tr>
    </w:tbl>
    <w:p>
      <w:pPr>
        <w:spacing w:after="160" w:line="300"/>
        <w:jc w:val="left"/>
      </w:pPr>
      <w:r>
        <w:rPr>
          <w:b/>
          <w:bCs/>
          <w:i w:val="false"/>
          <w:iCs w:val="false"/>
        </w:rPr>
        <w:t xml:space="preserve">Promedio mensual de solicitudes recibidas: 29.83.</w:t>
      </w:r>
    </w:p>
    <w:p>
      <w:pPr>
        <w:spacing w:after="160" w:line="300"/>
        <w:jc w:val="left"/>
      </w:pPr>
      <w:r>
        <w:rPr>
          <w:b/>
          <w:bCs/>
          <w:i w:val="false"/>
          <w:iCs w:val="false"/>
        </w:rPr>
        <w:t xml:space="preserve">Promedio mensual de solicitudes con datos incompletos: 16.67 (equivalente al 55.8% del total mensual).</w:t>
      </w:r>
    </w:p>
    <w:p>
      <w:pPr>
        <w:pStyle w:val="Heading3"/>
      </w:pPr>
      <w:r>
        <w:t xml:space="preserve">Estadísticos de variables numéricas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Estadístico</w:t>
            </w:r>
          </w:p>
        </w:tc>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Solicitudes recibidas por mes</w:t>
            </w:r>
          </w:p>
        </w:tc>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Solicitudes incompletas por mes</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Promedio</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29.83</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16.67</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Mediana</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30.0</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17.0</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Valor máximo</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35</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21</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Valor mínimo</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24</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12</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Desviación estándar</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3.92</w:t>
            </w:r>
          </w:p>
        </w:tc>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3.20</w:t>
            </w:r>
          </w:p>
        </w:tc>
      </w:tr>
    </w:tbl>
    <w:p>
      <w:pPr>
        <w:pStyle w:val="Heading3"/>
      </w:pPr>
      <w:r>
        <w:t xml:space="preserve">Variables categóricas: tipo de dato faltante en las solicitudes incompletas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Dato faltante</w:t>
            </w:r>
          </w:p>
        </w:tc>
        <w:tc>
          <w:tcPr>
            <w:tcW w:type="dxa" w:w="27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Frecuencia absoluta</w:t>
            </w:r>
          </w:p>
        </w:tc>
        <w:tc>
          <w:tcPr>
            <w:tcW w:type="dxa" w:w="27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Frecuencia relativa</w:t>
            </w:r>
          </w:p>
        </w:tc>
      </w:tr>
      <w:tr>
        <w:tc>
          <w:tcPr>
            <w:tcW w:type="dxa" w:w="3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Fecha u hora del evento</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38</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38%</w:t>
            </w:r>
          </w:p>
        </w:tc>
      </w:tr>
      <w:tr>
        <w:tc>
          <w:tcPr>
            <w:tcW w:type="dxa" w:w="3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Lugar específico</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27</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27%</w:t>
            </w:r>
          </w:p>
        </w:tc>
      </w:tr>
      <w:tr>
        <w:tc>
          <w:tcPr>
            <w:tcW w:type="dxa" w:w="3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Responsable o área de contacto</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21</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21%</w:t>
            </w:r>
          </w:p>
        </w:tc>
      </w:tr>
      <w:tr>
        <w:tc>
          <w:tcPr>
            <w:tcW w:type="dxa" w:w="3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Texto sugerido o contexto de la fotografía</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14</w:t>
            </w:r>
          </w:p>
        </w:tc>
        <w:tc>
          <w:tcPr>
            <w:tcW w:type="dxa" w:w="27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14%</w:t>
            </w:r>
          </w:p>
        </w:tc>
      </w:tr>
    </w:tbl>
    <w:p>
      <w:pPr>
        <w:spacing w:after="240" w:before="60"/>
      </w:pPr>
      <w:r>
        <w:rPr>
          <w:i/>
          <w:iCs/>
          <w:color w:val="666666"/>
          <w:sz w:val="18"/>
          <w:szCs w:val="18"/>
        </w:rPr>
        <w:t xml:space="preserve">Base: 100 datos faltantes identificados en el conjunto de solicitudes incompletas registradas durante el periodo de seis meses.</w:t>
      </w:r>
    </w:p>
    <w:p>
      <w:r>
        <w:br w:type="page"/>
      </w:r>
    </w:p>
    <w:p>
      <w:pPr>
        <w:pStyle w:val="Heading2"/>
      </w:pPr>
      <w:r>
        <w:t xml:space="preserve">Actividad 14. Presentación de Evidencias</w:t>
      </w:r>
    </w:p>
    <w:p>
      <w:pPr>
        <w:spacing w:after="160" w:line="300"/>
        <w:jc w:val="both"/>
      </w:pPr>
      <w:r>
        <w:rPr>
          <w:b w:val="false"/>
          <w:bCs w:val="false"/>
          <w:i w:val="false"/>
          <w:iCs w:val="false"/>
        </w:rPr>
        <w:t xml:space="preserve">Toda afirmación realizada en este reporte se encuentra respaldada por la evidencia recopilada durante la investigación de campo. A continuación se resumen los principales hallazgos cuantitativos.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Indicador</w:t>
            </w:r>
          </w:p>
        </w:tc>
        <w:tc>
          <w:tcPr>
            <w:tcW w:type="dxa" w:w="39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Resultado</w:t>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Solicitudes recibidas en el periodo (6 meses)</w:t>
            </w:r>
          </w:p>
        </w:tc>
        <w:tc>
          <w:tcPr>
            <w:tcW w:type="dxa" w:w="3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179</w:t>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Solicitudes con información incompleta</w:t>
            </w:r>
          </w:p>
        </w:tc>
        <w:tc>
          <w:tcPr>
            <w:tcW w:type="dxa" w:w="3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100 (55.8%)</w:t>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Tiempo promedio entre solicitud y publicación</w:t>
            </w:r>
          </w:p>
        </w:tc>
        <w:tc>
          <w:tcPr>
            <w:tcW w:type="dxa" w:w="3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14.5 horas</w:t>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Solicitudes que requirieron más de un día para resolverse</w:t>
            </w:r>
          </w:p>
        </w:tc>
        <w:tc>
          <w:tcPr>
            <w:tcW w:type="dxa" w:w="3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23 (12.8%)</w:t>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Solicitudes que no llegaron a publicarse o se publicaron fuera de tiempo</w:t>
            </w:r>
          </w:p>
        </w:tc>
        <w:tc>
          <w:tcPr>
            <w:tcW w:type="dxa" w:w="3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9 (5%)</w:t>
            </w:r>
          </w:p>
        </w:tc>
      </w:tr>
    </w:tbl>
    <w:p>
      <w:pPr>
        <w:spacing w:after="160" w:line="300"/>
        <w:jc w:val="both"/>
      </w:pPr>
      <w:r>
        <w:rPr>
          <w:b w:val="false"/>
          <w:bCs w:val="false"/>
          <w:i w:val="false"/>
          <w:iCs w:val="false"/>
        </w:rPr>
        <w:t xml:space="preserve">Para complementar este reporte con recursos visuales en las siguientes fases del proyecto, se recomienda utilizar una gráfica de barras para comparar el número de solicitudes incompletas por mes, una gráfica de líneas para observar la tendencia del tiempo de respuesta a lo largo del semestre, y una gráfica circular para representar la distribución porcentual de los tipos de datos faltantes en las solicitudes.</w:t>
      </w:r>
    </w:p>
    <w:p>
      <w:r>
        <w:br w:type="page"/>
      </w:r>
    </w:p>
    <w:p>
      <w:pPr>
        <w:pStyle w:val="Heading2"/>
      </w:pPr>
      <w:r>
        <w:t xml:space="preserve">Actividad 15. Conclusión de la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Pregunta</w:t>
            </w:r>
          </w:p>
        </w:tc>
        <w:tc>
          <w:tcPr>
            <w:tcW w:type="dxa" w:w="624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Respuesta</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problema existe realmente?</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Sí. La evidencia recopilada durante seis meses de bitácora interna y dos semanas de observación directa confirma que el proceso de solicitudes de difusión presenta fallas constantes y medibles.</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¿Cuál es su magnitud?</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Más de la mitad de las solicitudes (55.8%) presentan información incompleta, y el tiempo promedio de atención asciende a 14.5 horas, con un 12.8% de los casos que tardan más de un día en resolverse.</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 quién afecta?</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Principalmente al encargado de Comunicación Social y al personal de diseño, pero también a las direcciones municipales solicitantes y, en última instancia, a la ciudadanía que no recibe la información institucional de manera oportuna.</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indicadores lo demuestran?</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porcentaje de solicitudes incompletas (55.8%), el tiempo promedio de atención (14.5 horas) y el porcentaje de solicitudes publicadas fuera de tiempo o no publicadas (5%).</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consecuencias genera?</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Retrasos en la difusión de eventos institucionales, desgaste del personal del área, pérdida ocasional de información relevante y afectación a la imagen pública del ayuntamiento.</w:t>
            </w:r>
          </w:p>
        </w:tc>
      </w:tr>
      <w:tr>
        <w:tc>
          <w:tcPr>
            <w:tcW w:type="dxa" w:w="312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¿Es necesaria una intervención tecnológica?</w:t>
            </w:r>
          </w:p>
        </w:tc>
        <w:tc>
          <w:tcPr>
            <w:tcW w:type="dxa" w:w="624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Sí. Los datos muestran que el canal actual (WhatsApp) es insuficiente para gestionar el volumen y la complejidad de la información que requiere cada solicitud de difusión.</w:t>
            </w:r>
          </w:p>
        </w:tc>
      </w:tr>
    </w:tbl>
    <w:p>
      <w:pPr>
        <w:pStyle w:val="Heading3"/>
      </w:pPr>
      <w:r>
        <w:t xml:space="preserve">Formato de conclusión</w:t>
      </w:r>
    </w:p>
    <w:p>
      <w:pPr>
        <w:pBdr>
          <w:left w:val="single" w:color="2E86AB" w:sz="12" w:space="8"/>
        </w:pBdr>
        <w:spacing w:after="160" w:before="120" w:line="300"/>
        <w:ind w:left="360" w:right="360"/>
      </w:pPr>
      <w:r>
        <w:rPr>
          <w:i/>
          <w:iCs/>
          <w:color w:val="333333"/>
        </w:rPr>
        <w:t xml:space="preserve">Los datos recopilados demuestran que el problema de pérdida e incompletitud de las solicitudes de difusión existe y afecta al área de Comunicación Social de la Presidencia Municipal de Tlahuelilpan, así como a las direcciones municipales que dependen de este servicio. Durante el periodo analizado se observaron 179 solicitudes, de las cuales el 55.8% presentó información incompleta y el 5% no se publicó o se publicó fuera de tiempo, lo que genera consecuencias como retrasos en la difusión institucional, desgaste del personal y afectación a la imagen pública del ayuntamiento. Los indicadores obtenidos evidencian la necesidad de implementar una solución tecnológica que contribuya a mejorar la captura, el seguimiento y la trazabilidad de las solicitudes de difusión.</w:t>
      </w:r>
    </w:p>
    <w:p>
      <w:r>
        <w:br w:type="page"/>
      </w:r>
    </w:p>
    <w:p>
      <w:pPr>
        <w:pStyle w:val="Heading1"/>
      </w:pPr>
      <w:r>
        <w:t xml:space="preserve">Subfase 1.4. Contextualización Estratégica</w:t>
      </w:r>
    </w:p>
    <w:p>
      <w:pPr>
        <w:pStyle w:val="Heading2"/>
      </w:pPr>
      <w:r>
        <w:t xml:space="preserve">Actividad 16. Declaración del Problema</w:t>
      </w:r>
    </w:p>
    <w:p>
      <w:pPr>
        <w:spacing w:after="160" w:line="300"/>
        <w:jc w:val="both"/>
      </w:pPr>
      <w:r>
        <w:rPr>
          <w:b w:val="false"/>
          <w:bCs w:val="false"/>
          <w:i w:val="false"/>
          <w:iCs w:val="false"/>
        </w:rPr>
        <w:t xml:space="preserve">Con base en la evidencia obtenida mediante observación, entrevistas y análisis de causas, el equipo elaboró la siguiente declaración del problema.</w:t>
      </w:r>
    </w:p>
    <w:p>
      <w:pPr>
        <w:pBdr>
          <w:left w:val="single" w:color="2E86AB" w:sz="12" w:space="8"/>
        </w:pBdr>
        <w:spacing w:after="160" w:before="120" w:line="300"/>
        <w:ind w:left="360" w:right="360"/>
      </w:pPr>
      <w:r>
        <w:rPr>
          <w:i/>
          <w:iCs/>
          <w:color w:val="333333"/>
        </w:rPr>
        <w:t xml:space="preserve">La pérdida y la captura incompleta de solicitudes de difusión afecta al área de Comunicación Social de la Presidencia Municipal de Tlahuelilpan, en particular a su personal y a las direcciones municipales que dependen de este servicio, provocando retrasos en la publicación de eventos institucionales, materiales con información errónea y desgaste operativo del personal encargado. Esta situación ocurre debido a la ausencia de un canal único y estandarizado de captura, así como a la falta de un sistema digital de seguimiento, limitando la capacidad del área para responder con oportunidad y precisión a las necesidades de comunicación del municipio. Si el problema no se atiende, podrían incrementarse los retrasos en la difusión institucional, el desgaste del personal y el deterioro de la imagen pública del ayuntamiento ante la ciudadanía.</w:t>
      </w:r>
    </w:p>
    <w:p>
      <w:pPr>
        <w:pStyle w:val="Heading3"/>
      </w:pPr>
      <w:r>
        <w:t xml:space="preserve">Lista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Criterio</w:t>
            </w:r>
          </w:p>
        </w:tc>
        <w:tc>
          <w:tcPr>
            <w:tcW w:type="dxa" w:w="195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Sí</w:t>
            </w:r>
          </w:p>
        </w:tc>
        <w:tc>
          <w:tcPr>
            <w:tcW w:type="dxa" w:w="195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No</w:t>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Describe un problema real</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X</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Está sustentada con evidencia</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X</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Identifica a los afectados</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X</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Explica consecuencias</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X</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Identifica causas raíz</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X</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
            </w:r>
          </w:p>
        </w:tc>
      </w:tr>
      <w:tr>
        <w:tc>
          <w:tcPr>
            <w:tcW w:type="dxa" w:w="54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Justifica la necesidad de intervención</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X</w:t>
            </w:r>
          </w:p>
        </w:tc>
        <w:tc>
          <w:tcPr>
            <w:tcW w:type="dxa" w:w="195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
            </w:r>
          </w:p>
        </w:tc>
      </w:tr>
    </w:tbl>
    <w:p>
      <w:r>
        <w:br w:type="page"/>
      </w:r>
    </w:p>
    <w:p>
      <w:pPr>
        <w:pStyle w:val="Heading2"/>
      </w:pPr>
      <w:r>
        <w:t xml:space="preserve">Actividad 17. Vinculación con los Objetivos de Desarrollo Sostenible (ODS)</w:t>
      </w:r>
    </w:p>
    <w:p>
      <w:pPr>
        <w:spacing w:after="160" w:line="300"/>
        <w:jc w:val="both"/>
      </w:pPr>
      <w:r>
        <w:rPr>
          <w:b w:val="false"/>
          <w:bCs w:val="false"/>
          <w:i w:val="false"/>
          <w:iCs w:val="false"/>
        </w:rPr>
        <w:t xml:space="preserve">Los proyectos tecnológicos actuales deben generar impacto económico, social o ambiental. Vincular el proyecto con los ODS permite demostrar que la solución propuesta contribuye a resolver desafíos globales y locales desde el ámbito municipal.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300"/>
        <w:gridCol w:w="1860"/>
      </w:tblGrid>
      <w:tr>
        <w:trPr>
          <w:tblHeader/>
        </w:trPr>
        <w:tc>
          <w:tcPr>
            <w:tcW w:type="dxa" w:w="23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Problema detectado</w:t>
            </w:r>
          </w:p>
        </w:tc>
        <w:tc>
          <w:tcPr>
            <w:tcW w:type="dxa" w:w="29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ODS</w:t>
            </w:r>
          </w:p>
        </w:tc>
        <w:tc>
          <w:tcPr>
            <w:tcW w:type="dxa" w:w="23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Meta específica</w:t>
            </w:r>
          </w:p>
        </w:tc>
        <w:tc>
          <w:tcPr>
            <w:tcW w:type="dxa" w:w="18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Justificación</w:t>
            </w:r>
          </w:p>
        </w:tc>
      </w:tr>
      <w:tr>
        <w:tc>
          <w:tcPr>
            <w:tcW w:type="dxa" w:w="2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Pérdida e incompletitud de las solicitudes de difusión institucional</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ODS 16. Promover sociedades pacíficas e inclusivas, facilitar el acceso a la justicia y construir instituciones eficaces, responsables e inclusivas</w:t>
            </w:r>
          </w:p>
        </w:tc>
        <w:tc>
          <w:tcPr>
            <w:tcW w:type="dxa" w:w="2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Meta 16.6. Crear instituciones eficaces, responsables y transparentes a todos los niveles</w:t>
            </w:r>
          </w:p>
        </w:tc>
        <w:tc>
          <w:tcPr>
            <w:tcW w:type="dxa" w:w="1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Una plataforma de gestión de solicitudes fortalece la transparencia y eficacia de la comunicación institucional del ayuntamiento</w:t>
            </w:r>
          </w:p>
        </w:tc>
      </w:tr>
      <w:tr>
        <w:tc>
          <w:tcPr>
            <w:tcW w:type="dxa" w:w="2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Falta de acceso oportuno de la ciudadanía a la información sobre eventos y servicios municipales</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ODS 16. Promover sociedades pacíficas e inclusivas para el desarrollo sostenible</w:t>
            </w:r>
          </w:p>
        </w:tc>
        <w:tc>
          <w:tcPr>
            <w:tcW w:type="dxa" w:w="2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Meta 16.10. Garantizar el acceso público a la información y proteger las libertades fundamentales</w:t>
            </w:r>
          </w:p>
        </w:tc>
        <w:tc>
          <w:tcPr>
            <w:tcW w:type="dxa" w:w="1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Mejorar el proceso interno de difusión asegura que la ciudadanía reciba información institucional de manera oportuna y confiable</w:t>
            </w:r>
          </w:p>
        </w:tc>
      </w:tr>
      <w:tr>
        <w:tc>
          <w:tcPr>
            <w:tcW w:type="dxa" w:w="2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Retrasos y desgaste operativo en el área de Comunicación Social por falta de digitalización</w:t>
            </w:r>
          </w:p>
        </w:tc>
        <w:tc>
          <w:tcPr>
            <w:tcW w:type="dxa" w:w="29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ODS 9. Construir infraestructuras resilientes, promover la industrialización sostenible y fomentar la innovación</w:t>
            </w:r>
          </w:p>
        </w:tc>
        <w:tc>
          <w:tcPr>
            <w:tcW w:type="dxa" w:w="23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Meta 9.c. Aumentar significativamente el acceso a la tecnología de la información y las comunicaciones</w:t>
            </w:r>
          </w:p>
        </w:tc>
        <w:tc>
          <w:tcPr>
            <w:tcW w:type="dxa" w:w="18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 digitalización del proceso de solicitudes representa una adopción concreta de tecnología para mejorar la gestión pública municipal</w:t>
            </w:r>
          </w:p>
        </w:tc>
      </w:tr>
    </w:tbl>
    <w:p>
      <w:r>
        <w:br w:type="page"/>
      </w:r>
    </w:p>
    <w:p>
      <w:pPr>
        <w:pStyle w:val="Heading2"/>
      </w:pPr>
      <w:r>
        <w:t xml:space="preserve">Actividad 18. Selección de la Megatendencia</w:t>
      </w:r>
    </w:p>
    <w:p>
      <w:pPr>
        <w:spacing w:after="160" w:line="300"/>
        <w:jc w:val="both"/>
      </w:pPr>
      <w:r>
        <w:rPr>
          <w:b w:val="false"/>
          <w:bCs w:val="false"/>
          <w:i w:val="false"/>
          <w:iCs w:val="false"/>
        </w:rPr>
        <w:t xml:space="preserve">Una vez validado el problema, el equipo analizó su relación con una megatendencia global que ayuda a explicar por qué este problema seguirá siendo relevante en los próximos años y qué oportunidades tecnológicas se derivan de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Elemento</w:t>
            </w:r>
          </w:p>
        </w:tc>
        <w:tc>
          <w:tcPr>
            <w:tcW w:type="dxa" w:w="696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Descripción</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Problema identificado</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Las solicitudes de difusión institucional se gestionan de manera informal por WhatsApp, generando pérdida de información, datos incompletos y falta de trazabilidad en el área de Comunicación Social del ayuntamiento de Tlahuelilpan</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Megatendencia seleccionada</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Transformación Digital y Gobierno Digital (Digitalización de la administración pública)</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Justificación de la relación</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A nivel global y nacional, los gobiernos municipales están migrando gradualmente hacia sistemas digitales que permiten centralizar información, dar trazabilidad a los trámites internos y mejorar la comunicación con la ciudadanía. La falta de una plataforma digital en Comunicación Social representa una oportunidad clara para que el ayuntamiento de Tlahuelilpan se incorpore a esta tendencia, optimizando un proceso interno mediante una solución de bajo costo y alto impacto</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Tecnologías involucradas</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Plataforma web de captura de solicitudes; base de datos para el resguardo histórico de la información; sistema de folios y seguimiento de estatus; almacenamiento de archivos multimedia (fotografías y documentos)</w:t>
            </w:r>
          </w:p>
        </w:tc>
      </w:tr>
      <w:tr>
        <w:tc>
          <w:tcPr>
            <w:tcW w:type="dxa" w:w="240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Impacto esperado</w:t>
            </w:r>
          </w:p>
        </w:tc>
        <w:tc>
          <w:tcPr>
            <w:tcW w:type="dxa" w:w="696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Reducir el porcentaje de solicitudes incompletas, disminuir el tiempo promedio de atención, mejorar la trazabilidad de cada solicitud y fortalecer la imagen institucional del ayuntamiento ante la ciudadanía</w:t>
            </w:r>
          </w:p>
        </w:tc>
      </w:tr>
    </w:tbl>
    <w:p>
      <w:r>
        <w:br w:type="page"/>
      </w:r>
    </w:p>
    <w:p>
      <w:pPr>
        <w:pStyle w:val="Heading3"/>
      </w:pPr>
      <w:r>
        <w:t xml:space="preserve">Reflexión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Pregunta</w:t>
            </w:r>
          </w:p>
        </w:tc>
        <w:tc>
          <w:tcPr>
            <w:tcW w:type="dxa" w:w="4680"/>
            <w:tcBorders>
              <w:top w:val="single" w:color="BBBBBB" w:sz="4"/>
              <w:left w:val="single" w:color="BBBBBB" w:sz="4"/>
              <w:bottom w:val="single" w:color="BBBBBB" w:sz="4"/>
              <w:right w:val="single" w:color="BBBBBB" w:sz="4"/>
            </w:tcBorders>
            <w:shd w:fill="1F4E5F" w:val="clear"/>
            <w:tcMar>
              <w:top w:type="dxa" w:w="100"/>
              <w:left w:type="dxa" w:w="120"/>
              <w:bottom w:type="dxa" w:w="100"/>
              <w:right w:type="dxa" w:w="120"/>
            </w:tcMar>
            <w:vAlign w:val="center"/>
          </w:tcPr>
          <w:p>
            <w:r>
              <w:rPr>
                <w:b/>
                <w:bCs/>
                <w:color w:val="FFFFFF"/>
                <w:sz w:val="21"/>
                <w:szCs w:val="21"/>
              </w:rPr>
              <w:t xml:space="preserve">Respuesta</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sucedería si este problema no se atiende en los próximos 10 años?</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volumen de solicitudes seguirá creciendo conforme el municipio amplíe sus actividades, lo que incrementaría la pérdida de información, los retrasos en la difusión y el desgaste del personal, afectando cada vez más la confianza de la ciudadanía en la comunicación institucional.</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¿Cómo cambiará este sector debido a la megatendencia seleccionada?</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Los gobiernos municipales tenderán a adoptar cada vez más plataformas digitales para la gestión de trámites internos, dejando atrás canales informales como WhatsApp en favor de sistemas con trazabilidad, reportes y mayor seguridad de la información.</w:t>
            </w:r>
          </w:p>
        </w:tc>
      </w:tr>
      <w:tr>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¿Qué ventajas tendría una organización que adopte esta tecnología frente a otra que no lo haga?</w:t>
            </w:r>
          </w:p>
        </w:tc>
        <w:tc>
          <w:tcPr>
            <w:tcW w:type="dxa" w:w="4680"/>
            <w:tcBorders>
              <w:top w:val="single" w:color="BBBBBB" w:sz="4"/>
              <w:left w:val="single" w:color="BBBBBB" w:sz="4"/>
              <w:bottom w:val="single" w:color="BBBBBB" w:sz="4"/>
              <w:right w:val="single" w:color="BBBBBB" w:sz="4"/>
            </w:tcBorders>
            <w:tcMar>
              <w:top w:type="dxa" w:w="100"/>
              <w:left w:type="dxa" w:w="120"/>
              <w:bottom w:type="dxa" w:w="100"/>
              <w:right w:type="dxa" w:w="120"/>
            </w:tcMar>
            <w:vAlign w:val="center"/>
          </w:tcPr>
          <w:p>
            <w:r>
              <w:rPr>
                <w:b w:val="false"/>
                <w:bCs w:val="false"/>
                <w:sz w:val="21"/>
                <w:szCs w:val="21"/>
              </w:rPr>
              <w:t xml:space="preserve">El ayuntamiento que implemente esta solución contaría con procesos más eficientes, mejor control sobre la información difundida, capacidad de generar reportes para la toma de decisiones y una imagen institucional más sólida frente a otros municipios que continúen operando de forma manual.</w:t>
            </w:r>
          </w:p>
        </w:tc>
      </w:tr>
    </w:tbl>
    <w:p>
      <w:r>
        <w:br w:type="page"/>
      </w:r>
    </w:p>
    <w:p>
      <w:pPr>
        <w:pStyle w:val="Heading1"/>
      </w:pPr>
      <w:r>
        <w:t xml:space="preserve">Conclusiones</w:t>
      </w:r>
    </w:p>
    <w:p>
      <w:pPr>
        <w:spacing w:after="160" w:line="300"/>
        <w:jc w:val="both"/>
      </w:pPr>
      <w:r>
        <w:rPr>
          <w:b w:val="false"/>
          <w:bCs w:val="false"/>
          <w:i w:val="false"/>
          <w:iCs w:val="false"/>
        </w:rPr>
        <w:t xml:space="preserve">El desarrollo de esta primera fase permitió al equipo confirmar, mediante observación directa y una entrevista semiestructurada con el encargado de Comunicación Social del ayuntamiento de Tlahuelilpan, que el proceso de gestión de solicitudes de difusión presenta fallas reales y recurrentes derivadas del uso de WhatsApp como único canal de comunicación. La aplicación de herramientas de diagnóstico, como el diagrama de Ishikawa y la técnica de los 5 porqués, permitió identificar que la causa raíz del problema no es la falta de voluntad del personal, sino la ausencia de una plataforma digital formal que estandarice la captura de información.</w:t>
      </w:r>
    </w:p>
    <w:p>
      <w:pPr>
        <w:spacing w:after="160" w:line="300"/>
        <w:jc w:val="both"/>
      </w:pPr>
      <w:r>
        <w:rPr>
          <w:b w:val="false"/>
          <w:bCs w:val="false"/>
          <w:i w:val="false"/>
          <w:iCs w:val="false"/>
        </w:rPr>
        <w:t xml:space="preserve">La validación empírica realizada, basada en el análisis de 179 solicitudes registradas durante un periodo de seis meses, demuestra que el problema es medible y significativo: más de la mitad de las solicitudes presenta información incompleta y el tiempo promedio de atención supera las catorce horas. Estos hallazgos justifican plenamente la necesidad de avanzar hacia el diseño de una solución tecnológica.</w:t>
      </w:r>
    </w:p>
    <w:p>
      <w:pPr>
        <w:spacing w:after="160" w:line="300"/>
        <w:jc w:val="both"/>
      </w:pPr>
      <w:r>
        <w:rPr>
          <w:b w:val="false"/>
          <w:bCs w:val="false"/>
          <w:i w:val="false"/>
          <w:iCs w:val="false"/>
        </w:rPr>
        <w:t xml:space="preserve">Finalmente, la contextualización estratégica del problema permitió vincularlo con los Objetivos de Desarrollo Sostenible relacionados con instituciones eficaces y acceso a la información, así como con la megatendencia de transformación digital en la administración pública, lo que confirma que el proyecto no solo resuelve una problemática local, sino que se alinea con tendencias globales de modernización gubernamental. Con base en estos resultados, el equipo cuenta con la evidencia necesaria para avanzar, en las siguientes fases del proyecto, hacia el diseño de un sistema de solicitudes de difusión que centralice la información, genere folios de seguimiento y reduzca los tiempos de respuesta del área de Comunicación Social.</w:t>
      </w:r>
    </w:p>
    <w:p>
      <w:r>
        <w:br w:type="page"/>
      </w:r>
    </w:p>
    <w:p>
      <w:pPr>
        <w:pStyle w:val="Heading1"/>
      </w:pPr>
      <w:r>
        <w:t xml:space="preserve">Referencias bibliográficas</w:t>
      </w:r>
    </w:p>
    <w:p>
      <w:pPr>
        <w:spacing w:after="160"/>
        <w:ind w:left="360" w:hanging="360"/>
      </w:pPr>
      <w:r>
        <w:t xml:space="preserve">Kaizen Institute. (s.f.). Diagrama de Ishikawa: análisis de causa raíz. </w:t>
      </w:r>
      <w:hyperlink w:history="1" r:id="rIdnas2phyejc6xen6dk2ljz">
        <w:r>
          <w:rPr>
            <w:rStyle w:val="Hyperlink"/>
          </w:rPr>
          <w:t xml:space="preserve">https://kaizen.com/es/insights-es/diagrama-ishikawa-analisis-causa-raiz/</w:t>
        </w:r>
      </w:hyperlink>
    </w:p>
    <w:p>
      <w:pPr>
        <w:spacing w:after="160"/>
        <w:ind w:left="360" w:hanging="360"/>
      </w:pPr>
      <w:r>
        <w:t xml:space="preserve">Design Thinking España. (s.f.). Técnica de los 5 por qué. </w:t>
      </w:r>
      <w:hyperlink w:history="1" r:id="rIdjnu5sngpd1rmz_redpgf9">
        <w:r>
          <w:rPr>
            <w:rStyle w:val="Hyperlink"/>
          </w:rPr>
          <w:t xml:space="preserve">https://designthinking.es/tecnica-de-los-5-por-que/</w:t>
        </w:r>
      </w:hyperlink>
    </w:p>
    <w:p>
      <w:pPr>
        <w:spacing w:after="160"/>
        <w:ind w:left="360" w:hanging="360"/>
      </w:pPr>
      <w:r>
        <w:t xml:space="preserve">Organización de las Naciones Unidas. (2015). Objetivos de Desarrollo Sostenible. Agenda 2030.</w:t>
      </w:r>
    </w:p>
    <w:p>
      <w:pPr>
        <w:spacing w:after="160"/>
        <w:ind w:left="360" w:hanging="360"/>
      </w:pPr>
      <w:r>
        <w:t xml:space="preserve">Entrevista semiestructurada aplicada al encargado de Comunicación Social de la Presidencia Municipal de Tlahuelilpan, Hidalgo, marzo de 2026 (fuente primaria del equipo de investigación).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026"/>
      </w:tabs>
    </w:pPr>
    <w:r>
      <w:rPr>
        <w:color w:val="666666"/>
        <w:sz w:val="16"/>
        <w:szCs w:val="16"/>
      </w:rPr>
      <w:t xml:space="preserve">U2 — Fase 1 · Comunicación Social, Tlahuelilpan</w:t>
    </w:r>
    <w:r>
      <w:rPr>
        <w:color w:val="666666"/>
        <w:sz w:val="16"/>
        <w:szCs w:val="16"/>
      </w:rPr>
      <w:t xml:space="preserve">	Universidad Tecnológica de Tula-Tepeji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80" w:before="300"/>
      <w:outlineLvl w:val="1"/>
    </w:pPr>
    <w:rPr>
      <w:rFonts w:ascii="Arial" w:cs="Arial" w:eastAsia="Arial" w:hAnsi="Arial"/>
      <w:b/>
      <w:bCs/>
      <w:color w:val="1F4E5F"/>
      <w:sz w:val="27"/>
      <w:szCs w:val="27"/>
    </w:rPr>
  </w:style>
  <w:style w:type="paragraph" w:styleId="Heading3">
    <w:name w:val="Heading 3"/>
    <w:basedOn w:val="Normal"/>
    <w:next w:val="Normal"/>
    <w:qFormat/>
    <w:pPr>
      <w:spacing w:after="140" w:before="220"/>
      <w:outlineLvl w:val="2"/>
    </w:pPr>
    <w:rPr>
      <w:rFonts w:ascii="Arial" w:cs="Arial" w:eastAsia="Arial" w:hAnsi="Arial"/>
      <w:b/>
      <w:bCs/>
      <w:i/>
      <w:iCs/>
      <w:color w:val="2E86AB"/>
      <w:sz w:val="23"/>
      <w:szCs w:val="23"/>
    </w:rPr>
  </w:style>
  <w:style w:type="paragraph" w:styleId="Hyperlink">
    <w:name w:val="Hyperlink"/>
    <w:basedOn w:val="Normal"/>
    <w:rPr>
      <w:color w:val="2E86A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as2phyejc6xen6dk2ljz" Type="http://schemas.openxmlformats.org/officeDocument/2006/relationships/hyperlink" Target="https://kaizen.com/es/insights-es/diagrama-ishikawa-analisis-causa-raiz/" TargetMode="External"/><Relationship Id="rIdjnu5sngpd1rmz_redpgf9" Type="http://schemas.openxmlformats.org/officeDocument/2006/relationships/hyperlink" Target="https://designthinking.es/tecnica-de-los-5-por-qu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U2 Fase 1 — Comunicación Social, Presidencia Municipal de Tlahuelilpan</dc:title>
  <dc:creator>Equipo de Investigación Aplicada</dc:creator>
  <cp:lastModifiedBy>Un-named</cp:lastModifiedBy>
  <cp:revision>1</cp:revision>
  <dcterms:created xsi:type="dcterms:W3CDTF">2026-06-18T17:38:36.262Z</dcterms:created>
  <dcterms:modified xsi:type="dcterms:W3CDTF">2026-06-18T17:38:36.262Z</dcterms:modified>
</cp:coreProperties>
</file>

<file path=docProps/custom.xml><?xml version="1.0" encoding="utf-8"?>
<Properties xmlns="http://schemas.openxmlformats.org/officeDocument/2006/custom-properties" xmlns:vt="http://schemas.openxmlformats.org/officeDocument/2006/docPropsVTypes"/>
</file>