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C8AB0" w14:textId="4CDDAD44" w:rsidR="00A11113" w:rsidRDefault="00A11113" w:rsidP="00A11113">
      <w:pPr>
        <w:ind w:left="5760" w:firstLine="720"/>
      </w:pPr>
      <w:r>
        <w:t>May 12, 2024</w:t>
      </w:r>
    </w:p>
    <w:p w14:paraId="470D27AD" w14:textId="1D151B5A" w:rsidR="00A11113" w:rsidRDefault="00A11113" w:rsidP="00F661CF">
      <w:r>
        <w:t xml:space="preserve">Dear </w:t>
      </w:r>
      <w:r w:rsidR="00AB605D">
        <w:t>$$</w:t>
      </w:r>
      <w:r>
        <w:t>Customer</w:t>
      </w:r>
      <w:r w:rsidR="00AB605D">
        <w:t>$$</w:t>
      </w:r>
      <w:r>
        <w:t>,</w:t>
      </w:r>
    </w:p>
    <w:p w14:paraId="177999D9" w14:textId="77777777" w:rsidR="00A11113" w:rsidRDefault="00A11113" w:rsidP="00F661CF"/>
    <w:p w14:paraId="0E1B8C2A" w14:textId="2022E241" w:rsidR="00A11113" w:rsidRDefault="00A11113" w:rsidP="00F661CF">
      <w:r>
        <w:t>I will retire from Univest Securities soon and focus on my new company AC Sunshine Securities. Thank you for staying so long with me at Univest. Before I leave I have to take care of your account at Univest.</w:t>
      </w:r>
    </w:p>
    <w:p w14:paraId="09BE2854" w14:textId="5439874A" w:rsidR="00C50178" w:rsidRDefault="00A11113" w:rsidP="00593E4C">
      <w:pPr>
        <w:tabs>
          <w:tab w:val="left" w:pos="1393"/>
          <w:tab w:val="left" w:pos="10307"/>
        </w:tabs>
        <w:spacing w:line="414" w:lineRule="exact"/>
        <w:ind w:left="110" w:right="-9"/>
      </w:pPr>
      <w:r>
        <w:t>There are three options:</w:t>
      </w:r>
    </w:p>
    <w:p w14:paraId="577E09C5" w14:textId="6114F483" w:rsidR="00A11113" w:rsidRDefault="00A11113" w:rsidP="00A11113">
      <w:pPr>
        <w:pStyle w:val="ListParagraph"/>
        <w:numPr>
          <w:ilvl w:val="0"/>
          <w:numId w:val="2"/>
        </w:numPr>
        <w:tabs>
          <w:tab w:val="left" w:pos="1393"/>
          <w:tab w:val="left" w:pos="10307"/>
        </w:tabs>
        <w:spacing w:line="414" w:lineRule="exact"/>
        <w:ind w:right="-9"/>
      </w:pPr>
      <w:r>
        <w:t>Transfer with me to AC Sunshine Securities. We are still with Velox Clearing. We will file out all your new account documents to send to you for click e-sign, Velox will do internal transfer your asset from Univest account to AC Sunshine account.</w:t>
      </w:r>
    </w:p>
    <w:p w14:paraId="1A316F6D" w14:textId="34C0D3A0" w:rsidR="00A11113" w:rsidRDefault="00A11113" w:rsidP="00A11113">
      <w:pPr>
        <w:pStyle w:val="ListParagraph"/>
        <w:numPr>
          <w:ilvl w:val="0"/>
          <w:numId w:val="2"/>
        </w:numPr>
        <w:tabs>
          <w:tab w:val="left" w:pos="1393"/>
          <w:tab w:val="left" w:pos="10307"/>
        </w:tabs>
        <w:spacing w:line="414" w:lineRule="exact"/>
        <w:ind w:right="-9"/>
      </w:pPr>
      <w:r>
        <w:t xml:space="preserve">You can </w:t>
      </w:r>
      <w:r w:rsidR="009C0670">
        <w:t>choose</w:t>
      </w:r>
      <w:r>
        <w:t xml:space="preserve"> to stay with Univest. I will find you a broker to </w:t>
      </w:r>
      <w:r w:rsidR="009C0670">
        <w:t>manage</w:t>
      </w:r>
      <w:r>
        <w:t xml:space="preserve"> your account at Univest. Univest changed to </w:t>
      </w:r>
      <w:r w:rsidR="009C0670">
        <w:t>a new</w:t>
      </w:r>
      <w:r>
        <w:t xml:space="preserve"> clearing firm: Curvature</w:t>
      </w:r>
      <w:r w:rsidR="009C0670">
        <w:t xml:space="preserve"> Securities.</w:t>
      </w:r>
      <w:r>
        <w:t xml:space="preserve"> </w:t>
      </w:r>
      <w:r w:rsidR="009C0670">
        <w:t>T</w:t>
      </w:r>
      <w:r>
        <w:t xml:space="preserve">hey will help you to open </w:t>
      </w:r>
      <w:r w:rsidR="00DE34AD">
        <w:t>an account</w:t>
      </w:r>
      <w:r>
        <w:t xml:space="preserve"> with Curvature and transfer your asset </w:t>
      </w:r>
      <w:r w:rsidR="009C0670">
        <w:t>from</w:t>
      </w:r>
      <w:r>
        <w:t xml:space="preserve"> Velox to Curvature.</w:t>
      </w:r>
    </w:p>
    <w:p w14:paraId="3FC8222C" w14:textId="5F3AF11D" w:rsidR="00A11113" w:rsidRDefault="00A11113" w:rsidP="00A11113">
      <w:pPr>
        <w:pStyle w:val="ListParagraph"/>
        <w:numPr>
          <w:ilvl w:val="0"/>
          <w:numId w:val="2"/>
        </w:numPr>
        <w:tabs>
          <w:tab w:val="left" w:pos="1393"/>
          <w:tab w:val="left" w:pos="10307"/>
        </w:tabs>
        <w:spacing w:line="414" w:lineRule="exact"/>
        <w:ind w:right="-9"/>
      </w:pPr>
      <w:r>
        <w:t xml:space="preserve">Transfer your </w:t>
      </w:r>
      <w:r w:rsidR="00DE34AD">
        <w:t>assets</w:t>
      </w:r>
      <w:r>
        <w:t xml:space="preserve"> to other broker</w:t>
      </w:r>
      <w:r w:rsidR="00DE34AD">
        <w:t>s</w:t>
      </w:r>
      <w:r>
        <w:t xml:space="preserve"> by yourself.</w:t>
      </w:r>
    </w:p>
    <w:p w14:paraId="07126D46" w14:textId="1C7DD334" w:rsidR="00A11113" w:rsidRDefault="00A11113" w:rsidP="00A11113">
      <w:pPr>
        <w:tabs>
          <w:tab w:val="left" w:pos="1393"/>
          <w:tab w:val="left" w:pos="10307"/>
        </w:tabs>
        <w:spacing w:line="414" w:lineRule="exact"/>
        <w:ind w:right="-9"/>
      </w:pPr>
      <w:r>
        <w:t>Please make selection so I can follow your instructions to handle your account properly.</w:t>
      </w:r>
    </w:p>
    <w:p w14:paraId="08C5C39F" w14:textId="38D4FA67" w:rsidR="00A11113" w:rsidRDefault="00A11113" w:rsidP="00A11113">
      <w:pPr>
        <w:tabs>
          <w:tab w:val="left" w:pos="1393"/>
          <w:tab w:val="left" w:pos="10307"/>
        </w:tabs>
        <w:spacing w:line="414" w:lineRule="exact"/>
        <w:ind w:right="-9"/>
      </w:pPr>
      <w:r>
        <w:t>Thanks again.</w:t>
      </w:r>
    </w:p>
    <w:p w14:paraId="05BECA07" w14:textId="77777777" w:rsidR="00A11113" w:rsidRDefault="00A11113" w:rsidP="00A11113">
      <w:pPr>
        <w:tabs>
          <w:tab w:val="left" w:pos="1393"/>
          <w:tab w:val="left" w:pos="10307"/>
        </w:tabs>
        <w:spacing w:line="414" w:lineRule="exact"/>
        <w:ind w:right="-9"/>
      </w:pPr>
    </w:p>
    <w:p w14:paraId="2349B9EE" w14:textId="4A4D4CC7" w:rsidR="00A9109D" w:rsidRDefault="00A9109D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Dr. Ying Cui</w:t>
      </w:r>
    </w:p>
    <w:p w14:paraId="6A0F7BB8" w14:textId="3DBC44A2" w:rsidR="00A9109D" w:rsidRDefault="00A9109D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President</w:t>
      </w:r>
    </w:p>
    <w:p w14:paraId="39EC4BC0" w14:textId="77777777" w:rsidR="00AB605D" w:rsidRDefault="00AB605D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Arial" w:hAnsi="Arial" w:cs="Arial"/>
          <w:color w:val="000000"/>
          <w:sz w:val="20"/>
          <w:szCs w:val="20"/>
        </w:rPr>
      </w:pPr>
    </w:p>
    <w:p w14:paraId="0607C378" w14:textId="77777777" w:rsidR="00AB605D" w:rsidRDefault="00AB605D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Arial" w:hAnsi="Arial" w:cs="Arial"/>
          <w:color w:val="000000"/>
          <w:sz w:val="20"/>
          <w:szCs w:val="20"/>
        </w:rPr>
      </w:pPr>
    </w:p>
    <w:p w14:paraId="753E893A" w14:textId="77777777" w:rsidR="00AB605D" w:rsidRDefault="00AB605D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Arial" w:hAnsi="Arial" w:cs="Arial"/>
          <w:color w:val="000000"/>
          <w:sz w:val="20"/>
          <w:szCs w:val="20"/>
        </w:rPr>
      </w:pPr>
    </w:p>
    <w:p w14:paraId="1B1E25F0" w14:textId="77777777" w:rsidR="00AB605D" w:rsidRDefault="00AB605D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Arial" w:hAnsi="Arial" w:cs="Arial"/>
          <w:color w:val="000000"/>
          <w:sz w:val="20"/>
          <w:szCs w:val="20"/>
        </w:rPr>
      </w:pPr>
    </w:p>
    <w:p w14:paraId="5CF21015" w14:textId="77777777" w:rsidR="00AB605D" w:rsidRDefault="00AB605D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Arial" w:hAnsi="Arial" w:cs="Arial"/>
          <w:color w:val="000000"/>
          <w:sz w:val="20"/>
          <w:szCs w:val="20"/>
        </w:rPr>
      </w:pPr>
    </w:p>
    <w:p w14:paraId="71F165E1" w14:textId="77777777" w:rsidR="00AB605D" w:rsidRDefault="00AB605D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Arial" w:hAnsi="Arial" w:cs="Arial"/>
          <w:color w:val="000000"/>
          <w:sz w:val="20"/>
          <w:szCs w:val="20"/>
        </w:rPr>
      </w:pPr>
    </w:p>
    <w:p w14:paraId="73D9F261" w14:textId="77777777" w:rsidR="00AB605D" w:rsidRDefault="00AB605D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Arial" w:hAnsi="Arial" w:cs="Arial"/>
          <w:color w:val="000000"/>
          <w:sz w:val="20"/>
          <w:szCs w:val="20"/>
        </w:rPr>
      </w:pPr>
    </w:p>
    <w:p w14:paraId="76BEE1E6" w14:textId="77777777" w:rsidR="00AB605D" w:rsidRDefault="00AB605D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Arial" w:hAnsi="Arial" w:cs="Arial"/>
          <w:color w:val="000000"/>
          <w:sz w:val="20"/>
          <w:szCs w:val="20"/>
        </w:rPr>
      </w:pPr>
    </w:p>
    <w:p w14:paraId="0EF0DE16" w14:textId="118C7E44" w:rsidR="00AB605D" w:rsidRPr="00AB605D" w:rsidRDefault="00AB605D" w:rsidP="00AB605D">
      <w:pPr>
        <w:tabs>
          <w:tab w:val="left" w:pos="1393"/>
          <w:tab w:val="left" w:pos="10307"/>
        </w:tabs>
        <w:spacing w:line="414" w:lineRule="exact"/>
        <w:ind w:left="110" w:right="-9"/>
        <w:jc w:val="center"/>
        <w:rPr>
          <w:rFonts w:ascii="Arial" w:hAnsi="Arial" w:cs="Arial"/>
          <w:color w:val="000000"/>
          <w:sz w:val="32"/>
          <w:szCs w:val="32"/>
        </w:rPr>
      </w:pPr>
      <w:r w:rsidRPr="00AB605D">
        <w:rPr>
          <w:rFonts w:ascii="Arial" w:hAnsi="Arial" w:cs="Arial"/>
          <w:color w:val="000000"/>
          <w:sz w:val="32"/>
          <w:szCs w:val="32"/>
        </w:rPr>
        <w:t>Authorization to Transfer Account</w:t>
      </w:r>
    </w:p>
    <w:p w14:paraId="5DB6542C" w14:textId="77777777" w:rsidR="00AB605D" w:rsidRDefault="00AB605D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Arial" w:hAnsi="Arial" w:cs="Arial"/>
          <w:color w:val="000000"/>
          <w:sz w:val="20"/>
          <w:szCs w:val="20"/>
        </w:rPr>
      </w:pPr>
    </w:p>
    <w:p w14:paraId="2B5593E6" w14:textId="10B185A4" w:rsidR="00A9109D" w:rsidRDefault="00A11113" w:rsidP="00593E4C">
      <w:pPr>
        <w:tabs>
          <w:tab w:val="left" w:pos="1393"/>
          <w:tab w:val="left" w:pos="10307"/>
        </w:tabs>
        <w:spacing w:line="414" w:lineRule="exact"/>
        <w:ind w:left="110" w:right="-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select:</w:t>
      </w:r>
    </w:p>
    <w:p w14:paraId="20E93FA8" w14:textId="3AB4CB69" w:rsidR="00A11113" w:rsidRPr="00A11113" w:rsidRDefault="00A11113" w:rsidP="00A11113">
      <w:pPr>
        <w:pStyle w:val="ListParagraph"/>
        <w:numPr>
          <w:ilvl w:val="0"/>
          <w:numId w:val="3"/>
        </w:numPr>
        <w:tabs>
          <w:tab w:val="left" w:pos="1393"/>
          <w:tab w:val="left" w:pos="10307"/>
        </w:tabs>
        <w:spacing w:line="414" w:lineRule="exact"/>
        <w:ind w:right="-9"/>
        <w:rPr>
          <w:rFonts w:ascii="Arial" w:hAnsi="Arial" w:cs="Arial"/>
          <w:color w:val="000000"/>
          <w:sz w:val="20"/>
          <w:szCs w:val="20"/>
        </w:rPr>
      </w:pPr>
      <w:r w:rsidRPr="00A11113">
        <w:rPr>
          <w:rFonts w:ascii="Arial" w:hAnsi="Arial" w:cs="Arial"/>
          <w:color w:val="000000"/>
          <w:sz w:val="20"/>
          <w:szCs w:val="20"/>
        </w:rPr>
        <w:t>Transfer to AC Sunshine</w:t>
      </w:r>
    </w:p>
    <w:p w14:paraId="362F5FA1" w14:textId="51ECE184" w:rsidR="00A11113" w:rsidRPr="00A11113" w:rsidRDefault="00A11113" w:rsidP="00A11113">
      <w:pPr>
        <w:pStyle w:val="ListParagraph"/>
        <w:numPr>
          <w:ilvl w:val="0"/>
          <w:numId w:val="3"/>
        </w:numPr>
        <w:tabs>
          <w:tab w:val="left" w:pos="1393"/>
          <w:tab w:val="left" w:pos="10307"/>
        </w:tabs>
        <w:spacing w:line="414" w:lineRule="exact"/>
        <w:ind w:right="-9"/>
        <w:rPr>
          <w:rFonts w:ascii="Arial" w:hAnsi="Arial" w:cs="Arial"/>
          <w:color w:val="000000"/>
          <w:sz w:val="20"/>
          <w:szCs w:val="20"/>
        </w:rPr>
      </w:pPr>
      <w:r w:rsidRPr="00A11113">
        <w:rPr>
          <w:rFonts w:ascii="Arial" w:hAnsi="Arial" w:cs="Arial"/>
          <w:color w:val="000000"/>
          <w:sz w:val="20"/>
          <w:szCs w:val="20"/>
        </w:rPr>
        <w:t>Saty with Univest</w:t>
      </w:r>
    </w:p>
    <w:p w14:paraId="63195700" w14:textId="203E3BD7" w:rsidR="00A11113" w:rsidRPr="00A11113" w:rsidRDefault="00A11113" w:rsidP="00A11113">
      <w:pPr>
        <w:pStyle w:val="ListParagraph"/>
        <w:numPr>
          <w:ilvl w:val="0"/>
          <w:numId w:val="3"/>
        </w:numPr>
        <w:tabs>
          <w:tab w:val="left" w:pos="1393"/>
          <w:tab w:val="left" w:pos="10307"/>
        </w:tabs>
        <w:spacing w:line="414" w:lineRule="exact"/>
        <w:ind w:right="-9"/>
        <w:rPr>
          <w:rFonts w:ascii="Arial" w:hAnsi="Arial" w:cs="Arial"/>
          <w:color w:val="000000"/>
          <w:sz w:val="20"/>
          <w:szCs w:val="20"/>
        </w:rPr>
      </w:pPr>
      <w:r w:rsidRPr="00A11113">
        <w:rPr>
          <w:rFonts w:ascii="Arial" w:hAnsi="Arial" w:cs="Arial"/>
          <w:color w:val="000000"/>
          <w:sz w:val="20"/>
          <w:szCs w:val="20"/>
        </w:rPr>
        <w:t>Transfer to 3</w:t>
      </w:r>
      <w:r w:rsidRPr="00A11113">
        <w:rPr>
          <w:rFonts w:ascii="Arial" w:hAnsi="Arial" w:cs="Arial"/>
          <w:color w:val="000000"/>
          <w:sz w:val="20"/>
          <w:szCs w:val="20"/>
          <w:vertAlign w:val="superscript"/>
        </w:rPr>
        <w:t>rd</w:t>
      </w:r>
      <w:r w:rsidRPr="00A11113">
        <w:rPr>
          <w:rFonts w:ascii="Arial" w:hAnsi="Arial" w:cs="Arial"/>
          <w:color w:val="000000"/>
          <w:sz w:val="20"/>
          <w:szCs w:val="20"/>
        </w:rPr>
        <w:t xml:space="preserve"> party</w:t>
      </w:r>
    </w:p>
    <w:p w14:paraId="29216865" w14:textId="0D801D88" w:rsidR="00773642" w:rsidRDefault="00773642" w:rsidP="00A11113">
      <w:pPr>
        <w:tabs>
          <w:tab w:val="left" w:pos="1393"/>
          <w:tab w:val="left" w:pos="10307"/>
        </w:tabs>
        <w:spacing w:line="414" w:lineRule="exact"/>
        <w:ind w:right="-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Account #: </w:t>
      </w:r>
      <w:r w:rsidR="00AB605D">
        <w:rPr>
          <w:rFonts w:ascii="Arial" w:hAnsi="Arial" w:cs="Arial"/>
          <w:color w:val="000000"/>
          <w:sz w:val="20"/>
          <w:szCs w:val="20"/>
        </w:rPr>
        <w:t>$$ $$</w:t>
      </w:r>
    </w:p>
    <w:p w14:paraId="309F3D5E" w14:textId="591AE920" w:rsidR="00A11113" w:rsidRDefault="00A11113" w:rsidP="00A11113">
      <w:pPr>
        <w:tabs>
          <w:tab w:val="left" w:pos="1393"/>
          <w:tab w:val="left" w:pos="10307"/>
        </w:tabs>
        <w:spacing w:line="414" w:lineRule="exact"/>
        <w:ind w:right="-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Name:   </w:t>
      </w:r>
      <w:r w:rsidR="00AB605D">
        <w:rPr>
          <w:rFonts w:ascii="Arial" w:hAnsi="Arial" w:cs="Arial"/>
          <w:color w:val="000000"/>
          <w:sz w:val="20"/>
          <w:szCs w:val="20"/>
        </w:rPr>
        <w:t>$$ $$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D9C4DF8" w14:textId="303F5ADE" w:rsidR="00A11113" w:rsidRDefault="00A11113" w:rsidP="00A11113">
      <w:pPr>
        <w:tabs>
          <w:tab w:val="left" w:pos="1393"/>
          <w:tab w:val="left" w:pos="10307"/>
        </w:tabs>
        <w:spacing w:line="414" w:lineRule="exact"/>
        <w:ind w:right="-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Signature:                  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sectPr w:rsidR="00A11113" w:rsidSect="00A1111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B4B91" w14:textId="77777777" w:rsidR="007D7CC0" w:rsidRDefault="007D7CC0" w:rsidP="00660871">
      <w:pPr>
        <w:spacing w:after="0" w:line="240" w:lineRule="auto"/>
      </w:pPr>
      <w:r>
        <w:separator/>
      </w:r>
    </w:p>
  </w:endnote>
  <w:endnote w:type="continuationSeparator" w:id="0">
    <w:p w14:paraId="5AE079A4" w14:textId="77777777" w:rsidR="007D7CC0" w:rsidRDefault="007D7CC0" w:rsidP="00660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STXinwei"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E209E" w14:textId="377CB990" w:rsidR="00067F59" w:rsidRPr="00067F59" w:rsidRDefault="00A11113">
    <w:pPr>
      <w:pStyle w:val="Foo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7380 W. Sand Lake Road,</w:t>
    </w:r>
    <w:r w:rsidR="00067F59" w:rsidRPr="00067F59">
      <w:rPr>
        <w:rFonts w:ascii="Times New Roman" w:hAnsi="Times New Roman" w:cs="Times New Roman"/>
        <w:b/>
        <w:bCs/>
      </w:rPr>
      <w:t xml:space="preserve"> STE </w:t>
    </w:r>
    <w:r>
      <w:rPr>
        <w:rFonts w:ascii="Times New Roman" w:hAnsi="Times New Roman" w:cs="Times New Roman"/>
        <w:b/>
        <w:bCs/>
      </w:rPr>
      <w:t>500</w:t>
    </w:r>
    <w:r w:rsidR="00067F59" w:rsidRPr="00067F59">
      <w:rPr>
        <w:rFonts w:ascii="Times New Roman" w:hAnsi="Times New Roman" w:cs="Times New Roman"/>
        <w:b/>
        <w:bCs/>
      </w:rPr>
      <w:t>, Orlando, FL 328</w:t>
    </w:r>
    <w:r>
      <w:rPr>
        <w:rFonts w:ascii="Times New Roman" w:hAnsi="Times New Roman" w:cs="Times New Roman"/>
        <w:b/>
        <w:bCs/>
      </w:rPr>
      <w:t>19</w:t>
    </w:r>
    <w:r w:rsidR="00067F59">
      <w:rPr>
        <w:rFonts w:ascii="Times New Roman" w:hAnsi="Times New Roman" w:cs="Times New Roman"/>
        <w:b/>
        <w:bCs/>
      </w:rPr>
      <w:tab/>
      <w:t xml:space="preserve">          </w:t>
    </w:r>
    <w:hyperlink r:id="rId1" w:history="1">
      <w:r w:rsidR="00207E49" w:rsidRPr="0075256D">
        <w:rPr>
          <w:rStyle w:val="Hyperlink"/>
          <w:rFonts w:ascii="Times New Roman" w:hAnsi="Times New Roman" w:cs="Times New Roman"/>
          <w:b/>
          <w:bCs/>
        </w:rPr>
        <w:t>ycui@acsunshine.com</w:t>
      </w:r>
    </w:hyperlink>
    <w:r w:rsidR="00067F59" w:rsidRPr="00067F59">
      <w:rPr>
        <w:rFonts w:ascii="Times New Roman" w:hAnsi="Times New Roman" w:cs="Times New Roman"/>
        <w:b/>
        <w:bCs/>
      </w:rPr>
      <w:t xml:space="preserve">     917-593-8838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495F8" w14:textId="77777777" w:rsidR="007D7CC0" w:rsidRDefault="007D7CC0" w:rsidP="00660871">
      <w:pPr>
        <w:spacing w:after="0" w:line="240" w:lineRule="auto"/>
      </w:pPr>
      <w:r>
        <w:separator/>
      </w:r>
    </w:p>
  </w:footnote>
  <w:footnote w:type="continuationSeparator" w:id="0">
    <w:p w14:paraId="194BCB31" w14:textId="77777777" w:rsidR="007D7CC0" w:rsidRDefault="007D7CC0" w:rsidP="00660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CFCE0" w14:textId="7BE48218" w:rsidR="00660871" w:rsidRDefault="009247DB" w:rsidP="009247DB">
    <w:pPr>
      <w:pStyle w:val="Header"/>
      <w:jc w:val="center"/>
    </w:pPr>
    <w:r>
      <w:rPr>
        <w:noProof/>
      </w:rPr>
      <w:drawing>
        <wp:inline distT="0" distB="0" distL="0" distR="0" wp14:anchorId="75EE4E21" wp14:editId="42C7EBF4">
          <wp:extent cx="1247775" cy="80187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153" cy="8162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5FBCF9" w14:textId="3E35B023" w:rsidR="00207E49" w:rsidRDefault="00207E49" w:rsidP="009247DB">
    <w:pPr>
      <w:pStyle w:val="Header"/>
      <w:jc w:val="center"/>
    </w:pPr>
    <w:r>
      <w:t>_________________________________________________________________________________</w:t>
    </w:r>
    <w:r w:rsidR="00AB605D">
      <w:t>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506FE"/>
    <w:multiLevelType w:val="hybridMultilevel"/>
    <w:tmpl w:val="9D36B42A"/>
    <w:lvl w:ilvl="0" w:tplc="DB004FE6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0" w:hanging="360"/>
      </w:pPr>
    </w:lvl>
    <w:lvl w:ilvl="2" w:tplc="0409001B" w:tentative="1">
      <w:start w:val="1"/>
      <w:numFmt w:val="lowerRoman"/>
      <w:lvlText w:val="%3."/>
      <w:lvlJc w:val="right"/>
      <w:pPr>
        <w:ind w:left="3440" w:hanging="180"/>
      </w:pPr>
    </w:lvl>
    <w:lvl w:ilvl="3" w:tplc="0409000F" w:tentative="1">
      <w:start w:val="1"/>
      <w:numFmt w:val="decimal"/>
      <w:lvlText w:val="%4."/>
      <w:lvlJc w:val="left"/>
      <w:pPr>
        <w:ind w:left="4160" w:hanging="360"/>
      </w:pPr>
    </w:lvl>
    <w:lvl w:ilvl="4" w:tplc="04090019" w:tentative="1">
      <w:start w:val="1"/>
      <w:numFmt w:val="lowerLetter"/>
      <w:lvlText w:val="%5."/>
      <w:lvlJc w:val="left"/>
      <w:pPr>
        <w:ind w:left="4880" w:hanging="360"/>
      </w:pPr>
    </w:lvl>
    <w:lvl w:ilvl="5" w:tplc="0409001B" w:tentative="1">
      <w:start w:val="1"/>
      <w:numFmt w:val="lowerRoman"/>
      <w:lvlText w:val="%6."/>
      <w:lvlJc w:val="right"/>
      <w:pPr>
        <w:ind w:left="5600" w:hanging="180"/>
      </w:pPr>
    </w:lvl>
    <w:lvl w:ilvl="6" w:tplc="0409000F" w:tentative="1">
      <w:start w:val="1"/>
      <w:numFmt w:val="decimal"/>
      <w:lvlText w:val="%7."/>
      <w:lvlJc w:val="left"/>
      <w:pPr>
        <w:ind w:left="6320" w:hanging="360"/>
      </w:pPr>
    </w:lvl>
    <w:lvl w:ilvl="7" w:tplc="04090019" w:tentative="1">
      <w:start w:val="1"/>
      <w:numFmt w:val="lowerLetter"/>
      <w:lvlText w:val="%8."/>
      <w:lvlJc w:val="left"/>
      <w:pPr>
        <w:ind w:left="7040" w:hanging="360"/>
      </w:pPr>
    </w:lvl>
    <w:lvl w:ilvl="8" w:tplc="040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1" w15:restartNumberingAfterBreak="0">
    <w:nsid w:val="48622320"/>
    <w:multiLevelType w:val="hybridMultilevel"/>
    <w:tmpl w:val="75D27FA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7EC40BD8"/>
    <w:multiLevelType w:val="hybridMultilevel"/>
    <w:tmpl w:val="6996FDC4"/>
    <w:lvl w:ilvl="0" w:tplc="93E898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642731717">
    <w:abstractNumId w:val="0"/>
  </w:num>
  <w:num w:numId="2" w16cid:durableId="1948341979">
    <w:abstractNumId w:val="2"/>
  </w:num>
  <w:num w:numId="3" w16cid:durableId="113287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D9"/>
    <w:rsid w:val="00067F59"/>
    <w:rsid w:val="001A195C"/>
    <w:rsid w:val="001C0D85"/>
    <w:rsid w:val="00207E49"/>
    <w:rsid w:val="002B34A5"/>
    <w:rsid w:val="00351E0D"/>
    <w:rsid w:val="003B3E33"/>
    <w:rsid w:val="003C491C"/>
    <w:rsid w:val="003C74EB"/>
    <w:rsid w:val="00445891"/>
    <w:rsid w:val="00463BDC"/>
    <w:rsid w:val="00474B42"/>
    <w:rsid w:val="00493267"/>
    <w:rsid w:val="00554115"/>
    <w:rsid w:val="00593E4C"/>
    <w:rsid w:val="00660871"/>
    <w:rsid w:val="0067208B"/>
    <w:rsid w:val="006A6544"/>
    <w:rsid w:val="00773642"/>
    <w:rsid w:val="007D7CC0"/>
    <w:rsid w:val="00824634"/>
    <w:rsid w:val="009063F5"/>
    <w:rsid w:val="009247DB"/>
    <w:rsid w:val="00956913"/>
    <w:rsid w:val="009C0670"/>
    <w:rsid w:val="00A11113"/>
    <w:rsid w:val="00A32D59"/>
    <w:rsid w:val="00A614BE"/>
    <w:rsid w:val="00A9109D"/>
    <w:rsid w:val="00AA2237"/>
    <w:rsid w:val="00AB605D"/>
    <w:rsid w:val="00AD0BD0"/>
    <w:rsid w:val="00B76FD9"/>
    <w:rsid w:val="00BC5A9A"/>
    <w:rsid w:val="00BD0AE1"/>
    <w:rsid w:val="00C50178"/>
    <w:rsid w:val="00CD508B"/>
    <w:rsid w:val="00D93D8C"/>
    <w:rsid w:val="00DE34AD"/>
    <w:rsid w:val="00E679CA"/>
    <w:rsid w:val="00F661CF"/>
    <w:rsid w:val="00FB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EBE85"/>
  <w15:chartTrackingRefBased/>
  <w15:docId w15:val="{EA4968B3-3AEB-4E4C-AC0D-CF00108C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71"/>
  </w:style>
  <w:style w:type="paragraph" w:styleId="Footer">
    <w:name w:val="footer"/>
    <w:basedOn w:val="Normal"/>
    <w:link w:val="FooterChar"/>
    <w:uiPriority w:val="99"/>
    <w:unhideWhenUsed/>
    <w:rsid w:val="00660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71"/>
  </w:style>
  <w:style w:type="character" w:styleId="Hyperlink">
    <w:name w:val="Hyperlink"/>
    <w:basedOn w:val="DefaultParagraphFont"/>
    <w:uiPriority w:val="99"/>
    <w:unhideWhenUsed/>
    <w:rsid w:val="00067F59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F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7208B"/>
    <w:pPr>
      <w:widowControl w:val="0"/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1113"/>
  </w:style>
  <w:style w:type="character" w:customStyle="1" w:styleId="DateChar">
    <w:name w:val="Date Char"/>
    <w:basedOn w:val="DefaultParagraphFont"/>
    <w:link w:val="Date"/>
    <w:uiPriority w:val="99"/>
    <w:semiHidden/>
    <w:rsid w:val="00A1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ycui@acsunshin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A0E77-A51C-4469-9B8D-0C6B97E32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Cui</dc:creator>
  <cp:keywords/>
  <dc:description/>
  <cp:lastModifiedBy>Ying Cui</cp:lastModifiedBy>
  <cp:revision>3</cp:revision>
  <dcterms:created xsi:type="dcterms:W3CDTF">2024-05-14T01:52:00Z</dcterms:created>
  <dcterms:modified xsi:type="dcterms:W3CDTF">2024-05-14T01:53:00Z</dcterms:modified>
</cp:coreProperties>
</file>