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59E8" w14:textId="77777777" w:rsidR="00D14BC2" w:rsidRDefault="00000000" w:rsidP="00D14BC2">
      <w:pPr>
        <w:spacing w:after="120"/>
        <w:jc w:val="center"/>
        <w:rPr>
          <w:color w:val="000000" w:themeColor="text1"/>
          <w:sz w:val="40"/>
          <w:szCs w:val="40"/>
        </w:rPr>
      </w:pPr>
      <w:r w:rsidRPr="00D14BC2">
        <w:rPr>
          <w:b/>
          <w:bCs/>
          <w:color w:val="000000" w:themeColor="text1"/>
          <w:sz w:val="40"/>
          <w:szCs w:val="40"/>
        </w:rPr>
        <w:t>Towards Automated Sleep Analysis</w:t>
      </w:r>
      <w:r w:rsidR="00D14BC2" w:rsidRPr="00D14BC2">
        <w:rPr>
          <w:color w:val="000000" w:themeColor="text1"/>
          <w:sz w:val="40"/>
          <w:szCs w:val="40"/>
        </w:rPr>
        <w:t xml:space="preserve">: </w:t>
      </w:r>
    </w:p>
    <w:p w14:paraId="43DAF465" w14:textId="288CC62C" w:rsidR="00D64FFD" w:rsidRPr="00D14BC2" w:rsidRDefault="00000000" w:rsidP="00D14BC2">
      <w:pPr>
        <w:spacing w:after="120"/>
        <w:jc w:val="center"/>
        <w:rPr>
          <w:color w:val="000000" w:themeColor="text1"/>
          <w:sz w:val="40"/>
          <w:szCs w:val="40"/>
        </w:rPr>
      </w:pPr>
      <w:r w:rsidRPr="00D14BC2">
        <w:rPr>
          <w:b/>
          <w:bCs/>
          <w:color w:val="000000" w:themeColor="text1"/>
          <w:sz w:val="40"/>
          <w:szCs w:val="40"/>
        </w:rPr>
        <w:t>Stage Classification and Apnea Prediction</w:t>
      </w:r>
    </w:p>
    <w:p w14:paraId="41DE97FD" w14:textId="77777777" w:rsidR="00D64FFD" w:rsidRPr="00D14BC2" w:rsidRDefault="00000000">
      <w:pPr>
        <w:spacing w:after="60"/>
        <w:jc w:val="center"/>
        <w:rPr>
          <w:color w:val="000000" w:themeColor="text1"/>
        </w:rPr>
      </w:pPr>
      <w:r w:rsidRPr="00D14BC2">
        <w:rPr>
          <w:color w:val="000000" w:themeColor="text1"/>
        </w:rPr>
        <w:t xml:space="preserve">Ye Hong, Vaibhav Thakur, </w:t>
      </w:r>
      <w:proofErr w:type="spellStart"/>
      <w:r w:rsidRPr="00D14BC2">
        <w:rPr>
          <w:color w:val="000000" w:themeColor="text1"/>
        </w:rPr>
        <w:t>Aiqi</w:t>
      </w:r>
      <w:proofErr w:type="spellEnd"/>
      <w:r w:rsidRPr="00D14BC2">
        <w:rPr>
          <w:color w:val="000000" w:themeColor="text1"/>
        </w:rPr>
        <w:t xml:space="preserve"> Cheng</w:t>
      </w:r>
    </w:p>
    <w:p w14:paraId="1379A1D3" w14:textId="77777777" w:rsidR="00D64FFD" w:rsidRPr="00D14BC2" w:rsidRDefault="00000000">
      <w:pPr>
        <w:spacing w:after="320"/>
        <w:jc w:val="center"/>
        <w:rPr>
          <w:color w:val="000000" w:themeColor="text1"/>
        </w:rPr>
      </w:pPr>
      <w:r w:rsidRPr="00D14BC2">
        <w:rPr>
          <w:i/>
          <w:iCs/>
          <w:color w:val="000000" w:themeColor="text1"/>
        </w:rPr>
        <w:t>Erdős Institute Data Science Bootcamp — Spring 2026</w:t>
      </w:r>
    </w:p>
    <w:p w14:paraId="3C41D81F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Background &amp; Motivation</w:t>
      </w:r>
    </w:p>
    <w:p w14:paraId="450CE724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Sleep disorders affect approximately 70 million U.S. adults, with Obstructive Sleep Apnea (OSA) among the most prevalent yet chronically underdiagnosed — linked to cardiovascular disease, cognitive decline, and metabolic disorders.</w:t>
      </w:r>
    </w:p>
    <w:p w14:paraId="1B0C2DAB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Existing automated sleep analysis methods struggle with the complexity of multimodal PSG signals, failing to reliably distinguish all five sleep stages or detect pathological breathing events at scale.</w:t>
      </w:r>
    </w:p>
    <w:p w14:paraId="3D40A794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Consumer smartwatches lack the clinical accuracy needed for meaningful sleep monitoring, leaving a gap between accessibility and reliable diagnosis.</w:t>
      </w:r>
    </w:p>
    <w:p w14:paraId="7469A3EA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Objectives</w:t>
      </w:r>
    </w:p>
    <w:p w14:paraId="13C24F55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Develop a multi-class classifier to identify five sleep stages (Wake, N1, N2, N3, REM) in real time from PSG and wearable signals.</w:t>
      </w:r>
    </w:p>
    <w:p w14:paraId="206A2501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Develop a binary classifier to predict apnea events 10 seconds in advance, enabling a proactive alert system for abnormal breathing events.</w:t>
      </w:r>
    </w:p>
    <w:p w14:paraId="231A68E3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Dataset</w:t>
      </w:r>
    </w:p>
    <w:p w14:paraId="473697EB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 xml:space="preserve">DREAMT dataset (PhysioNet): 100 participants, overnight PSG and </w:t>
      </w:r>
      <w:proofErr w:type="spellStart"/>
      <w:r w:rsidRPr="00D14BC2">
        <w:rPr>
          <w:color w:val="000000" w:themeColor="text1"/>
        </w:rPr>
        <w:t>Empatica</w:t>
      </w:r>
      <w:proofErr w:type="spellEnd"/>
      <w:r w:rsidRPr="00D14BC2">
        <w:rPr>
          <w:color w:val="000000" w:themeColor="text1"/>
        </w:rPr>
        <w:t xml:space="preserve"> E4 smartwatch recordings at 100 Hz.</w:t>
      </w:r>
    </w:p>
    <w:p w14:paraId="146EE8D7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Signals: EEG, EOG, EMG, respiration, cardiac (ECG/IBI), and electrodermal activity (EDA).</w:t>
      </w:r>
    </w:p>
    <w:p w14:paraId="7DE74B1B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Labels: expert-annotated sleep stages (Wake, N1, N2, N3, REM) and apnea events.</w:t>
      </w:r>
    </w:p>
    <w:p w14:paraId="2D394432" w14:textId="5A42317A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Subject metadata: age, BMI, AHI severity, medical history</w:t>
      </w:r>
      <w:r w:rsidR="00D14BC2">
        <w:rPr>
          <w:color w:val="000000" w:themeColor="text1"/>
        </w:rPr>
        <w:t xml:space="preserve"> etc.</w:t>
      </w:r>
    </w:p>
    <w:p w14:paraId="08F9EF89" w14:textId="4B508452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Train / Val</w:t>
      </w:r>
      <w:r w:rsidR="00D14BC2">
        <w:rPr>
          <w:color w:val="000000" w:themeColor="text1"/>
        </w:rPr>
        <w:t>idation</w:t>
      </w:r>
      <w:r w:rsidRPr="00D14BC2">
        <w:rPr>
          <w:color w:val="000000" w:themeColor="text1"/>
        </w:rPr>
        <w:t xml:space="preserve"> / Test split: 64% / 16% / 20%</w:t>
      </w:r>
      <w:r w:rsidR="00D14BC2">
        <w:rPr>
          <w:color w:val="000000" w:themeColor="text1"/>
        </w:rPr>
        <w:t xml:space="preserve"> across subjects</w:t>
      </w:r>
      <w:r w:rsidRPr="00D14BC2">
        <w:rPr>
          <w:color w:val="000000" w:themeColor="text1"/>
        </w:rPr>
        <w:t>.</w:t>
      </w:r>
    </w:p>
    <w:p w14:paraId="7767052D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Data Preprocessing</w:t>
      </w:r>
    </w:p>
    <w:p w14:paraId="463E8835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Data cleaning and one-hot encoding of categorical variables.</w:t>
      </w:r>
    </w:p>
    <w:p w14:paraId="67FC32A4" w14:textId="4F2E325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Time-series signals binned into 5-second windows for statistical feature extraction</w:t>
      </w:r>
      <w:r w:rsidR="00D14BC2">
        <w:rPr>
          <w:color w:val="000000" w:themeColor="text1"/>
        </w:rPr>
        <w:t xml:space="preserve"> (mean, std, min, max, range)</w:t>
      </w:r>
      <w:r w:rsidRPr="00D14BC2">
        <w:rPr>
          <w:color w:val="000000" w:themeColor="text1"/>
        </w:rPr>
        <w:t>.</w:t>
      </w:r>
    </w:p>
    <w:p w14:paraId="512FB22A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Fourier transforms applied to EEG, EOG, and EMG over 25-second windows to extract frequency band power and band ratios.</w:t>
      </w:r>
    </w:p>
    <w:p w14:paraId="2DD2E760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All processed features combined with subject metadata to form the final feature set.</w:t>
      </w:r>
    </w:p>
    <w:p w14:paraId="0F0319DB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Key Performance Indicators</w:t>
      </w:r>
    </w:p>
    <w:p w14:paraId="0503A115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Sleep stage classification: Macro F1 score (equal weight across all five stages).</w:t>
      </w:r>
    </w:p>
    <w:p w14:paraId="774750C8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Apnea event prediction: AUC-ROC, AUC-PR, and threshold-optimized F1 score.</w:t>
      </w:r>
    </w:p>
    <w:p w14:paraId="05F304AB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lastRenderedPageBreak/>
        <w:t>Exploratory Data Analysis</w:t>
      </w:r>
    </w:p>
    <w:p w14:paraId="5706B8E9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Sleep stage distributions showed heavy class imbalance, with N2 dominating and transitional N1 sparsely represented; stage transition analysis highlighted ambiguity at adjacent stage boundaries.</w:t>
      </w:r>
    </w:p>
    <w:p w14:paraId="37F0A39A" w14:textId="74F80943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Apnea class imbalance was pronounced (</w:t>
      </w:r>
      <w:proofErr w:type="spellStart"/>
      <w:r w:rsidRPr="00D14BC2">
        <w:rPr>
          <w:color w:val="000000" w:themeColor="text1"/>
        </w:rPr>
        <w:t>apnea:no-apnea</w:t>
      </w:r>
      <w:proofErr w:type="spellEnd"/>
      <w:r w:rsidRPr="00D14BC2">
        <w:rPr>
          <w:color w:val="000000" w:themeColor="text1"/>
        </w:rPr>
        <w:t xml:space="preserve"> ≈ 1:7</w:t>
      </w:r>
      <w:r w:rsidR="00D14BC2">
        <w:rPr>
          <w:color w:val="000000" w:themeColor="text1"/>
        </w:rPr>
        <w:t>).</w:t>
      </w:r>
    </w:p>
    <w:p w14:paraId="25C1266F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Feature correlation analysis and variance screening reduced the apnea feature set from 127 to 67 informative time-series features.</w:t>
      </w:r>
    </w:p>
    <w:p w14:paraId="7DEC41D8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Sleep Stage Classification — Modeling &amp; Results</w:t>
      </w:r>
    </w:p>
    <w:p w14:paraId="6BA6ED48" w14:textId="6EA3C1F9" w:rsidR="00D64FFD" w:rsidRPr="00D14BC2" w:rsidRDefault="00000000">
      <w:pPr>
        <w:spacing w:before="80" w:after="80"/>
        <w:rPr>
          <w:color w:val="000000" w:themeColor="text1"/>
        </w:rPr>
      </w:pPr>
      <w:r w:rsidRPr="00D14BC2">
        <w:rPr>
          <w:color w:val="000000" w:themeColor="text1"/>
        </w:rPr>
        <w:t xml:space="preserve">We benchmarked Logistic Regression, </w:t>
      </w:r>
      <w:proofErr w:type="spellStart"/>
      <w:r w:rsidRPr="00D14BC2">
        <w:rPr>
          <w:color w:val="000000" w:themeColor="text1"/>
        </w:rPr>
        <w:t>XGBoost</w:t>
      </w:r>
      <w:proofErr w:type="spellEnd"/>
      <w:r w:rsidRPr="00D14BC2">
        <w:rPr>
          <w:color w:val="000000" w:themeColor="text1"/>
        </w:rPr>
        <w:t xml:space="preserve">, </w:t>
      </w:r>
      <w:proofErr w:type="spellStart"/>
      <w:r w:rsidRPr="00D14BC2">
        <w:rPr>
          <w:color w:val="000000" w:themeColor="text1"/>
        </w:rPr>
        <w:t>LightGBM</w:t>
      </w:r>
      <w:proofErr w:type="spellEnd"/>
      <w:r w:rsidRPr="00D14BC2">
        <w:rPr>
          <w:color w:val="000000" w:themeColor="text1"/>
        </w:rPr>
        <w:t xml:space="preserve">, and sequence models (LSTM, </w:t>
      </w:r>
      <w:proofErr w:type="spellStart"/>
      <w:r w:rsidRPr="00D14BC2">
        <w:rPr>
          <w:color w:val="000000" w:themeColor="text1"/>
        </w:rPr>
        <w:t>BiLSTM</w:t>
      </w:r>
      <w:proofErr w:type="spellEnd"/>
      <w:r w:rsidRPr="00D14BC2">
        <w:rPr>
          <w:color w:val="000000" w:themeColor="text1"/>
        </w:rPr>
        <w:t>, CNN) with 227 hand-crafted features per epoch. Gradient boosting methods consistently outperformed neural networks</w:t>
      </w:r>
      <w:r w:rsidR="002F698E">
        <w:rPr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20"/>
        <w:gridCol w:w="1820"/>
        <w:gridCol w:w="1820"/>
      </w:tblGrid>
      <w:tr w:rsidR="000F49AB" w14:paraId="1B509EFA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52EF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55A5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Macro F1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64F8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Weighted F1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699E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N1 F1</w:t>
            </w:r>
          </w:p>
        </w:tc>
      </w:tr>
      <w:tr w:rsidR="000F49AB" w14:paraId="6549F309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A8B8" w14:textId="77777777" w:rsidR="000F49AB" w:rsidRDefault="000F49AB" w:rsidP="000C3900">
            <w:proofErr w:type="spellStart"/>
            <w:r>
              <w:rPr>
                <w:b/>
                <w:bCs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9B1F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0.668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CCE6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0.795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8F30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0.359</w:t>
            </w:r>
          </w:p>
        </w:tc>
      </w:tr>
      <w:tr w:rsidR="000F49AB" w14:paraId="68EF4CC4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8EDD" w14:textId="77777777" w:rsidR="000F49AB" w:rsidRDefault="000F49AB" w:rsidP="000C3900"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9204" w14:textId="77777777" w:rsidR="000F49AB" w:rsidRDefault="000F49AB" w:rsidP="000C3900">
            <w:r>
              <w:rPr>
                <w:sz w:val="20"/>
                <w:szCs w:val="20"/>
              </w:rPr>
              <w:t>0.654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AC93" w14:textId="77777777" w:rsidR="000F49AB" w:rsidRDefault="000F49AB" w:rsidP="000C3900">
            <w:r>
              <w:rPr>
                <w:sz w:val="20"/>
                <w:szCs w:val="20"/>
              </w:rPr>
              <w:t>0.791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650" w14:textId="77777777" w:rsidR="000F49AB" w:rsidRDefault="000F49AB" w:rsidP="000C3900">
            <w:r>
              <w:rPr>
                <w:sz w:val="20"/>
                <w:szCs w:val="20"/>
              </w:rPr>
              <w:t>0.368</w:t>
            </w:r>
          </w:p>
        </w:tc>
      </w:tr>
      <w:tr w:rsidR="000F49AB" w14:paraId="676BD409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F603" w14:textId="77777777" w:rsidR="000F49AB" w:rsidRDefault="000F49AB" w:rsidP="000C3900">
            <w:r>
              <w:rPr>
                <w:sz w:val="20"/>
                <w:szCs w:val="20"/>
              </w:rPr>
              <w:t>LSTM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9FC5" w14:textId="77777777" w:rsidR="000F49AB" w:rsidRDefault="000F49AB" w:rsidP="000C3900">
            <w:r>
              <w:rPr>
                <w:sz w:val="20"/>
                <w:szCs w:val="20"/>
              </w:rPr>
              <w:t>0.592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F167" w14:textId="77777777" w:rsidR="000F49AB" w:rsidRDefault="000F49AB" w:rsidP="000C3900">
            <w:r>
              <w:rPr>
                <w:sz w:val="20"/>
                <w:szCs w:val="20"/>
              </w:rPr>
              <w:t>0.697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D609" w14:textId="77777777" w:rsidR="000F49AB" w:rsidRDefault="000F49AB" w:rsidP="000C3900">
            <w:r>
              <w:rPr>
                <w:sz w:val="20"/>
                <w:szCs w:val="20"/>
              </w:rPr>
              <w:t>0.332</w:t>
            </w:r>
          </w:p>
        </w:tc>
      </w:tr>
      <w:tr w:rsidR="000F49AB" w14:paraId="1C014341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306" w14:textId="77777777" w:rsidR="000F49AB" w:rsidRDefault="000F49AB" w:rsidP="000C3900"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15C0" w14:textId="77777777" w:rsidR="000F49AB" w:rsidRDefault="000F49AB" w:rsidP="000C3900">
            <w:r>
              <w:rPr>
                <w:sz w:val="20"/>
                <w:szCs w:val="20"/>
              </w:rPr>
              <w:t>0.567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0EB0" w14:textId="77777777" w:rsidR="000F49AB" w:rsidRDefault="000F49AB" w:rsidP="000C3900">
            <w:r>
              <w:rPr>
                <w:sz w:val="20"/>
                <w:szCs w:val="20"/>
              </w:rPr>
              <w:t>0.676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48A9" w14:textId="77777777" w:rsidR="000F49AB" w:rsidRDefault="000F49AB" w:rsidP="000C3900">
            <w:r>
              <w:rPr>
                <w:sz w:val="20"/>
                <w:szCs w:val="20"/>
              </w:rPr>
              <w:t>0.291</w:t>
            </w:r>
          </w:p>
        </w:tc>
      </w:tr>
      <w:tr w:rsidR="000F49AB" w14:paraId="7E5F9DE5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CF81" w14:textId="77777777" w:rsidR="000F49AB" w:rsidRDefault="000F49AB" w:rsidP="000C3900">
            <w:r>
              <w:rPr>
                <w:sz w:val="20"/>
                <w:szCs w:val="20"/>
              </w:rPr>
              <w:t>CNN1D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7F3A" w14:textId="77777777" w:rsidR="000F49AB" w:rsidRDefault="000F49AB" w:rsidP="000C3900">
            <w:r>
              <w:rPr>
                <w:sz w:val="20"/>
                <w:szCs w:val="20"/>
              </w:rPr>
              <w:t>0.555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952E" w14:textId="77777777" w:rsidR="000F49AB" w:rsidRDefault="000F49AB" w:rsidP="000C3900">
            <w:r>
              <w:rPr>
                <w:sz w:val="20"/>
                <w:szCs w:val="20"/>
              </w:rPr>
              <w:t>0.662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FFFF" w14:textId="77777777" w:rsidR="000F49AB" w:rsidRDefault="000F49AB" w:rsidP="000C3900">
            <w:r>
              <w:rPr>
                <w:sz w:val="20"/>
                <w:szCs w:val="20"/>
              </w:rPr>
              <w:t>0.307</w:t>
            </w:r>
          </w:p>
        </w:tc>
      </w:tr>
      <w:tr w:rsidR="000F49AB" w14:paraId="27A36FE6" w14:textId="77777777" w:rsidTr="000C390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463D" w14:textId="77777777" w:rsidR="000F49AB" w:rsidRDefault="000F49AB" w:rsidP="000C3900">
            <w:r>
              <w:rPr>
                <w:sz w:val="20"/>
                <w:szCs w:val="20"/>
              </w:rPr>
              <w:t>Logistic Regression (baseline)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6926" w14:textId="77777777" w:rsidR="000F49AB" w:rsidRDefault="000F49AB" w:rsidP="000C3900">
            <w:r>
              <w:rPr>
                <w:sz w:val="20"/>
                <w:szCs w:val="20"/>
              </w:rPr>
              <w:t>0.430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D297" w14:textId="77777777" w:rsidR="000F49AB" w:rsidRDefault="000F49AB" w:rsidP="000C3900">
            <w:r>
              <w:rPr>
                <w:sz w:val="20"/>
                <w:szCs w:val="20"/>
              </w:rPr>
              <w:t>0.545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A107" w14:textId="77777777" w:rsidR="000F49AB" w:rsidRDefault="000F49AB" w:rsidP="000C3900">
            <w:r>
              <w:rPr>
                <w:sz w:val="20"/>
                <w:szCs w:val="20"/>
              </w:rPr>
              <w:t>0.223</w:t>
            </w:r>
          </w:p>
        </w:tc>
      </w:tr>
    </w:tbl>
    <w:p w14:paraId="2D21C6AE" w14:textId="66494C5A" w:rsidR="002F698E" w:rsidRDefault="002F698E" w:rsidP="002F698E">
      <w:pPr>
        <w:spacing w:before="80" w:after="80"/>
        <w:rPr>
          <w:color w:val="000000" w:themeColor="text1"/>
        </w:rPr>
      </w:pPr>
      <w:r>
        <w:rPr>
          <w:color w:val="000000" w:themeColor="text1"/>
        </w:rPr>
        <w:t xml:space="preserve">After retraining gradient boosting models on train and validation sets, we compared </w:t>
      </w:r>
      <w:proofErr w:type="spellStart"/>
      <w:r>
        <w:rPr>
          <w:color w:val="000000" w:themeColor="text1"/>
        </w:rPr>
        <w:t>XGBoost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LightGBM</w:t>
      </w:r>
      <w:proofErr w:type="spellEnd"/>
      <w:r>
        <w:rPr>
          <w:color w:val="000000" w:themeColor="text1"/>
        </w:rPr>
        <w:t xml:space="preserve">, a 50.50 ensemble of two and </w:t>
      </w:r>
      <w:r w:rsidRPr="00D14BC2">
        <w:rPr>
          <w:color w:val="000000" w:themeColor="text1"/>
        </w:rPr>
        <w:t xml:space="preserve">50/50 ensemble with majority-vote smoothing </w:t>
      </w:r>
      <w:r>
        <w:rPr>
          <w:color w:val="000000" w:themeColor="text1"/>
        </w:rPr>
        <w:t xml:space="preserve">on test set. </w:t>
      </w:r>
      <w:r w:rsidRPr="00D14BC2">
        <w:rPr>
          <w:color w:val="000000" w:themeColor="text1"/>
        </w:rPr>
        <w:t>A 50/50 ensemble with majority-vote smoothing achieved the best overall performance.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F698E" w:rsidRPr="00D14BC2" w14:paraId="349F78A0" w14:textId="77777777" w:rsidTr="000C390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6246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04C1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Macro F1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141E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Accuracy</w:t>
            </w:r>
          </w:p>
        </w:tc>
      </w:tr>
      <w:tr w:rsidR="002F698E" w:rsidRPr="00D14BC2" w14:paraId="01FDD026" w14:textId="77777777" w:rsidTr="000C390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4EAA" w14:textId="77777777" w:rsidR="002F698E" w:rsidRPr="00D14BC2" w:rsidRDefault="002F698E" w:rsidP="000C3900">
            <w:pPr>
              <w:rPr>
                <w:color w:val="000000" w:themeColor="text1"/>
              </w:rPr>
            </w:pPr>
            <w:proofErr w:type="spellStart"/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C6F7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0.657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F18E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0.731</w:t>
            </w:r>
          </w:p>
        </w:tc>
      </w:tr>
      <w:tr w:rsidR="002F698E" w:rsidRPr="00D14BC2" w14:paraId="37EA6390" w14:textId="77777777" w:rsidTr="000C390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E314" w14:textId="77777777" w:rsidR="002F698E" w:rsidRPr="00D14BC2" w:rsidRDefault="002F698E" w:rsidP="000C3900">
            <w:pPr>
              <w:rPr>
                <w:color w:val="000000" w:themeColor="text1"/>
              </w:rPr>
            </w:pPr>
            <w:proofErr w:type="spellStart"/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C42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0.658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DDF9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0.736</w:t>
            </w:r>
          </w:p>
        </w:tc>
      </w:tr>
      <w:tr w:rsidR="002F698E" w:rsidRPr="00D14BC2" w14:paraId="5AAF5841" w14:textId="77777777" w:rsidTr="000C390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5771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Ensemble (XGB + LGB)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5281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0.659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1180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0.735</w:t>
            </w:r>
          </w:p>
        </w:tc>
      </w:tr>
      <w:tr w:rsidR="002F698E" w:rsidRPr="00D14BC2" w14:paraId="3A4935E1" w14:textId="77777777" w:rsidTr="000C390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A017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Ensemble + mode filter (best)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4A1B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0.666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A6AD" w14:textId="77777777" w:rsidR="002F698E" w:rsidRPr="00D14BC2" w:rsidRDefault="002F698E" w:rsidP="000C3900">
            <w:pPr>
              <w:rPr>
                <w:color w:val="000000" w:themeColor="text1"/>
              </w:rPr>
            </w:pPr>
            <w:r w:rsidRPr="00D14BC2">
              <w:rPr>
                <w:b/>
                <w:bCs/>
                <w:color w:val="000000" w:themeColor="text1"/>
                <w:sz w:val="20"/>
                <w:szCs w:val="20"/>
              </w:rPr>
              <w:t>0.741</w:t>
            </w:r>
          </w:p>
        </w:tc>
      </w:tr>
    </w:tbl>
    <w:p w14:paraId="2433C3F8" w14:textId="03CFD8E2" w:rsidR="00D64FFD" w:rsidRPr="00D14BC2" w:rsidRDefault="00D64FFD">
      <w:pPr>
        <w:spacing w:before="120" w:after="80"/>
        <w:rPr>
          <w:color w:val="000000" w:themeColor="text1"/>
        </w:rPr>
      </w:pPr>
    </w:p>
    <w:p w14:paraId="70F1C14E" w14:textId="535609C8" w:rsidR="00D64FFD" w:rsidRPr="000F49AB" w:rsidRDefault="00000000">
      <w:pPr>
        <w:spacing w:before="80" w:after="80"/>
      </w:pPr>
      <w:r w:rsidRPr="00D14BC2">
        <w:rPr>
          <w:color w:val="000000" w:themeColor="text1"/>
        </w:rPr>
        <w:t>N2 and Wake were classified most reliably; N1 remained the hardest due to its transitional nature and overlap with neighboring stages.</w:t>
      </w:r>
      <w:r w:rsidR="000F49AB" w:rsidRPr="000F49AB">
        <w:t xml:space="preserve"> </w:t>
      </w:r>
      <w:r w:rsidR="000F49AB">
        <w:t>The per-stage breakdown for the best model (Ensemble + mode filter) is shown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F49AB" w14:paraId="336EC557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4067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AB0C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E052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9862" w14:textId="77777777" w:rsidR="000F49AB" w:rsidRDefault="000F49AB" w:rsidP="000C3900">
            <w:r>
              <w:rPr>
                <w:b/>
                <w:bCs/>
                <w:sz w:val="20"/>
                <w:szCs w:val="20"/>
              </w:rPr>
              <w:t>Recall</w:t>
            </w:r>
          </w:p>
        </w:tc>
      </w:tr>
      <w:tr w:rsidR="000F49AB" w14:paraId="31879DC1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5700" w14:textId="77777777" w:rsidR="000F49AB" w:rsidRDefault="000F49AB" w:rsidP="000C3900">
            <w:r>
              <w:rPr>
                <w:sz w:val="20"/>
                <w:szCs w:val="20"/>
              </w:rPr>
              <w:t>Wake (W)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DE9" w14:textId="77777777" w:rsidR="000F49AB" w:rsidRDefault="000F49AB" w:rsidP="000C3900">
            <w:r>
              <w:rPr>
                <w:sz w:val="20"/>
                <w:szCs w:val="20"/>
              </w:rPr>
              <w:t>0.828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955A" w14:textId="77777777" w:rsidR="000F49AB" w:rsidRDefault="000F49AB" w:rsidP="000C3900">
            <w:r>
              <w:rPr>
                <w:sz w:val="20"/>
                <w:szCs w:val="20"/>
              </w:rPr>
              <w:t>0.808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7225" w14:textId="77777777" w:rsidR="000F49AB" w:rsidRDefault="000F49AB" w:rsidP="000C3900">
            <w:r>
              <w:rPr>
                <w:sz w:val="20"/>
                <w:szCs w:val="20"/>
              </w:rPr>
              <w:t>0.849</w:t>
            </w:r>
          </w:p>
        </w:tc>
      </w:tr>
      <w:tr w:rsidR="000F49AB" w14:paraId="2F34F981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C450" w14:textId="77777777" w:rsidR="000F49AB" w:rsidRDefault="000F49AB" w:rsidP="000C3900">
            <w:r>
              <w:rPr>
                <w:sz w:val="20"/>
                <w:szCs w:val="20"/>
              </w:rPr>
              <w:t>N1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0AAD" w14:textId="77777777" w:rsidR="000F49AB" w:rsidRDefault="000F49AB" w:rsidP="000C3900">
            <w:r>
              <w:rPr>
                <w:sz w:val="20"/>
                <w:szCs w:val="20"/>
              </w:rPr>
              <w:t>0.419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71FB" w14:textId="77777777" w:rsidR="000F49AB" w:rsidRDefault="000F49AB" w:rsidP="000C3900">
            <w:r>
              <w:rPr>
                <w:sz w:val="20"/>
                <w:szCs w:val="20"/>
              </w:rPr>
              <w:t>0.364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6992" w14:textId="77777777" w:rsidR="000F49AB" w:rsidRDefault="000F49AB" w:rsidP="000C3900">
            <w:r>
              <w:rPr>
                <w:sz w:val="20"/>
                <w:szCs w:val="20"/>
              </w:rPr>
              <w:t>0.492</w:t>
            </w:r>
          </w:p>
        </w:tc>
      </w:tr>
      <w:tr w:rsidR="000F49AB" w14:paraId="6A43D64E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A02F" w14:textId="77777777" w:rsidR="000F49AB" w:rsidRDefault="000F49AB" w:rsidP="000C3900">
            <w:r>
              <w:rPr>
                <w:sz w:val="20"/>
                <w:szCs w:val="20"/>
              </w:rPr>
              <w:t>N2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E824" w14:textId="77777777" w:rsidR="000F49AB" w:rsidRDefault="000F49AB" w:rsidP="000C3900">
            <w:r>
              <w:rPr>
                <w:sz w:val="20"/>
                <w:szCs w:val="20"/>
              </w:rPr>
              <w:t>0.839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8858" w14:textId="77777777" w:rsidR="000F49AB" w:rsidRDefault="000F49AB" w:rsidP="000C3900">
            <w:r>
              <w:rPr>
                <w:sz w:val="20"/>
                <w:szCs w:val="20"/>
              </w:rPr>
              <w:t>0.908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5496" w14:textId="77777777" w:rsidR="000F49AB" w:rsidRDefault="000F49AB" w:rsidP="000C3900">
            <w:r>
              <w:rPr>
                <w:sz w:val="20"/>
                <w:szCs w:val="20"/>
              </w:rPr>
              <w:t>0.780</w:t>
            </w:r>
          </w:p>
        </w:tc>
      </w:tr>
      <w:tr w:rsidR="000F49AB" w14:paraId="0D06993A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6A0B" w14:textId="77777777" w:rsidR="000F49AB" w:rsidRDefault="000F49AB" w:rsidP="000C3900">
            <w:r>
              <w:rPr>
                <w:sz w:val="20"/>
                <w:szCs w:val="20"/>
              </w:rPr>
              <w:t>N3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FD90" w14:textId="77777777" w:rsidR="000F49AB" w:rsidRDefault="000F49AB" w:rsidP="000C3900">
            <w:r>
              <w:rPr>
                <w:sz w:val="20"/>
                <w:szCs w:val="20"/>
              </w:rPr>
              <w:t>0.649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67C9" w14:textId="77777777" w:rsidR="000F49AB" w:rsidRDefault="000F49AB" w:rsidP="000C3900">
            <w:r>
              <w:rPr>
                <w:sz w:val="20"/>
                <w:szCs w:val="20"/>
              </w:rPr>
              <w:t>0.708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6822" w14:textId="77777777" w:rsidR="000F49AB" w:rsidRDefault="000F49AB" w:rsidP="000C3900">
            <w:r>
              <w:rPr>
                <w:sz w:val="20"/>
                <w:szCs w:val="20"/>
              </w:rPr>
              <w:t>0.600</w:t>
            </w:r>
          </w:p>
        </w:tc>
      </w:tr>
      <w:tr w:rsidR="000F49AB" w14:paraId="6BDD519B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F460" w14:textId="77777777" w:rsidR="000F49AB" w:rsidRDefault="000F49AB" w:rsidP="000C3900">
            <w:r>
              <w:rPr>
                <w:sz w:val="20"/>
                <w:szCs w:val="20"/>
              </w:rPr>
              <w:t>REM (R)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EA74" w14:textId="77777777" w:rsidR="000F49AB" w:rsidRDefault="000F49AB" w:rsidP="000C3900">
            <w:r>
              <w:rPr>
                <w:sz w:val="20"/>
                <w:szCs w:val="20"/>
              </w:rPr>
              <w:t>0.594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D56" w14:textId="77777777" w:rsidR="000F49AB" w:rsidRDefault="000F49AB" w:rsidP="000C3900">
            <w:r>
              <w:rPr>
                <w:sz w:val="20"/>
                <w:szCs w:val="20"/>
              </w:rPr>
              <w:t>0.541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DD59" w14:textId="77777777" w:rsidR="000F49AB" w:rsidRDefault="000F49AB" w:rsidP="000C3900">
            <w:r>
              <w:rPr>
                <w:sz w:val="20"/>
                <w:szCs w:val="20"/>
              </w:rPr>
              <w:t>0.659</w:t>
            </w:r>
          </w:p>
        </w:tc>
      </w:tr>
    </w:tbl>
    <w:p w14:paraId="0591C0BB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lastRenderedPageBreak/>
        <w:t>Apnea Event Prediction — Modeling &amp; Results</w:t>
      </w:r>
    </w:p>
    <w:p w14:paraId="4D2BE30A" w14:textId="77777777" w:rsidR="002F698E" w:rsidRDefault="002F698E">
      <w:pPr>
        <w:spacing w:before="120" w:after="120"/>
        <w:rPr>
          <w:color w:val="000000" w:themeColor="text1"/>
        </w:rPr>
      </w:pPr>
      <w:r w:rsidRPr="002F698E">
        <w:rPr>
          <w:color w:val="000000" w:themeColor="text1"/>
        </w:rPr>
        <w:t xml:space="preserve">To identify the most predictive temporal context for apnea onset 10 seconds in advance, features were first ranked by their individual association with the apnea label using two complementary scoring methods: point-biserial correlation (capturing linear relationships) and mutual information (capturing non-linear dependencies). The top 20 features by combined score — drawn primarily from SpO2 dynamics, respiratory effort, and heart rate variability — were selected for lag augmentation. </w:t>
      </w:r>
    </w:p>
    <w:p w14:paraId="0F08A0DC" w14:textId="3787AB41" w:rsidR="002F698E" w:rsidRPr="0075198C" w:rsidRDefault="002F698E">
      <w:pPr>
        <w:spacing w:before="120" w:after="120"/>
        <w:rPr>
          <w:rFonts w:ascii="-webkit-standard" w:hAnsi="-webkit-standard"/>
          <w:color w:val="000000"/>
          <w:sz w:val="27"/>
          <w:szCs w:val="27"/>
        </w:rPr>
      </w:pPr>
      <w:r w:rsidRPr="002F698E">
        <w:rPr>
          <w:color w:val="000000" w:themeColor="text1"/>
        </w:rPr>
        <w:t>Lagged copies of these features were appended to each epoch's feature vector at fixed lookback offsets (0s, 25s, 50s, 75s</w:t>
      </w:r>
      <w:r>
        <w:rPr>
          <w:color w:val="000000" w:themeColor="text1"/>
        </w:rPr>
        <w:t>)</w:t>
      </w:r>
      <w:r w:rsidRPr="002F698E">
        <w:rPr>
          <w:color w:val="000000" w:themeColor="text1"/>
        </w:rPr>
        <w:t xml:space="preserve">. </w:t>
      </w:r>
      <w:proofErr w:type="spellStart"/>
      <w:r w:rsidRPr="002F698E">
        <w:rPr>
          <w:color w:val="000000" w:themeColor="text1"/>
        </w:rPr>
        <w:t>LightGBM</w:t>
      </w:r>
      <w:proofErr w:type="spellEnd"/>
      <w:r w:rsidRPr="002F698E">
        <w:rPr>
          <w:color w:val="000000" w:themeColor="text1"/>
        </w:rPr>
        <w:t xml:space="preserve"> was trained and evaluated separately for each lag configuration to identify the optimal history window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C7E0E" w14:paraId="503A8F21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8D83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Lag Window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A1C5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AUC-ROC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F1D6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AUC-PR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6E8B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9C7E0E" w14:paraId="33BD559A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CD83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0s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0358" w14:textId="77777777" w:rsidR="009C7E0E" w:rsidRDefault="009C7E0E" w:rsidP="000C3900">
            <w:r>
              <w:rPr>
                <w:sz w:val="20"/>
                <w:szCs w:val="20"/>
              </w:rPr>
              <w:t>0.810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F7E6" w14:textId="77777777" w:rsidR="009C7E0E" w:rsidRDefault="009C7E0E" w:rsidP="000C3900">
            <w:r>
              <w:rPr>
                <w:sz w:val="20"/>
                <w:szCs w:val="20"/>
              </w:rPr>
              <w:t>0.396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FD7C" w14:textId="77777777" w:rsidR="009C7E0E" w:rsidRDefault="009C7E0E" w:rsidP="000C3900">
            <w:r>
              <w:rPr>
                <w:sz w:val="20"/>
                <w:szCs w:val="20"/>
              </w:rPr>
              <w:t>0.439</w:t>
            </w:r>
          </w:p>
        </w:tc>
      </w:tr>
      <w:tr w:rsidR="009C7E0E" w14:paraId="110549AA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C516" w14:textId="77777777" w:rsidR="009C7E0E" w:rsidRDefault="009C7E0E" w:rsidP="000C3900">
            <w:r>
              <w:rPr>
                <w:sz w:val="20"/>
                <w:szCs w:val="20"/>
              </w:rPr>
              <w:t>25s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8771" w14:textId="77777777" w:rsidR="009C7E0E" w:rsidRDefault="009C7E0E" w:rsidP="000C3900">
            <w:r>
              <w:rPr>
                <w:sz w:val="20"/>
                <w:szCs w:val="20"/>
              </w:rPr>
              <w:t>0.799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BCDA" w14:textId="77777777" w:rsidR="009C7E0E" w:rsidRDefault="009C7E0E" w:rsidP="000C3900">
            <w:r>
              <w:rPr>
                <w:sz w:val="20"/>
                <w:szCs w:val="20"/>
              </w:rPr>
              <w:t>0.385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C6C4" w14:textId="77777777" w:rsidR="009C7E0E" w:rsidRDefault="009C7E0E" w:rsidP="000C3900">
            <w:r>
              <w:rPr>
                <w:sz w:val="20"/>
                <w:szCs w:val="20"/>
              </w:rPr>
              <w:t>0.430</w:t>
            </w:r>
          </w:p>
        </w:tc>
      </w:tr>
      <w:tr w:rsidR="009C7E0E" w14:paraId="6B74C455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A6FF" w14:textId="77777777" w:rsidR="009C7E0E" w:rsidRDefault="009C7E0E" w:rsidP="000C3900">
            <w:r>
              <w:rPr>
                <w:sz w:val="20"/>
                <w:szCs w:val="20"/>
              </w:rPr>
              <w:t>50s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4CDE" w14:textId="77777777" w:rsidR="009C7E0E" w:rsidRDefault="009C7E0E" w:rsidP="000C3900">
            <w:r>
              <w:rPr>
                <w:sz w:val="20"/>
                <w:szCs w:val="20"/>
              </w:rPr>
              <w:t>0.820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BE62" w14:textId="77777777" w:rsidR="009C7E0E" w:rsidRDefault="009C7E0E" w:rsidP="000C3900">
            <w:r>
              <w:rPr>
                <w:sz w:val="20"/>
                <w:szCs w:val="20"/>
              </w:rPr>
              <w:t>0.416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985C" w14:textId="77777777" w:rsidR="009C7E0E" w:rsidRDefault="009C7E0E" w:rsidP="000C3900">
            <w:r>
              <w:rPr>
                <w:sz w:val="20"/>
                <w:szCs w:val="20"/>
              </w:rPr>
              <w:t>0.451</w:t>
            </w:r>
          </w:p>
        </w:tc>
      </w:tr>
      <w:tr w:rsidR="009C7E0E" w14:paraId="140CD5C8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D295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75s (best)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A47B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0.825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AA06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0.430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6985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0.460</w:t>
            </w:r>
          </w:p>
        </w:tc>
      </w:tr>
    </w:tbl>
    <w:p w14:paraId="015708AB" w14:textId="77777777" w:rsidR="009C7E0E" w:rsidRDefault="009C7E0E" w:rsidP="009C7E0E">
      <w:pPr>
        <w:spacing w:before="80" w:after="80"/>
      </w:pPr>
      <w:r>
        <w:t>The 75-second lag window yielded the strongest performance across all metrics. This suggests that autonomic and respiratory precursors to apnea onset are most discriminative when captured over a 1–2 minute history, consistent with known physiological lead times for oxygen desaturation and cardiac rate changes preceding obstructive events. Performance dips at the 25-second lag before recovering at 50s and 75s, suggesting that very short-range lags add noise while longer history provides genuinely informative temporal context.</w:t>
      </w:r>
    </w:p>
    <w:p w14:paraId="02F4487D" w14:textId="77777777" w:rsidR="009C7E0E" w:rsidRDefault="009C7E0E" w:rsidP="009C7E0E">
      <w:pPr>
        <w:spacing w:before="120" w:after="80"/>
      </w:pPr>
      <w:r>
        <w:rPr>
          <w:i/>
          <w:iCs/>
          <w:sz w:val="20"/>
          <w:szCs w:val="20"/>
        </w:rPr>
        <w:t>Test Set Results — AUC-ROC: 0.786 | AUC-PR: 0.467 | Accuracy: 0.88</w:t>
      </w:r>
    </w:p>
    <w:p w14:paraId="708D9802" w14:textId="77777777" w:rsidR="009C7E0E" w:rsidRDefault="009C7E0E" w:rsidP="009C7E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C7E0E" w14:paraId="448CDA0B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7DB3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F5A6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AEEE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D833" w14:textId="77777777" w:rsidR="009C7E0E" w:rsidRDefault="009C7E0E" w:rsidP="000C3900">
            <w:r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9C7E0E" w14:paraId="43AE4765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B6B4" w14:textId="77777777" w:rsidR="009C7E0E" w:rsidRDefault="009C7E0E" w:rsidP="000C3900">
            <w:r>
              <w:rPr>
                <w:sz w:val="20"/>
                <w:szCs w:val="20"/>
              </w:rPr>
              <w:t>No apnea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0803" w14:textId="77777777" w:rsidR="009C7E0E" w:rsidRDefault="009C7E0E" w:rsidP="000C3900">
            <w:r>
              <w:rPr>
                <w:sz w:val="20"/>
                <w:szCs w:val="20"/>
              </w:rPr>
              <w:t>0.93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0ECA" w14:textId="77777777" w:rsidR="009C7E0E" w:rsidRDefault="009C7E0E" w:rsidP="000C3900">
            <w:r>
              <w:rPr>
                <w:sz w:val="20"/>
                <w:szCs w:val="20"/>
              </w:rPr>
              <w:t>0.94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41F6" w14:textId="77777777" w:rsidR="009C7E0E" w:rsidRDefault="009C7E0E" w:rsidP="000C3900">
            <w:r>
              <w:rPr>
                <w:sz w:val="20"/>
                <w:szCs w:val="20"/>
              </w:rPr>
              <w:t>0.93</w:t>
            </w:r>
          </w:p>
        </w:tc>
      </w:tr>
      <w:tr w:rsidR="009C7E0E" w14:paraId="604E2511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BD0B" w14:textId="77777777" w:rsidR="009C7E0E" w:rsidRDefault="009C7E0E" w:rsidP="000C3900">
            <w:r>
              <w:rPr>
                <w:sz w:val="20"/>
                <w:szCs w:val="20"/>
              </w:rPr>
              <w:t>Apnea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102F" w14:textId="77777777" w:rsidR="009C7E0E" w:rsidRDefault="009C7E0E" w:rsidP="000C3900">
            <w:r>
              <w:rPr>
                <w:sz w:val="20"/>
                <w:szCs w:val="20"/>
              </w:rPr>
              <w:t>0.54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5F7" w14:textId="77777777" w:rsidR="009C7E0E" w:rsidRDefault="009C7E0E" w:rsidP="000C39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84DF" w14:textId="77777777" w:rsidR="009C7E0E" w:rsidRDefault="009C7E0E" w:rsidP="000C3900">
            <w:r>
              <w:rPr>
                <w:sz w:val="20"/>
                <w:szCs w:val="20"/>
              </w:rPr>
              <w:t>0.52</w:t>
            </w:r>
          </w:p>
        </w:tc>
      </w:tr>
      <w:tr w:rsidR="009C7E0E" w14:paraId="4C3DAF86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F703" w14:textId="77777777" w:rsidR="009C7E0E" w:rsidRDefault="009C7E0E" w:rsidP="000C3900">
            <w:r>
              <w:rPr>
                <w:sz w:val="20"/>
                <w:szCs w:val="20"/>
              </w:rPr>
              <w:t>Macro avg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EEE8" w14:textId="77777777" w:rsidR="009C7E0E" w:rsidRDefault="009C7E0E" w:rsidP="000C3900">
            <w:r>
              <w:rPr>
                <w:sz w:val="20"/>
                <w:szCs w:val="20"/>
              </w:rPr>
              <w:t>0.73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F255" w14:textId="77777777" w:rsidR="009C7E0E" w:rsidRDefault="009C7E0E" w:rsidP="000C3900">
            <w:r>
              <w:rPr>
                <w:sz w:val="20"/>
                <w:szCs w:val="20"/>
              </w:rPr>
              <w:t>0.72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5542" w14:textId="77777777" w:rsidR="009C7E0E" w:rsidRDefault="009C7E0E" w:rsidP="000C3900">
            <w:r>
              <w:rPr>
                <w:sz w:val="20"/>
                <w:szCs w:val="20"/>
              </w:rPr>
              <w:t>0.72</w:t>
            </w:r>
          </w:p>
        </w:tc>
      </w:tr>
      <w:tr w:rsidR="009C7E0E" w14:paraId="2B92E1FA" w14:textId="77777777" w:rsidTr="000C390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838" w14:textId="77777777" w:rsidR="009C7E0E" w:rsidRDefault="009C7E0E" w:rsidP="000C3900">
            <w:r>
              <w:rPr>
                <w:sz w:val="20"/>
                <w:szCs w:val="20"/>
              </w:rPr>
              <w:t>Weighted avg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95CD" w14:textId="77777777" w:rsidR="009C7E0E" w:rsidRDefault="009C7E0E" w:rsidP="000C3900">
            <w:r>
              <w:rPr>
                <w:sz w:val="20"/>
                <w:szCs w:val="20"/>
              </w:rPr>
              <w:t>0.88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C43E" w14:textId="77777777" w:rsidR="009C7E0E" w:rsidRDefault="009C7E0E" w:rsidP="000C3900">
            <w:r>
              <w:rPr>
                <w:sz w:val="20"/>
                <w:szCs w:val="20"/>
              </w:rPr>
              <w:t>0.88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7882" w14:textId="77777777" w:rsidR="009C7E0E" w:rsidRDefault="009C7E0E" w:rsidP="000C3900">
            <w:r>
              <w:rPr>
                <w:sz w:val="20"/>
                <w:szCs w:val="20"/>
              </w:rPr>
              <w:t>0.88</w:t>
            </w:r>
          </w:p>
        </w:tc>
      </w:tr>
    </w:tbl>
    <w:p w14:paraId="26457379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Limitations</w:t>
      </w:r>
    </w:p>
    <w:p w14:paraId="516BB9CE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Sleep stage classification is fundamentally constrained by class imbalance and noisy stage boundaries — ambiguity in transitions is inherent even with full PSG measurements.</w:t>
      </w:r>
    </w:p>
    <w:p w14:paraId="2CC3ED4D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The apnea prediction model is limited by a severe class imbalance (1:7 ratio) and a tree-based architecture that does not explicitly model long-range temporal dependencies.</w:t>
      </w:r>
    </w:p>
    <w:p w14:paraId="7373782A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Models are trained and evaluated on a single dataset (DREAMT); generalizability to other populations and devices remains untested.</w:t>
      </w:r>
    </w:p>
    <w:p w14:paraId="2FD5D141" w14:textId="77777777" w:rsidR="00D64FFD" w:rsidRPr="00D14BC2" w:rsidRDefault="00000000">
      <w:pPr>
        <w:pStyle w:val="Heading1"/>
        <w:rPr>
          <w:color w:val="000000" w:themeColor="text1"/>
        </w:rPr>
      </w:pPr>
      <w:r w:rsidRPr="00D14BC2">
        <w:rPr>
          <w:color w:val="000000" w:themeColor="text1"/>
        </w:rPr>
        <w:t>Future Directions</w:t>
      </w:r>
    </w:p>
    <w:p w14:paraId="38C976F7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lastRenderedPageBreak/>
        <w:t>Improve per-stage discrimination for sleep staging and combine stage-specific models strategically for a more reliable overall system.</w:t>
      </w:r>
    </w:p>
    <w:p w14:paraId="23E5BF18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Apply LSTM or Transformer architectures for apnea prediction to better capture long-range temporal dependencies beyond the 75-second lag window.</w:t>
      </w:r>
    </w:p>
    <w:p w14:paraId="3FE0BBA2" w14:textId="77777777" w:rsidR="00D64FFD" w:rsidRPr="00D14BC2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D14BC2">
        <w:rPr>
          <w:color w:val="000000" w:themeColor="text1"/>
        </w:rPr>
        <w:t>Extend to real-time inference on wearable-grade signals and validate across broader patient populations to support clinical deployment.</w:t>
      </w:r>
    </w:p>
    <w:sectPr w:rsidR="00D64FFD" w:rsidRPr="00D14B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C210F"/>
    <w:multiLevelType w:val="hybridMultilevel"/>
    <w:tmpl w:val="015A1B9E"/>
    <w:lvl w:ilvl="0" w:tplc="CBF0715C">
      <w:start w:val="1"/>
      <w:numFmt w:val="bullet"/>
      <w:lvlText w:val="●"/>
      <w:lvlJc w:val="left"/>
      <w:pPr>
        <w:ind w:left="720" w:hanging="360"/>
      </w:pPr>
    </w:lvl>
    <w:lvl w:ilvl="1" w:tplc="5EE03F8A">
      <w:start w:val="1"/>
      <w:numFmt w:val="bullet"/>
      <w:lvlText w:val="○"/>
      <w:lvlJc w:val="left"/>
      <w:pPr>
        <w:ind w:left="1440" w:hanging="360"/>
      </w:pPr>
    </w:lvl>
    <w:lvl w:ilvl="2" w:tplc="F16ED368">
      <w:start w:val="1"/>
      <w:numFmt w:val="bullet"/>
      <w:lvlText w:val="■"/>
      <w:lvlJc w:val="left"/>
      <w:pPr>
        <w:ind w:left="2160" w:hanging="360"/>
      </w:pPr>
    </w:lvl>
    <w:lvl w:ilvl="3" w:tplc="E032A0A0">
      <w:start w:val="1"/>
      <w:numFmt w:val="bullet"/>
      <w:lvlText w:val="●"/>
      <w:lvlJc w:val="left"/>
      <w:pPr>
        <w:ind w:left="2880" w:hanging="360"/>
      </w:pPr>
    </w:lvl>
    <w:lvl w:ilvl="4" w:tplc="B62C22C2">
      <w:start w:val="1"/>
      <w:numFmt w:val="bullet"/>
      <w:lvlText w:val="○"/>
      <w:lvlJc w:val="left"/>
      <w:pPr>
        <w:ind w:left="3600" w:hanging="360"/>
      </w:pPr>
    </w:lvl>
    <w:lvl w:ilvl="5" w:tplc="D22450C8">
      <w:start w:val="1"/>
      <w:numFmt w:val="bullet"/>
      <w:lvlText w:val="■"/>
      <w:lvlJc w:val="left"/>
      <w:pPr>
        <w:ind w:left="4320" w:hanging="360"/>
      </w:pPr>
    </w:lvl>
    <w:lvl w:ilvl="6" w:tplc="7EA4E938">
      <w:start w:val="1"/>
      <w:numFmt w:val="bullet"/>
      <w:lvlText w:val="●"/>
      <w:lvlJc w:val="left"/>
      <w:pPr>
        <w:ind w:left="5040" w:hanging="360"/>
      </w:pPr>
    </w:lvl>
    <w:lvl w:ilvl="7" w:tplc="A9AE1EC0">
      <w:start w:val="1"/>
      <w:numFmt w:val="bullet"/>
      <w:lvlText w:val="●"/>
      <w:lvlJc w:val="left"/>
      <w:pPr>
        <w:ind w:left="5760" w:hanging="360"/>
      </w:pPr>
    </w:lvl>
    <w:lvl w:ilvl="8" w:tplc="2E8643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95C1D"/>
    <w:multiLevelType w:val="hybridMultilevel"/>
    <w:tmpl w:val="0D168032"/>
    <w:lvl w:ilvl="0" w:tplc="7DAE1E4E">
      <w:start w:val="1"/>
      <w:numFmt w:val="bullet"/>
      <w:lvlText w:val="•"/>
      <w:lvlJc w:val="left"/>
      <w:pPr>
        <w:ind w:left="720" w:hanging="360"/>
      </w:pPr>
    </w:lvl>
    <w:lvl w:ilvl="1" w:tplc="19927E2E">
      <w:numFmt w:val="decimal"/>
      <w:lvlText w:val=""/>
      <w:lvlJc w:val="left"/>
    </w:lvl>
    <w:lvl w:ilvl="2" w:tplc="1B8AFF2C">
      <w:numFmt w:val="decimal"/>
      <w:lvlText w:val=""/>
      <w:lvlJc w:val="left"/>
    </w:lvl>
    <w:lvl w:ilvl="3" w:tplc="C54C8462">
      <w:numFmt w:val="decimal"/>
      <w:lvlText w:val=""/>
      <w:lvlJc w:val="left"/>
    </w:lvl>
    <w:lvl w:ilvl="4" w:tplc="40AEDB8C">
      <w:numFmt w:val="decimal"/>
      <w:lvlText w:val=""/>
      <w:lvlJc w:val="left"/>
    </w:lvl>
    <w:lvl w:ilvl="5" w:tplc="498E5E0C">
      <w:numFmt w:val="decimal"/>
      <w:lvlText w:val=""/>
      <w:lvlJc w:val="left"/>
    </w:lvl>
    <w:lvl w:ilvl="6" w:tplc="4B383C8A">
      <w:numFmt w:val="decimal"/>
      <w:lvlText w:val=""/>
      <w:lvlJc w:val="left"/>
    </w:lvl>
    <w:lvl w:ilvl="7" w:tplc="C7AA729E">
      <w:numFmt w:val="decimal"/>
      <w:lvlText w:val=""/>
      <w:lvlJc w:val="left"/>
    </w:lvl>
    <w:lvl w:ilvl="8" w:tplc="AFFCF55E">
      <w:numFmt w:val="decimal"/>
      <w:lvlText w:val=""/>
      <w:lvlJc w:val="left"/>
    </w:lvl>
  </w:abstractNum>
  <w:num w:numId="1" w16cid:durableId="1621523975">
    <w:abstractNumId w:val="0"/>
    <w:lvlOverride w:ilvl="0">
      <w:startOverride w:val="1"/>
    </w:lvlOverride>
  </w:num>
  <w:num w:numId="2" w16cid:durableId="1006244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FFD"/>
    <w:rsid w:val="000F49AB"/>
    <w:rsid w:val="00163DDB"/>
    <w:rsid w:val="002C77B0"/>
    <w:rsid w:val="002F698E"/>
    <w:rsid w:val="007106B3"/>
    <w:rsid w:val="0075198C"/>
    <w:rsid w:val="009C7E0E"/>
    <w:rsid w:val="00CD289D"/>
    <w:rsid w:val="00D14BC2"/>
    <w:rsid w:val="00D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C1BC6"/>
  <w15:docId w15:val="{6C37FAE2-65EC-C444-93D7-2D9467A9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4F8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887</Words>
  <Characters>5371</Characters>
  <Application>Microsoft Office Word</Application>
  <DocSecurity>0</DocSecurity>
  <Lines>194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 Hong</cp:lastModifiedBy>
  <cp:revision>8</cp:revision>
  <dcterms:created xsi:type="dcterms:W3CDTF">2026-03-26T02:36:00Z</dcterms:created>
  <dcterms:modified xsi:type="dcterms:W3CDTF">2026-03-26T03:51:00Z</dcterms:modified>
</cp:coreProperties>
</file>