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7815D" w14:textId="77777777" w:rsidR="003A2547" w:rsidRDefault="005D11B9">
      <w:pPr>
        <w:spacing w:line="360" w:lineRule="exact"/>
        <w:jc w:val="left"/>
        <w:rPr>
          <w:rFonts w:ascii="微软雅黑" w:eastAsia="微软雅黑" w:hAnsi="微软雅黑" w:cs="微软雅黑"/>
          <w:b/>
          <w:color w:val="7AB4B0"/>
          <w:sz w:val="26"/>
          <w:szCs w:val="26"/>
        </w:rPr>
      </w:pPr>
      <w:r>
        <w:rPr>
          <w:noProof/>
          <w:sz w:val="18"/>
        </w:rPr>
        <w:drawing>
          <wp:anchor distT="0" distB="0" distL="114300" distR="114300" simplePos="0" relativeHeight="251663360" behindDoc="1" locked="0" layoutInCell="1" allowOverlap="1" wp14:anchorId="408AD5DC" wp14:editId="293B384F">
            <wp:simplePos x="0" y="0"/>
            <wp:positionH relativeFrom="column">
              <wp:posOffset>-1195705</wp:posOffset>
            </wp:positionH>
            <wp:positionV relativeFrom="paragraph">
              <wp:posOffset>-909955</wp:posOffset>
            </wp:positionV>
            <wp:extent cx="7632065" cy="10848975"/>
            <wp:effectExtent l="0" t="0" r="6985" b="9525"/>
            <wp:wrapNone/>
            <wp:docPr id="1" name="图片 2"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2"/>
                    <pic:cNvPicPr>
                      <a:picLocks noChangeAspect="1"/>
                    </pic:cNvPicPr>
                  </pic:nvPicPr>
                  <pic:blipFill>
                    <a:blip r:embed="rId6"/>
                    <a:stretch>
                      <a:fillRect/>
                    </a:stretch>
                  </pic:blipFill>
                  <pic:spPr>
                    <a:xfrm>
                      <a:off x="0" y="0"/>
                      <a:ext cx="7632065" cy="10848975"/>
                    </a:xfrm>
                    <a:prstGeom prst="rect">
                      <a:avLst/>
                    </a:prstGeom>
                    <a:noFill/>
                    <a:ln>
                      <a:noFill/>
                    </a:ln>
                  </pic:spPr>
                </pic:pic>
              </a:graphicData>
            </a:graphic>
          </wp:anchor>
        </w:drawing>
      </w:r>
      <w:r>
        <w:rPr>
          <w:rFonts w:ascii="微软雅黑" w:eastAsia="微软雅黑" w:hAnsi="微软雅黑" w:cs="微软雅黑" w:hint="eastAsia"/>
          <w:b/>
          <w:color w:val="7AB4B0"/>
          <w:sz w:val="26"/>
          <w:szCs w:val="26"/>
        </w:rPr>
        <w:t>基本资料</w:t>
      </w:r>
    </w:p>
    <w:p w14:paraId="6C8A96D0" w14:textId="77777777" w:rsidR="003A2547" w:rsidRDefault="005D11B9">
      <w:pPr>
        <w:spacing w:line="360" w:lineRule="exact"/>
        <w:ind w:firstLineChars="1000" w:firstLine="3200"/>
        <w:jc w:val="left"/>
      </w:pPr>
      <w:r>
        <w:rPr>
          <w:rFonts w:ascii="微软雅黑" w:eastAsia="微软雅黑" w:hAnsi="微软雅黑" w:cs="微软雅黑" w:hint="eastAsia"/>
          <w:b/>
          <w:bCs/>
          <w:sz w:val="32"/>
          <w:szCs w:val="32"/>
        </w:rPr>
        <w:t>李 智</w:t>
      </w:r>
      <w:r>
        <w:rPr>
          <w:rFonts w:hint="eastAsia"/>
        </w:rPr>
        <w:t xml:space="preserve">            </w:t>
      </w:r>
    </w:p>
    <w:p w14:paraId="1BC89516" w14:textId="77777777" w:rsidR="003A2547" w:rsidRDefault="005D11B9">
      <w:pPr>
        <w:rPr>
          <w:rFonts w:ascii="微软雅黑" w:eastAsia="微软雅黑" w:hAnsi="微软雅黑" w:cs="微软雅黑"/>
          <w:sz w:val="24"/>
        </w:rPr>
      </w:pPr>
      <w:r>
        <w:rPr>
          <w:rFonts w:ascii="微软雅黑" w:eastAsia="微软雅黑" w:hAnsi="微软雅黑" w:cs="微软雅黑" w:hint="eastAsia"/>
          <w:sz w:val="24"/>
        </w:rPr>
        <w:t xml:space="preserve">年龄：24                               性别：男         </w:t>
      </w:r>
    </w:p>
    <w:p w14:paraId="790C39A4" w14:textId="77777777" w:rsidR="003A2547" w:rsidRDefault="005D11B9">
      <w:pPr>
        <w:rPr>
          <w:rFonts w:ascii="微软雅黑" w:eastAsia="微软雅黑" w:hAnsi="微软雅黑" w:cs="微软雅黑"/>
          <w:sz w:val="24"/>
        </w:rPr>
      </w:pPr>
      <w:r>
        <w:rPr>
          <w:rFonts w:ascii="微软雅黑" w:eastAsia="微软雅黑" w:hAnsi="微软雅黑" w:cs="微软雅黑" w:hint="eastAsia"/>
          <w:sz w:val="24"/>
        </w:rPr>
        <w:t xml:space="preserve">电话：18428367409                    现居地：武汉                    </w:t>
      </w:r>
    </w:p>
    <w:p w14:paraId="650C41CF" w14:textId="77777777" w:rsidR="003A2547" w:rsidRDefault="005D11B9">
      <w:r>
        <w:rPr>
          <w:rFonts w:ascii="微软雅黑" w:eastAsia="微软雅黑" w:hAnsi="微软雅黑" w:cs="微软雅黑" w:hint="eastAsia"/>
          <w:sz w:val="24"/>
        </w:rPr>
        <w:t>工作经验：两年                         邮箱：</w:t>
      </w:r>
      <w:hyperlink r:id="rId7" w:history="1">
        <w:r>
          <w:rPr>
            <w:rFonts w:ascii="微软雅黑" w:eastAsia="微软雅黑" w:hAnsi="微软雅黑" w:cs="微软雅黑" w:hint="eastAsia"/>
            <w:sz w:val="24"/>
          </w:rPr>
          <w:t>1207942029@qq.com</w:t>
        </w:r>
      </w:hyperlink>
    </w:p>
    <w:p w14:paraId="22459E82" w14:textId="77777777" w:rsidR="003A2547" w:rsidRDefault="003A2547">
      <w:pPr>
        <w:spacing w:line="360" w:lineRule="exact"/>
        <w:jc w:val="left"/>
        <w:rPr>
          <w:rFonts w:ascii="微软雅黑" w:eastAsia="微软雅黑" w:hAnsi="微软雅黑" w:cs="微软雅黑"/>
          <w:b/>
          <w:bCs/>
          <w:color w:val="E36C09"/>
          <w:sz w:val="26"/>
          <w:szCs w:val="26"/>
        </w:rPr>
      </w:pPr>
    </w:p>
    <w:p w14:paraId="63DEA1D0" w14:textId="77777777" w:rsidR="003A2547" w:rsidRDefault="003A2547">
      <w:pPr>
        <w:spacing w:line="360" w:lineRule="exact"/>
        <w:jc w:val="left"/>
        <w:rPr>
          <w:rFonts w:ascii="微软雅黑" w:eastAsia="微软雅黑" w:hAnsi="微软雅黑" w:cs="微软雅黑"/>
          <w:b/>
          <w:bCs/>
          <w:color w:val="E36C09"/>
          <w:sz w:val="26"/>
          <w:szCs w:val="26"/>
        </w:rPr>
      </w:pPr>
    </w:p>
    <w:p w14:paraId="6EF2986E" w14:textId="77777777" w:rsidR="003A2547" w:rsidRDefault="003A2547">
      <w:pPr>
        <w:spacing w:line="360" w:lineRule="exact"/>
        <w:jc w:val="left"/>
        <w:rPr>
          <w:rFonts w:ascii="微软雅黑" w:eastAsia="微软雅黑" w:hAnsi="微软雅黑" w:cs="微软雅黑"/>
          <w:b/>
          <w:bCs/>
          <w:color w:val="E36C09"/>
          <w:sz w:val="26"/>
          <w:szCs w:val="26"/>
        </w:rPr>
      </w:pPr>
    </w:p>
    <w:p w14:paraId="6BCE9511" w14:textId="77777777" w:rsidR="003A2547" w:rsidRDefault="003A2547">
      <w:pPr>
        <w:spacing w:line="340" w:lineRule="exact"/>
        <w:jc w:val="left"/>
        <w:rPr>
          <w:rFonts w:ascii="微软雅黑" w:eastAsia="微软雅黑" w:hAnsi="微软雅黑" w:cs="微软雅黑"/>
          <w:b/>
          <w:bCs/>
          <w:color w:val="79B3AF"/>
          <w:sz w:val="26"/>
          <w:szCs w:val="26"/>
        </w:rPr>
      </w:pPr>
    </w:p>
    <w:p w14:paraId="6F399699" w14:textId="77777777" w:rsidR="003A2547" w:rsidRDefault="005D11B9">
      <w:pPr>
        <w:spacing w:line="340" w:lineRule="exact"/>
        <w:jc w:val="left"/>
        <w:rPr>
          <w:rFonts w:ascii="微软雅黑" w:eastAsia="微软雅黑" w:hAnsi="微软雅黑" w:cs="微软雅黑"/>
          <w:b/>
          <w:bCs/>
          <w:color w:val="79B3AF"/>
          <w:sz w:val="26"/>
          <w:szCs w:val="26"/>
        </w:rPr>
      </w:pPr>
      <w:r>
        <w:rPr>
          <w:rFonts w:ascii="微软雅黑" w:eastAsia="微软雅黑" w:hAnsi="微软雅黑" w:cs="微软雅黑" w:hint="eastAsia"/>
          <w:b/>
          <w:bCs/>
          <w:color w:val="79B3AF"/>
          <w:sz w:val="26"/>
          <w:szCs w:val="26"/>
        </w:rPr>
        <w:t>教育背景</w:t>
      </w:r>
    </w:p>
    <w:p w14:paraId="0F535B4E" w14:textId="77777777" w:rsidR="003A2547" w:rsidRPr="00B35FA0" w:rsidRDefault="005D11B9" w:rsidP="00922E9F">
      <w:pPr>
        <w:spacing w:line="500" w:lineRule="exact"/>
        <w:rPr>
          <w:rFonts w:ascii="黑体" w:eastAsia="黑体" w:hAnsi="黑体" w:cs="微软雅黑"/>
          <w:bCs/>
          <w:sz w:val="28"/>
          <w:szCs w:val="28"/>
        </w:rPr>
      </w:pPr>
      <w:r w:rsidRPr="00922E9F">
        <w:rPr>
          <w:rFonts w:ascii="黑体" w:eastAsia="黑体" w:hAnsi="黑体" w:cs="微软雅黑" w:hint="eastAsia"/>
          <w:sz w:val="28"/>
          <w:szCs w:val="28"/>
        </w:rPr>
        <w:t xml:space="preserve">2015.9-2018.6          四川交通职业技术学院  </w:t>
      </w:r>
      <w:r w:rsidRPr="00B35FA0">
        <w:rPr>
          <w:rFonts w:ascii="黑体" w:eastAsia="黑体" w:hAnsi="黑体" w:cs="微软雅黑" w:hint="eastAsia"/>
          <w:bCs/>
          <w:sz w:val="28"/>
          <w:szCs w:val="28"/>
        </w:rPr>
        <w:t xml:space="preserve">       </w:t>
      </w:r>
      <w:r w:rsidRPr="00B35FA0">
        <w:rPr>
          <w:rFonts w:ascii="黑体" w:eastAsia="黑体" w:hAnsi="黑体" w:cs="微软雅黑" w:hint="eastAsia"/>
          <w:bCs/>
          <w:sz w:val="28"/>
          <w:szCs w:val="28"/>
        </w:rPr>
        <w:br/>
      </w:r>
    </w:p>
    <w:p w14:paraId="0BE26C39" w14:textId="77777777" w:rsidR="003A2547" w:rsidRDefault="005D11B9">
      <w:pPr>
        <w:spacing w:line="340" w:lineRule="exact"/>
        <w:jc w:val="left"/>
        <w:rPr>
          <w:rFonts w:ascii="微软雅黑" w:eastAsia="微软雅黑" w:hAnsi="微软雅黑" w:cs="微软雅黑"/>
          <w:b/>
          <w:color w:val="7AB4B0"/>
          <w:sz w:val="26"/>
          <w:szCs w:val="26"/>
        </w:rPr>
      </w:pPr>
      <w:r>
        <w:rPr>
          <w:rFonts w:ascii="微软雅黑" w:eastAsia="微软雅黑" w:hAnsi="微软雅黑" w:cs="微软雅黑" w:hint="eastAsia"/>
          <w:b/>
          <w:color w:val="7AB4B0"/>
          <w:sz w:val="26"/>
          <w:szCs w:val="26"/>
        </w:rPr>
        <w:t>职业技能</w:t>
      </w:r>
    </w:p>
    <w:p w14:paraId="085E729E" w14:textId="77777777" w:rsidR="00FA3B4D" w:rsidRPr="00A94DB1" w:rsidRDefault="00FA3B4D" w:rsidP="00FA3B4D">
      <w:pPr>
        <w:numPr>
          <w:ilvl w:val="0"/>
          <w:numId w:val="1"/>
        </w:numPr>
        <w:spacing w:line="500" w:lineRule="exact"/>
        <w:rPr>
          <w:rFonts w:asciiTheme="minorEastAsia" w:eastAsiaTheme="minorEastAsia" w:hAnsiTheme="minorEastAsia" w:cs="微软雅黑"/>
          <w:szCs w:val="21"/>
        </w:rPr>
      </w:pPr>
      <w:r w:rsidRPr="00A94DB1">
        <w:rPr>
          <w:rFonts w:asciiTheme="minorEastAsia" w:eastAsiaTheme="minorEastAsia" w:hAnsiTheme="minorEastAsia" w:cs="微软雅黑" w:hint="eastAsia"/>
          <w:szCs w:val="21"/>
        </w:rPr>
        <w:t>精通Unity3D，有Unit</w:t>
      </w:r>
      <w:r w:rsidRPr="00A94DB1">
        <w:rPr>
          <w:rFonts w:asciiTheme="minorEastAsia" w:eastAsiaTheme="minorEastAsia" w:hAnsiTheme="minorEastAsia" w:cs="微软雅黑" w:hint="eastAsia"/>
          <w:color w:val="0D0D0D" w:themeColor="text1" w:themeTint="F2"/>
          <w:szCs w:val="21"/>
        </w:rPr>
        <w:t>y3</w:t>
      </w:r>
      <w:r w:rsidRPr="00A94DB1">
        <w:rPr>
          <w:rFonts w:asciiTheme="minorEastAsia" w:eastAsiaTheme="minorEastAsia" w:hAnsiTheme="minorEastAsia" w:cs="微软雅黑" w:hint="eastAsia"/>
          <w:szCs w:val="21"/>
        </w:rPr>
        <w:t>D完整V</w:t>
      </w:r>
      <w:r w:rsidRPr="00A94DB1">
        <w:rPr>
          <w:rFonts w:asciiTheme="minorEastAsia" w:eastAsiaTheme="minorEastAsia" w:hAnsiTheme="minorEastAsia" w:cs="微软雅黑"/>
          <w:szCs w:val="21"/>
        </w:rPr>
        <w:t>R</w:t>
      </w:r>
      <w:r w:rsidRPr="00A94DB1">
        <w:rPr>
          <w:rFonts w:asciiTheme="minorEastAsia" w:eastAsiaTheme="minorEastAsia" w:hAnsiTheme="minorEastAsia" w:cs="微软雅黑" w:hint="eastAsia"/>
          <w:szCs w:val="21"/>
        </w:rPr>
        <w:t>项目开发经验</w:t>
      </w:r>
    </w:p>
    <w:p w14:paraId="2A5FDBCF" w14:textId="77777777" w:rsidR="00FA3B4D" w:rsidRPr="00A94DB1" w:rsidRDefault="00FA3B4D" w:rsidP="00FA3B4D">
      <w:pPr>
        <w:numPr>
          <w:ilvl w:val="0"/>
          <w:numId w:val="1"/>
        </w:numPr>
        <w:spacing w:line="500" w:lineRule="exact"/>
        <w:rPr>
          <w:rFonts w:asciiTheme="minorEastAsia" w:eastAsiaTheme="minorEastAsia" w:hAnsiTheme="minorEastAsia" w:cs="微软雅黑"/>
          <w:szCs w:val="21"/>
        </w:rPr>
      </w:pPr>
      <w:r w:rsidRPr="00A94DB1">
        <w:rPr>
          <w:rFonts w:asciiTheme="minorEastAsia" w:eastAsiaTheme="minorEastAsia" w:hAnsiTheme="minorEastAsia" w:cs="微软雅黑" w:hint="eastAsia"/>
          <w:szCs w:val="21"/>
        </w:rPr>
        <w:t>熟练使用 C#语言撰写代码，代码风格良好</w:t>
      </w:r>
    </w:p>
    <w:p w14:paraId="3A8067D2" w14:textId="77777777" w:rsidR="00FA3B4D" w:rsidRPr="00A94DB1" w:rsidRDefault="00FA3B4D" w:rsidP="00FA3B4D">
      <w:pPr>
        <w:numPr>
          <w:ilvl w:val="0"/>
          <w:numId w:val="1"/>
        </w:numPr>
        <w:spacing w:line="500" w:lineRule="exact"/>
        <w:rPr>
          <w:rFonts w:asciiTheme="minorEastAsia" w:eastAsiaTheme="minorEastAsia" w:hAnsiTheme="minorEastAsia" w:cs="微软雅黑"/>
          <w:szCs w:val="21"/>
        </w:rPr>
      </w:pPr>
      <w:r w:rsidRPr="00A94DB1">
        <w:rPr>
          <w:rFonts w:asciiTheme="minorEastAsia" w:eastAsiaTheme="minorEastAsia" w:hAnsiTheme="minorEastAsia" w:cs="微软雅黑" w:hint="eastAsia"/>
          <w:szCs w:val="21"/>
        </w:rPr>
        <w:t>熟练使用</w:t>
      </w:r>
      <w:proofErr w:type="spellStart"/>
      <w:r w:rsidRPr="00A94DB1">
        <w:rPr>
          <w:rFonts w:asciiTheme="minorEastAsia" w:eastAsiaTheme="minorEastAsia" w:hAnsiTheme="minorEastAsia" w:cs="微软雅黑"/>
          <w:szCs w:val="21"/>
        </w:rPr>
        <w:t>Q</w:t>
      </w:r>
      <w:r w:rsidRPr="00A94DB1">
        <w:rPr>
          <w:rFonts w:asciiTheme="minorEastAsia" w:eastAsiaTheme="minorEastAsia" w:hAnsiTheme="minorEastAsia" w:cs="微软雅黑" w:hint="eastAsia"/>
          <w:szCs w:val="21"/>
        </w:rPr>
        <w:t>framwork</w:t>
      </w:r>
      <w:proofErr w:type="spellEnd"/>
      <w:r w:rsidRPr="00A94DB1">
        <w:rPr>
          <w:rFonts w:asciiTheme="minorEastAsia" w:eastAsiaTheme="minorEastAsia" w:hAnsiTheme="minorEastAsia" w:cs="微软雅黑" w:hint="eastAsia"/>
          <w:szCs w:val="21"/>
        </w:rPr>
        <w:t>框架</w:t>
      </w:r>
    </w:p>
    <w:p w14:paraId="6B1BB209" w14:textId="77777777" w:rsidR="00FA3B4D" w:rsidRPr="00A94DB1" w:rsidRDefault="00FA3B4D" w:rsidP="00FA3B4D">
      <w:pPr>
        <w:numPr>
          <w:ilvl w:val="0"/>
          <w:numId w:val="1"/>
        </w:numPr>
        <w:spacing w:line="500" w:lineRule="exact"/>
        <w:rPr>
          <w:rFonts w:asciiTheme="minorEastAsia" w:eastAsiaTheme="minorEastAsia" w:hAnsiTheme="minorEastAsia" w:cs="微软雅黑"/>
          <w:szCs w:val="21"/>
        </w:rPr>
      </w:pPr>
      <w:r w:rsidRPr="00A94DB1">
        <w:rPr>
          <w:rFonts w:asciiTheme="minorEastAsia" w:eastAsiaTheme="minorEastAsia" w:hAnsiTheme="minorEastAsia" w:cs="微软雅黑" w:hint="eastAsia"/>
          <w:szCs w:val="21"/>
        </w:rPr>
        <w:t>熟练掌握队列、堆栈、链表等基础算法</w:t>
      </w:r>
      <w:proofErr w:type="gramStart"/>
      <w:r w:rsidRPr="00A94DB1">
        <w:rPr>
          <w:rFonts w:asciiTheme="minorEastAsia" w:eastAsiaTheme="minorEastAsia" w:hAnsiTheme="minorEastAsia" w:cs="微软雅黑" w:hint="eastAsia"/>
          <w:szCs w:val="21"/>
        </w:rPr>
        <w:t>和单例模式</w:t>
      </w:r>
      <w:proofErr w:type="gramEnd"/>
      <w:r w:rsidRPr="00A94DB1">
        <w:rPr>
          <w:rFonts w:asciiTheme="minorEastAsia" w:eastAsiaTheme="minorEastAsia" w:hAnsiTheme="minorEastAsia" w:cs="微软雅黑" w:hint="eastAsia"/>
          <w:szCs w:val="21"/>
        </w:rPr>
        <w:t>、状态模式的使用</w:t>
      </w:r>
    </w:p>
    <w:p w14:paraId="2089FFCD" w14:textId="77777777" w:rsidR="00FA3B4D" w:rsidRPr="00A94DB1" w:rsidRDefault="00FA3B4D" w:rsidP="00FA3B4D">
      <w:pPr>
        <w:numPr>
          <w:ilvl w:val="0"/>
          <w:numId w:val="1"/>
        </w:numPr>
        <w:spacing w:line="500" w:lineRule="exact"/>
        <w:rPr>
          <w:rFonts w:asciiTheme="minorEastAsia" w:eastAsiaTheme="minorEastAsia" w:hAnsiTheme="minorEastAsia" w:cs="微软雅黑"/>
          <w:szCs w:val="21"/>
        </w:rPr>
      </w:pPr>
      <w:r w:rsidRPr="00A94DB1">
        <w:rPr>
          <w:rFonts w:asciiTheme="minorEastAsia" w:eastAsiaTheme="minorEastAsia" w:hAnsiTheme="minorEastAsia" w:cs="微软雅黑" w:hint="eastAsia"/>
          <w:szCs w:val="21"/>
        </w:rPr>
        <w:t>掌握 NGUI、</w:t>
      </w:r>
      <w:proofErr w:type="spellStart"/>
      <w:r w:rsidRPr="00A94DB1">
        <w:rPr>
          <w:rFonts w:asciiTheme="minorEastAsia" w:eastAsiaTheme="minorEastAsia" w:hAnsiTheme="minorEastAsia" w:cs="微软雅黑" w:hint="eastAsia"/>
          <w:szCs w:val="21"/>
        </w:rPr>
        <w:t>DoTween</w:t>
      </w:r>
      <w:proofErr w:type="spellEnd"/>
      <w:r w:rsidRPr="00A94DB1">
        <w:rPr>
          <w:rFonts w:asciiTheme="minorEastAsia" w:eastAsiaTheme="minorEastAsia" w:hAnsiTheme="minorEastAsia" w:cs="微软雅黑" w:hint="eastAsia"/>
          <w:szCs w:val="21"/>
        </w:rPr>
        <w:t>等插件的使用</w:t>
      </w:r>
    </w:p>
    <w:p w14:paraId="6927311D" w14:textId="77777777" w:rsidR="00FA3B4D" w:rsidRPr="00A94DB1" w:rsidRDefault="00FA3B4D" w:rsidP="00FA3B4D">
      <w:pPr>
        <w:numPr>
          <w:ilvl w:val="0"/>
          <w:numId w:val="1"/>
        </w:numPr>
        <w:spacing w:line="500" w:lineRule="exact"/>
        <w:rPr>
          <w:rFonts w:asciiTheme="minorEastAsia" w:eastAsiaTheme="minorEastAsia" w:hAnsiTheme="minorEastAsia" w:cs="微软雅黑"/>
          <w:szCs w:val="21"/>
        </w:rPr>
      </w:pPr>
      <w:r w:rsidRPr="00A94DB1">
        <w:rPr>
          <w:rFonts w:asciiTheme="minorEastAsia" w:eastAsiaTheme="minorEastAsia" w:hAnsiTheme="minorEastAsia" w:cs="微软雅黑" w:hint="eastAsia"/>
          <w:szCs w:val="21"/>
        </w:rPr>
        <w:t>熟练使用</w:t>
      </w:r>
      <w:r w:rsidRPr="00A94DB1">
        <w:rPr>
          <w:rFonts w:asciiTheme="minorEastAsia" w:eastAsiaTheme="minorEastAsia" w:hAnsiTheme="minorEastAsia" w:cs="微软雅黑"/>
          <w:szCs w:val="21"/>
        </w:rPr>
        <w:t>git</w:t>
      </w:r>
      <w:r w:rsidRPr="00A94DB1">
        <w:rPr>
          <w:rFonts w:asciiTheme="minorEastAsia" w:eastAsiaTheme="minorEastAsia" w:hAnsiTheme="minorEastAsia" w:cs="微软雅黑" w:hint="eastAsia"/>
          <w:szCs w:val="21"/>
        </w:rPr>
        <w:t>等版本控制工具</w:t>
      </w:r>
    </w:p>
    <w:p w14:paraId="1F9416FB" w14:textId="77777777" w:rsidR="00FA3B4D" w:rsidRPr="00A94DB1" w:rsidRDefault="00FA3B4D" w:rsidP="00FA3B4D">
      <w:pPr>
        <w:numPr>
          <w:ilvl w:val="0"/>
          <w:numId w:val="1"/>
        </w:numPr>
        <w:spacing w:line="500" w:lineRule="exact"/>
        <w:rPr>
          <w:rStyle w:val="a6"/>
          <w:rFonts w:asciiTheme="minorEastAsia" w:eastAsiaTheme="minorEastAsia" w:hAnsiTheme="minorEastAsia"/>
          <w:i w:val="0"/>
          <w:szCs w:val="21"/>
        </w:rPr>
      </w:pPr>
      <w:r w:rsidRPr="00A94DB1">
        <w:rPr>
          <w:rStyle w:val="a6"/>
          <w:rFonts w:asciiTheme="minorEastAsia" w:eastAsiaTheme="minorEastAsia" w:hAnsiTheme="minorEastAsia" w:hint="eastAsia"/>
          <w:i w:val="0"/>
          <w:szCs w:val="21"/>
        </w:rPr>
        <w:t>熟悉网络模块和socket，多线程编程、了解TCP/IP等客户端交互</w:t>
      </w:r>
    </w:p>
    <w:p w14:paraId="0F424ED0" w14:textId="77777777" w:rsidR="00FA3B4D" w:rsidRPr="00A94DB1" w:rsidRDefault="00FA3B4D" w:rsidP="00FA3B4D">
      <w:pPr>
        <w:numPr>
          <w:ilvl w:val="0"/>
          <w:numId w:val="1"/>
        </w:numPr>
        <w:spacing w:line="500" w:lineRule="exact"/>
        <w:rPr>
          <w:rFonts w:asciiTheme="minorEastAsia" w:eastAsiaTheme="minorEastAsia" w:hAnsiTheme="minorEastAsia" w:cs="微软雅黑"/>
          <w:szCs w:val="21"/>
        </w:rPr>
      </w:pPr>
      <w:r w:rsidRPr="00A94DB1">
        <w:rPr>
          <w:rStyle w:val="a6"/>
          <w:rFonts w:asciiTheme="minorEastAsia" w:eastAsiaTheme="minorEastAsia" w:hAnsiTheme="minorEastAsia" w:hint="eastAsia"/>
          <w:i w:val="0"/>
          <w:szCs w:val="21"/>
        </w:rPr>
        <w:t>熟悉VR虚拟现实的相关构造 ,并有成品项目经验</w:t>
      </w:r>
      <w:r w:rsidRPr="00A94DB1">
        <w:rPr>
          <w:rFonts w:asciiTheme="minorEastAsia" w:eastAsiaTheme="minorEastAsia" w:hAnsiTheme="minorEastAsia" w:cs="微软雅黑" w:hint="eastAsia"/>
          <w:szCs w:val="21"/>
        </w:rPr>
        <w:t>熟悉游戏Bug测试和修复</w:t>
      </w:r>
    </w:p>
    <w:p w14:paraId="7DD63ACE" w14:textId="77777777" w:rsidR="003A2547" w:rsidRPr="00FA3B4D" w:rsidRDefault="003A2547">
      <w:pPr>
        <w:spacing w:line="340" w:lineRule="exact"/>
        <w:jc w:val="left"/>
        <w:rPr>
          <w:rFonts w:ascii="微软雅黑" w:eastAsia="微软雅黑" w:hAnsi="微软雅黑" w:cs="微软雅黑"/>
          <w:bCs/>
          <w:color w:val="7AB4B0"/>
          <w:sz w:val="22"/>
          <w:szCs w:val="22"/>
        </w:rPr>
      </w:pPr>
    </w:p>
    <w:p w14:paraId="1E9AE859" w14:textId="77777777" w:rsidR="003A2547" w:rsidRDefault="005D11B9">
      <w:pPr>
        <w:spacing w:line="340" w:lineRule="exact"/>
        <w:jc w:val="left"/>
        <w:rPr>
          <w:rFonts w:ascii="微软雅黑" w:eastAsia="微软雅黑" w:hAnsi="微软雅黑" w:cs="微软雅黑"/>
          <w:bCs/>
          <w:sz w:val="22"/>
          <w:szCs w:val="22"/>
        </w:rPr>
      </w:pPr>
      <w:r>
        <w:rPr>
          <w:rFonts w:ascii="微软雅黑" w:eastAsia="微软雅黑" w:hAnsi="微软雅黑" w:cs="微软雅黑" w:hint="eastAsia"/>
          <w:b/>
          <w:color w:val="7AB4B0"/>
          <w:sz w:val="26"/>
          <w:szCs w:val="26"/>
          <w:u w:val="dotted"/>
        </w:rPr>
        <w:t>工作经历</w:t>
      </w:r>
      <w:r>
        <w:rPr>
          <w:rFonts w:ascii="微软雅黑" w:eastAsia="微软雅黑" w:hAnsi="微软雅黑" w:cs="微软雅黑" w:hint="eastAsia"/>
          <w:b/>
          <w:color w:val="7AB4B0"/>
          <w:sz w:val="26"/>
          <w:szCs w:val="26"/>
        </w:rPr>
        <w:t xml:space="preserve"> </w:t>
      </w:r>
    </w:p>
    <w:p w14:paraId="37D06D62" w14:textId="2AB2DCAA" w:rsidR="00D125D2" w:rsidRPr="00B35FA0" w:rsidRDefault="005D11B9" w:rsidP="001F59B4">
      <w:pPr>
        <w:spacing w:line="500" w:lineRule="exact"/>
        <w:rPr>
          <w:rFonts w:ascii="黑体" w:eastAsia="黑体" w:hAnsi="黑体" w:cs="微软雅黑"/>
          <w:sz w:val="28"/>
          <w:szCs w:val="28"/>
        </w:rPr>
      </w:pPr>
      <w:r w:rsidRPr="00B35FA0">
        <w:rPr>
          <w:rFonts w:ascii="黑体" w:eastAsia="黑体" w:hAnsi="黑体" w:cs="微软雅黑" w:hint="eastAsia"/>
          <w:sz w:val="28"/>
          <w:szCs w:val="28"/>
        </w:rPr>
        <w:t>201</w:t>
      </w:r>
      <w:r w:rsidR="00E67E4B" w:rsidRPr="00B35FA0">
        <w:rPr>
          <w:rFonts w:ascii="黑体" w:eastAsia="黑体" w:hAnsi="黑体" w:cs="微软雅黑"/>
          <w:sz w:val="28"/>
          <w:szCs w:val="28"/>
        </w:rPr>
        <w:t>9</w:t>
      </w:r>
      <w:r w:rsidRPr="00B35FA0">
        <w:rPr>
          <w:rFonts w:ascii="黑体" w:eastAsia="黑体" w:hAnsi="黑体" w:cs="微软雅黑" w:hint="eastAsia"/>
          <w:sz w:val="28"/>
          <w:szCs w:val="28"/>
        </w:rPr>
        <w:t>.0</w:t>
      </w:r>
      <w:r w:rsidR="00E67E4B" w:rsidRPr="00B35FA0">
        <w:rPr>
          <w:rFonts w:ascii="黑体" w:eastAsia="黑体" w:hAnsi="黑体" w:cs="微软雅黑"/>
          <w:sz w:val="28"/>
          <w:szCs w:val="28"/>
        </w:rPr>
        <w:t>7</w:t>
      </w:r>
      <w:r w:rsidRPr="00B35FA0">
        <w:rPr>
          <w:rFonts w:ascii="黑体" w:eastAsia="黑体" w:hAnsi="黑体" w:cs="微软雅黑" w:hint="eastAsia"/>
          <w:sz w:val="28"/>
          <w:szCs w:val="28"/>
        </w:rPr>
        <w:t>—20</w:t>
      </w:r>
      <w:r w:rsidR="00E67E4B" w:rsidRPr="00B35FA0">
        <w:rPr>
          <w:rFonts w:ascii="黑体" w:eastAsia="黑体" w:hAnsi="黑体" w:cs="微软雅黑"/>
          <w:sz w:val="28"/>
          <w:szCs w:val="28"/>
        </w:rPr>
        <w:t>20</w:t>
      </w:r>
      <w:r w:rsidRPr="00B35FA0">
        <w:rPr>
          <w:rFonts w:ascii="黑体" w:eastAsia="黑体" w:hAnsi="黑体" w:cs="微软雅黑" w:hint="eastAsia"/>
          <w:sz w:val="28"/>
          <w:szCs w:val="28"/>
        </w:rPr>
        <w:t xml:space="preserve">.7      </w:t>
      </w:r>
      <w:r w:rsidR="00D125D2" w:rsidRPr="00B35FA0">
        <w:rPr>
          <w:rFonts w:ascii="黑体" w:eastAsia="黑体" w:hAnsi="黑体" w:cs="微软雅黑"/>
          <w:sz w:val="28"/>
          <w:szCs w:val="28"/>
        </w:rPr>
        <w:t xml:space="preserve"> </w:t>
      </w:r>
      <w:r w:rsidR="00ED4965">
        <w:rPr>
          <w:rFonts w:ascii="黑体" w:eastAsia="黑体" w:hAnsi="黑体" w:cs="微软雅黑"/>
          <w:sz w:val="28"/>
          <w:szCs w:val="28"/>
        </w:rPr>
        <w:t xml:space="preserve">     </w:t>
      </w:r>
      <w:r w:rsidR="00E67E4B" w:rsidRPr="00B35FA0">
        <w:rPr>
          <w:rFonts w:ascii="黑体" w:eastAsia="黑体" w:hAnsi="黑体" w:cs="微软雅黑" w:hint="eastAsia"/>
          <w:sz w:val="28"/>
          <w:szCs w:val="28"/>
        </w:rPr>
        <w:t>武汉</w:t>
      </w:r>
      <w:proofErr w:type="gramStart"/>
      <w:r w:rsidR="00E67E4B" w:rsidRPr="00B35FA0">
        <w:rPr>
          <w:rFonts w:ascii="黑体" w:eastAsia="黑体" w:hAnsi="黑体" w:cs="微软雅黑" w:hint="eastAsia"/>
          <w:sz w:val="28"/>
          <w:szCs w:val="28"/>
        </w:rPr>
        <w:t>昱</w:t>
      </w:r>
      <w:proofErr w:type="gramEnd"/>
      <w:r w:rsidR="00E67E4B" w:rsidRPr="00B35FA0">
        <w:rPr>
          <w:rFonts w:ascii="黑体" w:eastAsia="黑体" w:hAnsi="黑体" w:cs="微软雅黑" w:hint="eastAsia"/>
          <w:sz w:val="28"/>
          <w:szCs w:val="28"/>
        </w:rPr>
        <w:t xml:space="preserve">然智能有限公司 </w:t>
      </w:r>
      <w:r w:rsidRPr="00B35FA0">
        <w:rPr>
          <w:rFonts w:ascii="黑体" w:eastAsia="黑体" w:hAnsi="黑体" w:cs="微软雅黑" w:hint="eastAsia"/>
          <w:sz w:val="28"/>
          <w:szCs w:val="28"/>
        </w:rPr>
        <w:t xml:space="preserve">      </w:t>
      </w:r>
      <w:r w:rsidR="00E67E4B" w:rsidRPr="00B35FA0">
        <w:rPr>
          <w:rFonts w:ascii="黑体" w:eastAsia="黑体" w:hAnsi="黑体" w:cs="微软雅黑"/>
          <w:sz w:val="28"/>
          <w:szCs w:val="28"/>
        </w:rPr>
        <w:t xml:space="preserve">  </w:t>
      </w:r>
    </w:p>
    <w:p w14:paraId="52011447" w14:textId="4B004EAB" w:rsidR="003A2547" w:rsidRPr="00B35FA0" w:rsidRDefault="00D125D2" w:rsidP="001F59B4">
      <w:pPr>
        <w:spacing w:line="500" w:lineRule="exact"/>
        <w:rPr>
          <w:rFonts w:ascii="黑体" w:eastAsia="黑体" w:hAnsi="黑体" w:cs="微软雅黑"/>
          <w:sz w:val="28"/>
          <w:szCs w:val="28"/>
        </w:rPr>
      </w:pPr>
      <w:r w:rsidRPr="00B35FA0">
        <w:rPr>
          <w:rFonts w:ascii="黑体" w:eastAsia="黑体" w:hAnsi="黑体" w:cs="微软雅黑" w:hint="eastAsia"/>
          <w:sz w:val="28"/>
          <w:szCs w:val="28"/>
        </w:rPr>
        <w:t xml:space="preserve">职位: </w:t>
      </w:r>
      <w:r w:rsidRPr="00B35FA0">
        <w:rPr>
          <w:rFonts w:ascii="黑体" w:eastAsia="黑体" w:hAnsi="黑体" w:cs="微软雅黑"/>
          <w:sz w:val="28"/>
          <w:szCs w:val="28"/>
        </w:rPr>
        <w:t xml:space="preserve">                </w:t>
      </w:r>
      <w:r w:rsidR="00ED4965">
        <w:rPr>
          <w:rFonts w:ascii="黑体" w:eastAsia="黑体" w:hAnsi="黑体" w:cs="微软雅黑"/>
          <w:sz w:val="28"/>
          <w:szCs w:val="28"/>
        </w:rPr>
        <w:t xml:space="preserve">     </w:t>
      </w:r>
      <w:r w:rsidR="005D11B9" w:rsidRPr="00B35FA0">
        <w:rPr>
          <w:rFonts w:ascii="黑体" w:eastAsia="黑体" w:hAnsi="黑体" w:cs="微软雅黑" w:hint="eastAsia"/>
          <w:sz w:val="28"/>
          <w:szCs w:val="28"/>
        </w:rPr>
        <w:t>U3D开发工程师</w:t>
      </w:r>
    </w:p>
    <w:p w14:paraId="0E73D32B" w14:textId="77777777" w:rsidR="002B29A1" w:rsidRPr="002B29A1" w:rsidRDefault="002B29A1" w:rsidP="002B29A1">
      <w:pPr>
        <w:spacing w:line="500" w:lineRule="exact"/>
        <w:rPr>
          <w:rFonts w:asciiTheme="minorEastAsia" w:eastAsiaTheme="minorEastAsia" w:hAnsiTheme="minorEastAsia" w:cs="微软雅黑"/>
          <w:szCs w:val="21"/>
        </w:rPr>
      </w:pPr>
      <w:r w:rsidRPr="002B29A1">
        <w:rPr>
          <w:rFonts w:asciiTheme="minorEastAsia" w:eastAsiaTheme="minorEastAsia" w:hAnsiTheme="minorEastAsia" w:cs="微软雅黑"/>
          <w:szCs w:val="21"/>
        </w:rPr>
        <w:t>在公司主要负责功能模块的开发，功能的提取与项目的整合，所负责的项目</w:t>
      </w:r>
      <w:proofErr w:type="spellStart"/>
      <w:r w:rsidRPr="002B29A1">
        <w:rPr>
          <w:rFonts w:asciiTheme="minorEastAsia" w:eastAsiaTheme="minorEastAsia" w:hAnsiTheme="minorEastAsia" w:cs="微软雅黑"/>
          <w:szCs w:val="21"/>
        </w:rPr>
        <w:t>ui</w:t>
      </w:r>
      <w:proofErr w:type="spellEnd"/>
      <w:r w:rsidRPr="002B29A1">
        <w:rPr>
          <w:rFonts w:asciiTheme="minorEastAsia" w:eastAsiaTheme="minorEastAsia" w:hAnsiTheme="minorEastAsia" w:cs="微软雅黑"/>
          <w:szCs w:val="21"/>
        </w:rPr>
        <w:t>和交互效果的调整，部分粒子特效或shader效果的研究和实现以及效果调整。VR场景的初始化：设置</w:t>
      </w:r>
      <w:proofErr w:type="spellStart"/>
      <w:r w:rsidRPr="002B29A1">
        <w:rPr>
          <w:rFonts w:asciiTheme="minorEastAsia" w:eastAsiaTheme="minorEastAsia" w:hAnsiTheme="minorEastAsia" w:cs="微软雅黑"/>
          <w:szCs w:val="21"/>
        </w:rPr>
        <w:t>vrtk</w:t>
      </w:r>
      <w:proofErr w:type="spellEnd"/>
      <w:r w:rsidRPr="002B29A1">
        <w:rPr>
          <w:rFonts w:asciiTheme="minorEastAsia" w:eastAsiaTheme="minorEastAsia" w:hAnsiTheme="minorEastAsia" w:cs="微软雅黑"/>
          <w:szCs w:val="21"/>
        </w:rPr>
        <w:t>相关预制体以及场景灯光渲染。</w:t>
      </w:r>
    </w:p>
    <w:p w14:paraId="0C78D744" w14:textId="77777777" w:rsidR="003A2547" w:rsidRDefault="005D11B9">
      <w:pPr>
        <w:spacing w:line="500" w:lineRule="exact"/>
        <w:rPr>
          <w:rFonts w:ascii="微软雅黑" w:eastAsia="微软雅黑" w:hAnsi="微软雅黑" w:cs="微软雅黑"/>
          <w:b/>
          <w:color w:val="7AB4B0"/>
          <w:sz w:val="26"/>
          <w:szCs w:val="26"/>
          <w:u w:val="dotted"/>
        </w:rPr>
      </w:pPr>
      <w:r>
        <w:rPr>
          <w:rFonts w:ascii="微软雅黑" w:eastAsia="微软雅黑" w:hAnsi="微软雅黑" w:cs="微软雅黑" w:hint="eastAsia"/>
          <w:b/>
          <w:color w:val="7AB4B0"/>
          <w:sz w:val="26"/>
          <w:szCs w:val="26"/>
          <w:u w:val="dotted"/>
        </w:rPr>
        <w:t>项目经历</w:t>
      </w:r>
    </w:p>
    <w:p w14:paraId="12E6F97D" w14:textId="7BC70F9D" w:rsidR="002B29A1" w:rsidRPr="00B35FA0" w:rsidRDefault="005D11B9" w:rsidP="002B29A1">
      <w:pPr>
        <w:spacing w:line="500" w:lineRule="exact"/>
        <w:rPr>
          <w:rFonts w:ascii="黑体" w:eastAsia="黑体" w:hAnsi="黑体" w:cs="微软雅黑"/>
          <w:sz w:val="28"/>
          <w:szCs w:val="28"/>
        </w:rPr>
      </w:pPr>
      <w:r w:rsidRPr="00B35FA0">
        <w:rPr>
          <w:rFonts w:ascii="黑体" w:eastAsia="黑体" w:hAnsi="黑体" w:cs="微软雅黑" w:hint="eastAsia"/>
          <w:sz w:val="28"/>
          <w:szCs w:val="28"/>
        </w:rPr>
        <w:t>201</w:t>
      </w:r>
      <w:r w:rsidR="002B29A1" w:rsidRPr="00B35FA0">
        <w:rPr>
          <w:rFonts w:ascii="黑体" w:eastAsia="黑体" w:hAnsi="黑体" w:cs="微软雅黑"/>
          <w:sz w:val="28"/>
          <w:szCs w:val="28"/>
        </w:rPr>
        <w:t>9</w:t>
      </w:r>
      <w:r w:rsidRPr="00B35FA0">
        <w:rPr>
          <w:rFonts w:ascii="黑体" w:eastAsia="黑体" w:hAnsi="黑体" w:cs="微软雅黑" w:hint="eastAsia"/>
          <w:sz w:val="28"/>
          <w:szCs w:val="28"/>
        </w:rPr>
        <w:t>.</w:t>
      </w:r>
      <w:r w:rsidR="002B29A1" w:rsidRPr="00B35FA0">
        <w:rPr>
          <w:rFonts w:ascii="黑体" w:eastAsia="黑体" w:hAnsi="黑体" w:cs="微软雅黑"/>
          <w:sz w:val="28"/>
          <w:szCs w:val="28"/>
        </w:rPr>
        <w:t>7</w:t>
      </w:r>
      <w:r w:rsidRPr="00B35FA0">
        <w:rPr>
          <w:rFonts w:ascii="黑体" w:eastAsia="黑体" w:hAnsi="黑体" w:cs="微软雅黑" w:hint="eastAsia"/>
          <w:sz w:val="28"/>
          <w:szCs w:val="28"/>
        </w:rPr>
        <w:t>—2019</w:t>
      </w:r>
      <w:r w:rsidR="002B29A1" w:rsidRPr="00B35FA0">
        <w:rPr>
          <w:rFonts w:ascii="黑体" w:eastAsia="黑体" w:hAnsi="黑体" w:cs="微软雅黑"/>
          <w:sz w:val="28"/>
          <w:szCs w:val="28"/>
        </w:rPr>
        <w:t>.9</w:t>
      </w:r>
      <w:r w:rsidRPr="00B35FA0">
        <w:rPr>
          <w:rFonts w:ascii="黑体" w:eastAsia="黑体" w:hAnsi="黑体" w:cs="微软雅黑" w:hint="eastAsia"/>
          <w:sz w:val="28"/>
          <w:szCs w:val="28"/>
        </w:rPr>
        <w:tab/>
      </w:r>
      <w:r w:rsidRPr="00B35FA0">
        <w:rPr>
          <w:rFonts w:ascii="黑体" w:eastAsia="黑体" w:hAnsi="黑体" w:cs="微软雅黑" w:hint="eastAsia"/>
          <w:sz w:val="28"/>
          <w:szCs w:val="28"/>
        </w:rPr>
        <w:tab/>
      </w:r>
      <w:r w:rsidRPr="00B35FA0">
        <w:rPr>
          <w:rFonts w:ascii="黑体" w:eastAsia="黑体" w:hAnsi="黑体" w:cs="微软雅黑" w:hint="eastAsia"/>
          <w:sz w:val="28"/>
          <w:szCs w:val="28"/>
        </w:rPr>
        <w:tab/>
      </w:r>
      <w:r w:rsidR="00ED4965">
        <w:rPr>
          <w:rFonts w:ascii="黑体" w:eastAsia="黑体" w:hAnsi="黑体" w:cs="微软雅黑"/>
          <w:sz w:val="28"/>
          <w:szCs w:val="28"/>
        </w:rPr>
        <w:t xml:space="preserve">      </w:t>
      </w:r>
      <w:r w:rsidR="002B29A1" w:rsidRPr="00B35FA0">
        <w:rPr>
          <w:rFonts w:ascii="黑体" w:eastAsia="黑体" w:hAnsi="黑体" w:cs="微软雅黑"/>
          <w:sz w:val="28"/>
          <w:szCs w:val="28"/>
        </w:rPr>
        <w:t>汽车调漆实训平台</w:t>
      </w:r>
    </w:p>
    <w:p w14:paraId="41FDE336" w14:textId="77777777" w:rsidR="003A2547" w:rsidRDefault="005D11B9">
      <w:pPr>
        <w:spacing w:line="500" w:lineRule="exact"/>
        <w:rPr>
          <w:rFonts w:ascii="微软雅黑" w:eastAsia="微软雅黑" w:hAnsi="微软雅黑" w:cs="微软雅黑"/>
          <w:sz w:val="22"/>
          <w:szCs w:val="22"/>
        </w:rPr>
      </w:pPr>
      <w:r w:rsidRPr="00ED4965">
        <w:rPr>
          <w:rFonts w:ascii="黑体" w:eastAsia="黑体" w:hAnsi="黑体" w:cs="微软雅黑" w:hint="eastAsia"/>
          <w:sz w:val="24"/>
        </w:rPr>
        <w:lastRenderedPageBreak/>
        <w:t>项目描述：</w:t>
      </w:r>
      <w:r w:rsidR="002B29A1" w:rsidRPr="00D125D2">
        <w:rPr>
          <w:rFonts w:asciiTheme="minorEastAsia" w:eastAsiaTheme="minorEastAsia" w:hAnsiTheme="minorEastAsia" w:cs="微软雅黑" w:hint="eastAsia"/>
          <w:szCs w:val="21"/>
        </w:rPr>
        <w:t>汽车喷涂调漆系统主要结合调漆的理论知识学习、理论考试、调漆实训等学习功能，理论考试可以模拟专项训练和模拟正式考试，实</w:t>
      </w:r>
      <w:proofErr w:type="gramStart"/>
      <w:r w:rsidR="002B29A1" w:rsidRPr="00D125D2">
        <w:rPr>
          <w:rFonts w:asciiTheme="minorEastAsia" w:eastAsiaTheme="minorEastAsia" w:hAnsiTheme="minorEastAsia" w:cs="微软雅黑" w:hint="eastAsia"/>
          <w:szCs w:val="21"/>
        </w:rPr>
        <w:t>训可以</w:t>
      </w:r>
      <w:proofErr w:type="gramEnd"/>
      <w:r w:rsidR="002B29A1" w:rsidRPr="00D125D2">
        <w:rPr>
          <w:rFonts w:asciiTheme="minorEastAsia" w:eastAsiaTheme="minorEastAsia" w:hAnsiTheme="minorEastAsia" w:cs="微软雅黑" w:hint="eastAsia"/>
          <w:szCs w:val="21"/>
        </w:rPr>
        <w:t>手动调漆或电脑调漆并量化为分数提供参考。</w:t>
      </w:r>
      <w:r>
        <w:rPr>
          <w:noProof/>
          <w:sz w:val="18"/>
        </w:rPr>
        <w:drawing>
          <wp:anchor distT="0" distB="0" distL="114300" distR="114300" simplePos="0" relativeHeight="251643904" behindDoc="1" locked="0" layoutInCell="1" allowOverlap="1" wp14:anchorId="7F254775" wp14:editId="54335A00">
            <wp:simplePos x="0" y="0"/>
            <wp:positionH relativeFrom="column">
              <wp:posOffset>-1134745</wp:posOffset>
            </wp:positionH>
            <wp:positionV relativeFrom="paragraph">
              <wp:posOffset>-5182235</wp:posOffset>
            </wp:positionV>
            <wp:extent cx="7632065" cy="15170150"/>
            <wp:effectExtent l="0" t="0" r="6985" b="12700"/>
            <wp:wrapNone/>
            <wp:docPr id="4" name="图片 2"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图片12"/>
                    <pic:cNvPicPr>
                      <a:picLocks noChangeAspect="1"/>
                    </pic:cNvPicPr>
                  </pic:nvPicPr>
                  <pic:blipFill>
                    <a:blip r:embed="rId6"/>
                    <a:stretch>
                      <a:fillRect/>
                    </a:stretch>
                  </pic:blipFill>
                  <pic:spPr>
                    <a:xfrm>
                      <a:off x="0" y="0"/>
                      <a:ext cx="7632065" cy="15170150"/>
                    </a:xfrm>
                    <a:prstGeom prst="rect">
                      <a:avLst/>
                    </a:prstGeom>
                    <a:noFill/>
                    <a:ln>
                      <a:noFill/>
                    </a:ln>
                  </pic:spPr>
                </pic:pic>
              </a:graphicData>
            </a:graphic>
          </wp:anchor>
        </w:drawing>
      </w:r>
    </w:p>
    <w:p w14:paraId="44026E4D" w14:textId="77777777" w:rsidR="003A2547" w:rsidRPr="00ED4965" w:rsidRDefault="005D11B9">
      <w:pPr>
        <w:spacing w:line="500" w:lineRule="exact"/>
        <w:rPr>
          <w:rFonts w:ascii="黑体" w:eastAsia="黑体" w:hAnsi="黑体" w:cs="微软雅黑"/>
          <w:sz w:val="24"/>
        </w:rPr>
      </w:pPr>
      <w:r w:rsidRPr="00ED4965">
        <w:rPr>
          <w:rFonts w:ascii="黑体" w:eastAsia="黑体" w:hAnsi="黑体" w:cs="微软雅黑" w:hint="eastAsia"/>
          <w:sz w:val="24"/>
        </w:rPr>
        <w:t>工作职责：</w:t>
      </w:r>
    </w:p>
    <w:p w14:paraId="2C4E5817" w14:textId="1676D615" w:rsidR="002B29A1" w:rsidRDefault="002B29A1" w:rsidP="002B29A1">
      <w:pPr>
        <w:numPr>
          <w:ilvl w:val="0"/>
          <w:numId w:val="3"/>
        </w:numPr>
        <w:spacing w:line="500" w:lineRule="exact"/>
        <w:rPr>
          <w:rFonts w:asciiTheme="minorEastAsia" w:eastAsiaTheme="minorEastAsia" w:hAnsiTheme="minorEastAsia" w:cs="微软雅黑"/>
          <w:szCs w:val="21"/>
        </w:rPr>
      </w:pPr>
      <w:r w:rsidRPr="00D125D2">
        <w:rPr>
          <w:rFonts w:asciiTheme="minorEastAsia" w:eastAsiaTheme="minorEastAsia" w:hAnsiTheme="minorEastAsia" w:cs="微软雅黑"/>
          <w:szCs w:val="21"/>
        </w:rPr>
        <w:t>将系统的所有主界面以及引导界面</w:t>
      </w:r>
      <w:proofErr w:type="spellStart"/>
      <w:r w:rsidRPr="00D125D2">
        <w:rPr>
          <w:rFonts w:asciiTheme="minorEastAsia" w:eastAsiaTheme="minorEastAsia" w:hAnsiTheme="minorEastAsia" w:cs="微软雅黑"/>
          <w:szCs w:val="21"/>
        </w:rPr>
        <w:t>ui</w:t>
      </w:r>
      <w:proofErr w:type="spellEnd"/>
      <w:r w:rsidRPr="00D125D2">
        <w:rPr>
          <w:rFonts w:asciiTheme="minorEastAsia" w:eastAsiaTheme="minorEastAsia" w:hAnsiTheme="minorEastAsia" w:cs="微软雅黑"/>
          <w:szCs w:val="21"/>
        </w:rPr>
        <w:t>替换新的贴图，通过编写配置文件存储贴图本地地址，达到可以通过修改配置更换两套不同的界面，且可方便拓展增加更多类型的界面。</w:t>
      </w:r>
    </w:p>
    <w:p w14:paraId="54963535" w14:textId="77777777" w:rsidR="003A2547" w:rsidRPr="00ED4965" w:rsidRDefault="002B29A1" w:rsidP="00ED4965">
      <w:pPr>
        <w:numPr>
          <w:ilvl w:val="0"/>
          <w:numId w:val="3"/>
        </w:numPr>
        <w:spacing w:line="500" w:lineRule="exact"/>
        <w:rPr>
          <w:rFonts w:asciiTheme="minorEastAsia" w:eastAsiaTheme="minorEastAsia" w:hAnsiTheme="minorEastAsia" w:cs="微软雅黑" w:hint="eastAsia"/>
          <w:szCs w:val="21"/>
        </w:rPr>
      </w:pPr>
      <w:r w:rsidRPr="00D125D2">
        <w:t>手动调漆和电脑调漆分数的计算与上传：通过所选各种色卡及</w:t>
      </w:r>
      <w:proofErr w:type="gramStart"/>
      <w:r w:rsidRPr="00D125D2">
        <w:t>各色卡比重</w:t>
      </w:r>
      <w:proofErr w:type="gramEnd"/>
      <w:r w:rsidRPr="00D125D2">
        <w:t>计算混色颜色的哈希值，与目标所需颜色的哈希</w:t>
      </w:r>
      <w:proofErr w:type="gramStart"/>
      <w:r w:rsidRPr="00D125D2">
        <w:t>值通过</w:t>
      </w:r>
      <w:proofErr w:type="gramEnd"/>
      <w:r w:rsidRPr="00D125D2">
        <w:t>算法计算两者之间的差距算出</w:t>
      </w:r>
      <w:proofErr w:type="gramStart"/>
      <w:r w:rsidRPr="00D125D2">
        <w:t>扣多少</w:t>
      </w:r>
      <w:proofErr w:type="gramEnd"/>
      <w:r w:rsidRPr="00D125D2">
        <w:t>分，并将分数以及测试时间等参数传至部署的服务器上，在个人信息可查看历史成绩。</w:t>
      </w:r>
    </w:p>
    <w:p w14:paraId="21841DB4" w14:textId="493A8041" w:rsidR="003A2547" w:rsidRPr="00B35FA0" w:rsidRDefault="005D11B9" w:rsidP="001F59B4">
      <w:pPr>
        <w:rPr>
          <w:rFonts w:ascii="黑体" w:eastAsia="黑体" w:hAnsi="黑体" w:cs="微软雅黑"/>
          <w:sz w:val="28"/>
          <w:szCs w:val="28"/>
        </w:rPr>
      </w:pPr>
      <w:r w:rsidRPr="00B35FA0">
        <w:rPr>
          <w:rFonts w:ascii="黑体" w:eastAsia="黑体" w:hAnsi="黑体" w:cs="微软雅黑" w:hint="eastAsia"/>
          <w:sz w:val="28"/>
          <w:szCs w:val="28"/>
        </w:rPr>
        <w:t>201</w:t>
      </w:r>
      <w:r w:rsidR="002B29A1" w:rsidRPr="00B35FA0">
        <w:rPr>
          <w:rFonts w:ascii="黑体" w:eastAsia="黑体" w:hAnsi="黑体" w:cs="微软雅黑"/>
          <w:sz w:val="28"/>
          <w:szCs w:val="28"/>
        </w:rPr>
        <w:t>9</w:t>
      </w:r>
      <w:r w:rsidRPr="00B35FA0">
        <w:rPr>
          <w:rFonts w:ascii="黑体" w:eastAsia="黑体" w:hAnsi="黑体" w:cs="微软雅黑" w:hint="eastAsia"/>
          <w:sz w:val="28"/>
          <w:szCs w:val="28"/>
        </w:rPr>
        <w:t>.</w:t>
      </w:r>
      <w:r w:rsidR="002B29A1" w:rsidRPr="00B35FA0">
        <w:rPr>
          <w:rFonts w:ascii="黑体" w:eastAsia="黑体" w:hAnsi="黑体" w:cs="微软雅黑"/>
          <w:sz w:val="28"/>
          <w:szCs w:val="28"/>
        </w:rPr>
        <w:t>10</w:t>
      </w:r>
      <w:r w:rsidRPr="00B35FA0">
        <w:rPr>
          <w:rFonts w:ascii="黑体" w:eastAsia="黑体" w:hAnsi="黑体" w:cs="微软雅黑" w:hint="eastAsia"/>
          <w:sz w:val="28"/>
          <w:szCs w:val="28"/>
        </w:rPr>
        <w:t>—201</w:t>
      </w:r>
      <w:r w:rsidR="00922E9F">
        <w:rPr>
          <w:rFonts w:ascii="黑体" w:eastAsia="黑体" w:hAnsi="黑体" w:cs="微软雅黑"/>
          <w:sz w:val="28"/>
          <w:szCs w:val="28"/>
        </w:rPr>
        <w:t>9</w:t>
      </w:r>
      <w:r w:rsidRPr="00B35FA0">
        <w:rPr>
          <w:rFonts w:ascii="黑体" w:eastAsia="黑体" w:hAnsi="黑体" w:cs="微软雅黑" w:hint="eastAsia"/>
          <w:sz w:val="28"/>
          <w:szCs w:val="28"/>
        </w:rPr>
        <w:t>.1</w:t>
      </w:r>
      <w:r w:rsidR="002B29A1" w:rsidRPr="00B35FA0">
        <w:rPr>
          <w:rFonts w:ascii="黑体" w:eastAsia="黑体" w:hAnsi="黑体" w:cs="微软雅黑"/>
          <w:sz w:val="28"/>
          <w:szCs w:val="28"/>
        </w:rPr>
        <w:t>1</w:t>
      </w:r>
      <w:r w:rsidRPr="00B35FA0">
        <w:rPr>
          <w:rFonts w:ascii="黑体" w:eastAsia="黑体" w:hAnsi="黑体" w:cs="微软雅黑" w:hint="eastAsia"/>
          <w:sz w:val="28"/>
          <w:szCs w:val="28"/>
        </w:rPr>
        <w:t xml:space="preserve">            </w:t>
      </w:r>
      <w:r w:rsidR="00EB2C4F" w:rsidRPr="00B35FA0">
        <w:rPr>
          <w:rFonts w:ascii="黑体" w:eastAsia="黑体" w:hAnsi="黑体" w:cs="微软雅黑"/>
          <w:sz w:val="28"/>
          <w:szCs w:val="28"/>
        </w:rPr>
        <w:t xml:space="preserve"> </w:t>
      </w:r>
      <w:r w:rsidR="002B29A1" w:rsidRPr="00B35FA0">
        <w:rPr>
          <w:rFonts w:ascii="黑体" w:eastAsia="黑体" w:hAnsi="黑体" w:cs="微软雅黑" w:hint="eastAsia"/>
          <w:sz w:val="28"/>
          <w:szCs w:val="28"/>
        </w:rPr>
        <w:t>新能源电池拆装</w:t>
      </w:r>
      <w:r w:rsidRPr="00B35FA0">
        <w:rPr>
          <w:rFonts w:ascii="黑体" w:eastAsia="黑体" w:hAnsi="黑体" w:cs="微软雅黑" w:hint="eastAsia"/>
          <w:sz w:val="28"/>
          <w:szCs w:val="28"/>
        </w:rPr>
        <w:t xml:space="preserve"> </w:t>
      </w:r>
    </w:p>
    <w:p w14:paraId="0B62F0D8" w14:textId="2407E3B4" w:rsidR="00922E9F" w:rsidRPr="00A94DB1" w:rsidRDefault="00922E9F" w:rsidP="00922E9F">
      <w:pPr>
        <w:widowControl/>
        <w:spacing w:after="120" w:line="312" w:lineRule="auto"/>
        <w:rPr>
          <w:rFonts w:asciiTheme="minorEastAsia" w:eastAsiaTheme="minorEastAsia" w:hAnsiTheme="minorEastAsia" w:cs="微软雅黑" w:hint="eastAsia"/>
          <w:szCs w:val="21"/>
        </w:rPr>
      </w:pPr>
      <w:r w:rsidRPr="00A94DB1">
        <w:rPr>
          <w:rFonts w:ascii="黑体" w:eastAsia="黑体" w:hAnsi="黑体" w:cs="微软雅黑"/>
          <w:sz w:val="24"/>
        </w:rPr>
        <w:t>项目</w:t>
      </w:r>
      <w:r w:rsidRPr="00E13077">
        <w:rPr>
          <w:rFonts w:ascii="黑体" w:eastAsia="黑体" w:hAnsi="黑体" w:cs="微软雅黑" w:hint="eastAsia"/>
          <w:sz w:val="24"/>
        </w:rPr>
        <w:t>描述</w:t>
      </w:r>
      <w:r w:rsidRPr="00A94DB1">
        <w:rPr>
          <w:rFonts w:ascii="黑体" w:eastAsia="黑体" w:hAnsi="黑体" w:cs="微软雅黑"/>
          <w:sz w:val="24"/>
        </w:rPr>
        <w:t>：</w:t>
      </w:r>
      <w:r w:rsidRPr="00922E9F">
        <w:rPr>
          <w:rFonts w:asciiTheme="minorEastAsia" w:eastAsiaTheme="minorEastAsia" w:hAnsiTheme="minorEastAsia" w:cs="微软雅黑" w:hint="eastAsia"/>
          <w:szCs w:val="21"/>
        </w:rPr>
        <w:t>新能源电池拆装系统主要分为电池拆解和组装，以比亚</w:t>
      </w:r>
      <w:proofErr w:type="gramStart"/>
      <w:r w:rsidRPr="00922E9F">
        <w:rPr>
          <w:rFonts w:asciiTheme="minorEastAsia" w:eastAsiaTheme="minorEastAsia" w:hAnsiTheme="minorEastAsia" w:cs="微软雅黑" w:hint="eastAsia"/>
          <w:szCs w:val="21"/>
        </w:rPr>
        <w:t>迪</w:t>
      </w:r>
      <w:proofErr w:type="gramEnd"/>
      <w:r w:rsidRPr="00922E9F">
        <w:rPr>
          <w:rFonts w:asciiTheme="minorEastAsia" w:eastAsiaTheme="minorEastAsia" w:hAnsiTheme="minorEastAsia" w:cs="微软雅黑" w:hint="eastAsia"/>
          <w:szCs w:val="21"/>
        </w:rPr>
        <w:t>E5为例，模拟新能源汽车电池的拆解和组装，学生将按照提示操作</w:t>
      </w:r>
      <w:proofErr w:type="gramStart"/>
      <w:r w:rsidRPr="00922E9F">
        <w:rPr>
          <w:rFonts w:asciiTheme="minorEastAsia" w:eastAsiaTheme="minorEastAsia" w:hAnsiTheme="minorEastAsia" w:cs="微软雅黑" w:hint="eastAsia"/>
          <w:szCs w:val="21"/>
        </w:rPr>
        <w:t>一</w:t>
      </w:r>
      <w:proofErr w:type="gramEnd"/>
      <w:r w:rsidRPr="00922E9F">
        <w:rPr>
          <w:rFonts w:asciiTheme="minorEastAsia" w:eastAsiaTheme="minorEastAsia" w:hAnsiTheme="minorEastAsia" w:cs="微软雅黑" w:hint="eastAsia"/>
          <w:szCs w:val="21"/>
        </w:rPr>
        <w:t>步步将电池拆卸或组装</w:t>
      </w:r>
      <w:r>
        <w:rPr>
          <w:rFonts w:asciiTheme="minorEastAsia" w:eastAsiaTheme="minorEastAsia" w:hAnsiTheme="minorEastAsia" w:cs="微软雅黑" w:hint="eastAsia"/>
          <w:szCs w:val="21"/>
        </w:rPr>
        <w:t>。</w:t>
      </w:r>
    </w:p>
    <w:p w14:paraId="5BFAF806" w14:textId="77777777" w:rsidR="003A2547" w:rsidRPr="001F59B4" w:rsidRDefault="005D11B9" w:rsidP="00922E9F">
      <w:pPr>
        <w:rPr>
          <w:rFonts w:ascii="黑体" w:eastAsia="黑体" w:hAnsi="黑体" w:cs="微软雅黑"/>
          <w:sz w:val="24"/>
        </w:rPr>
      </w:pPr>
      <w:r w:rsidRPr="001F59B4">
        <w:rPr>
          <w:rFonts w:ascii="黑体" w:eastAsia="黑体" w:hAnsi="黑体" w:cs="微软雅黑" w:hint="eastAsia"/>
          <w:sz w:val="24"/>
        </w:rPr>
        <w:t>工作职责：</w:t>
      </w:r>
    </w:p>
    <w:p w14:paraId="4609D7B8" w14:textId="77777777" w:rsidR="00A94DB1" w:rsidRPr="00A94DB1" w:rsidRDefault="00A94DB1" w:rsidP="00A94DB1">
      <w:pPr>
        <w:numPr>
          <w:ilvl w:val="0"/>
          <w:numId w:val="4"/>
        </w:numPr>
        <w:spacing w:line="500" w:lineRule="exact"/>
        <w:rPr>
          <w:rFonts w:asciiTheme="minorEastAsia" w:eastAsiaTheme="minorEastAsia" w:hAnsiTheme="minorEastAsia" w:cs="微软雅黑"/>
          <w:szCs w:val="21"/>
        </w:rPr>
      </w:pPr>
      <w:r w:rsidRPr="00A94DB1">
        <w:rPr>
          <w:rFonts w:asciiTheme="minorEastAsia" w:eastAsiaTheme="minorEastAsia" w:hAnsiTheme="minorEastAsia" w:cs="微软雅黑" w:hint="eastAsia"/>
          <w:szCs w:val="21"/>
        </w:rPr>
        <w:t>将原有的功能提取至VR项目中，原本鼠标操作的改为</w:t>
      </w:r>
      <w:proofErr w:type="spellStart"/>
      <w:r w:rsidRPr="00A94DB1">
        <w:rPr>
          <w:rFonts w:asciiTheme="minorEastAsia" w:eastAsiaTheme="minorEastAsia" w:hAnsiTheme="minorEastAsia" w:cs="微软雅黑" w:hint="eastAsia"/>
          <w:szCs w:val="21"/>
        </w:rPr>
        <w:t>vr</w:t>
      </w:r>
      <w:proofErr w:type="spellEnd"/>
      <w:r w:rsidRPr="00A94DB1">
        <w:rPr>
          <w:rFonts w:asciiTheme="minorEastAsia" w:eastAsiaTheme="minorEastAsia" w:hAnsiTheme="minorEastAsia" w:cs="微软雅黑" w:hint="eastAsia"/>
          <w:szCs w:val="21"/>
        </w:rPr>
        <w:t>手柄接触操作，移动操作改为手柄发射射线瞬移。</w:t>
      </w:r>
    </w:p>
    <w:p w14:paraId="02A58A02" w14:textId="77777777" w:rsidR="00A94DB1" w:rsidRPr="00A94DB1" w:rsidRDefault="00A94DB1" w:rsidP="00A94DB1">
      <w:pPr>
        <w:numPr>
          <w:ilvl w:val="0"/>
          <w:numId w:val="4"/>
        </w:numPr>
        <w:spacing w:line="500" w:lineRule="exact"/>
        <w:rPr>
          <w:rFonts w:asciiTheme="minorEastAsia" w:eastAsiaTheme="minorEastAsia" w:hAnsiTheme="minorEastAsia" w:cs="微软雅黑" w:hint="eastAsia"/>
          <w:szCs w:val="21"/>
        </w:rPr>
      </w:pPr>
      <w:r w:rsidRPr="00A94DB1">
        <w:rPr>
          <w:rFonts w:asciiTheme="minorEastAsia" w:eastAsiaTheme="minorEastAsia" w:hAnsiTheme="minorEastAsia" w:cs="微软雅黑"/>
          <w:szCs w:val="21"/>
        </w:rPr>
        <w:t>场景灯光的渲染优化，将场景内的所有静态物体烘焙合适的光照效果，需要移动的物体旁边设置不同的实时灯光</w:t>
      </w:r>
    </w:p>
    <w:p w14:paraId="23AC323D" w14:textId="77777777" w:rsidR="003A2547" w:rsidRPr="00A94DB1" w:rsidRDefault="003A2547">
      <w:pPr>
        <w:spacing w:line="500" w:lineRule="exact"/>
        <w:rPr>
          <w:rFonts w:ascii="微软雅黑" w:eastAsia="微软雅黑" w:hAnsi="微软雅黑" w:cs="微软雅黑"/>
          <w:sz w:val="22"/>
          <w:szCs w:val="22"/>
        </w:rPr>
      </w:pPr>
    </w:p>
    <w:p w14:paraId="20101AE4" w14:textId="77777777" w:rsidR="00A94DB1" w:rsidRPr="00A94DB1" w:rsidRDefault="00A94DB1" w:rsidP="00A94DB1">
      <w:pPr>
        <w:rPr>
          <w:rFonts w:ascii="黑体" w:eastAsia="黑体" w:hAnsi="黑体" w:cs="微软雅黑"/>
          <w:sz w:val="28"/>
          <w:szCs w:val="28"/>
        </w:rPr>
      </w:pPr>
      <w:r w:rsidRPr="00A94DB1">
        <w:rPr>
          <w:rFonts w:ascii="黑体" w:eastAsia="黑体" w:hAnsi="黑体" w:cs="微软雅黑"/>
          <w:sz w:val="28"/>
          <w:szCs w:val="28"/>
        </w:rPr>
        <w:t xml:space="preserve">2019.11-2020. 1 </w:t>
      </w:r>
      <w:r w:rsidRPr="00B35FA0">
        <w:rPr>
          <w:rFonts w:ascii="黑体" w:eastAsia="黑体" w:hAnsi="黑体" w:cs="微软雅黑"/>
          <w:sz w:val="28"/>
          <w:szCs w:val="28"/>
        </w:rPr>
        <w:t xml:space="preserve">             </w:t>
      </w:r>
      <w:r w:rsidRPr="00A94DB1">
        <w:rPr>
          <w:rFonts w:ascii="黑体" w:eastAsia="黑体" w:hAnsi="黑体" w:cs="微软雅黑" w:hint="eastAsia"/>
          <w:sz w:val="28"/>
          <w:szCs w:val="28"/>
        </w:rPr>
        <w:t>中南医院胆囊切除手术仿真</w:t>
      </w:r>
    </w:p>
    <w:p w14:paraId="505551CE" w14:textId="77777777" w:rsidR="001F59B4" w:rsidRDefault="005D11B9" w:rsidP="001F59B4">
      <w:pPr>
        <w:pStyle w:val="paragraph"/>
        <w:spacing w:before="0" w:beforeAutospacing="0" w:after="120" w:afterAutospacing="0" w:line="312" w:lineRule="auto"/>
        <w:jc w:val="both"/>
        <w:rPr>
          <w:rFonts w:asciiTheme="minorEastAsia" w:eastAsiaTheme="minorEastAsia" w:hAnsiTheme="minorEastAsia" w:cs="微软雅黑"/>
          <w:kern w:val="2"/>
          <w:sz w:val="21"/>
          <w:szCs w:val="21"/>
        </w:rPr>
      </w:pPr>
      <w:r w:rsidRPr="00ED4965">
        <w:rPr>
          <w:rFonts w:ascii="黑体" w:eastAsia="黑体" w:hAnsi="黑体" w:cs="微软雅黑" w:hint="eastAsia"/>
        </w:rPr>
        <w:t>项目描述：</w:t>
      </w:r>
      <w:r w:rsidR="00A94DB1" w:rsidRPr="001F59B4">
        <w:rPr>
          <w:rFonts w:asciiTheme="minorEastAsia" w:eastAsiaTheme="minorEastAsia" w:hAnsiTheme="minorEastAsia" w:cs="微软雅黑" w:hint="eastAsia"/>
          <w:kern w:val="2"/>
          <w:sz w:val="21"/>
          <w:szCs w:val="21"/>
        </w:rPr>
        <w:t>中南医院胆囊切除手术仿真项目使用自制外设（两个带陀螺仪的操作杆、操作台和显示屏）模拟胆囊切除手术的全过程操作。</w:t>
      </w:r>
    </w:p>
    <w:p w14:paraId="695C0A4D" w14:textId="1005FA05" w:rsidR="003A2547" w:rsidRPr="00922E9F" w:rsidRDefault="001F59B4" w:rsidP="00922E9F">
      <w:pPr>
        <w:rPr>
          <w:rFonts w:ascii="黑体" w:eastAsia="黑体" w:hAnsi="黑体" w:cs="微软雅黑"/>
          <w:sz w:val="24"/>
        </w:rPr>
      </w:pPr>
      <w:r>
        <w:rPr>
          <w:rFonts w:ascii="黑体" w:eastAsia="黑体" w:hAnsi="黑体" w:cs="微软雅黑" w:hint="eastAsia"/>
          <w:sz w:val="24"/>
        </w:rPr>
        <w:t>工作</w:t>
      </w:r>
      <w:r w:rsidR="005D11B9" w:rsidRPr="00ED4965">
        <w:rPr>
          <w:rFonts w:ascii="黑体" w:eastAsia="黑体" w:hAnsi="黑体" w:cs="微软雅黑" w:hint="eastAsia"/>
          <w:sz w:val="24"/>
        </w:rPr>
        <w:t>职责：</w:t>
      </w:r>
      <w:r w:rsidR="002B29A1" w:rsidRPr="001F59B4">
        <w:rPr>
          <w:rFonts w:ascii="黑体" w:eastAsia="黑体" w:hAnsi="黑体" w:cs="微软雅黑" w:hint="eastAsia"/>
          <w:sz w:val="24"/>
        </w:rPr>
        <w:t xml:space="preserve"> </w:t>
      </w:r>
    </w:p>
    <w:p w14:paraId="0B042C8E" w14:textId="61BCC6FE" w:rsidR="00A94DB1" w:rsidRPr="001F59B4" w:rsidRDefault="00A94DB1" w:rsidP="001F59B4">
      <w:pPr>
        <w:pStyle w:val="a8"/>
        <w:numPr>
          <w:ilvl w:val="0"/>
          <w:numId w:val="10"/>
        </w:numPr>
        <w:spacing w:line="500" w:lineRule="exact"/>
        <w:rPr>
          <w:rFonts w:asciiTheme="minorEastAsia" w:eastAsiaTheme="minorEastAsia" w:hAnsiTheme="minorEastAsia" w:cs="微软雅黑"/>
          <w:szCs w:val="21"/>
        </w:rPr>
      </w:pPr>
      <w:r w:rsidRPr="001F59B4">
        <w:rPr>
          <w:rFonts w:asciiTheme="minorEastAsia" w:eastAsiaTheme="minorEastAsia" w:hAnsiTheme="minorEastAsia" w:cs="微软雅黑" w:hint="eastAsia"/>
          <w:szCs w:val="21"/>
        </w:rPr>
        <w:t>配合串口工具编写读取操作杆上陀螺仪传来的数据（伸缩、旋转）处理算法，得到合适的数据实时传给场景中的操作杆模型，使其跟着操作</w:t>
      </w:r>
      <w:proofErr w:type="gramStart"/>
      <w:r w:rsidRPr="001F59B4">
        <w:rPr>
          <w:rFonts w:asciiTheme="minorEastAsia" w:eastAsiaTheme="minorEastAsia" w:hAnsiTheme="minorEastAsia" w:cs="微软雅黑" w:hint="eastAsia"/>
          <w:szCs w:val="21"/>
        </w:rPr>
        <w:t>杆一块动</w:t>
      </w:r>
      <w:proofErr w:type="gramEnd"/>
      <w:r w:rsidRPr="001F59B4">
        <w:rPr>
          <w:rFonts w:asciiTheme="minorEastAsia" w:eastAsiaTheme="minorEastAsia" w:hAnsiTheme="minorEastAsia" w:cs="微软雅黑" w:hint="eastAsia"/>
          <w:szCs w:val="21"/>
        </w:rPr>
        <w:t>，达到模拟操作的目的。</w:t>
      </w:r>
    </w:p>
    <w:p w14:paraId="3A2DEB60" w14:textId="567B3CD6" w:rsidR="00A94DB1" w:rsidRPr="00A94DB1" w:rsidRDefault="00A94DB1" w:rsidP="001F59B4">
      <w:pPr>
        <w:numPr>
          <w:ilvl w:val="0"/>
          <w:numId w:val="10"/>
        </w:numPr>
        <w:tabs>
          <w:tab w:val="num" w:pos="720"/>
        </w:tabs>
        <w:spacing w:line="500" w:lineRule="exact"/>
        <w:rPr>
          <w:rFonts w:asciiTheme="minorEastAsia" w:eastAsiaTheme="minorEastAsia" w:hAnsiTheme="minorEastAsia" w:cs="微软雅黑" w:hint="eastAsia"/>
          <w:szCs w:val="21"/>
        </w:rPr>
      </w:pPr>
      <w:r w:rsidRPr="00A94DB1">
        <w:rPr>
          <w:rFonts w:asciiTheme="minorEastAsia" w:eastAsiaTheme="minorEastAsia" w:hAnsiTheme="minorEastAsia" w:cs="微软雅黑"/>
          <w:szCs w:val="21"/>
        </w:rPr>
        <w:t>操作步骤的管控，进入操作场景后开始监测当前执行到哪一步、需要设置哪些参数、</w:t>
      </w:r>
      <w:r w:rsidR="001F59B4" w:rsidRPr="00E13077">
        <w:rPr>
          <w:rFonts w:ascii="黑体" w:eastAsia="黑体" w:hAnsi="黑体" w:cs="微软雅黑"/>
          <w:sz w:val="24"/>
        </w:rPr>
        <w:lastRenderedPageBreak/>
        <w:drawing>
          <wp:anchor distT="0" distB="0" distL="114300" distR="114300" simplePos="0" relativeHeight="251660288" behindDoc="1" locked="0" layoutInCell="1" allowOverlap="1" wp14:anchorId="45578A48" wp14:editId="002339EE">
            <wp:simplePos x="0" y="0"/>
            <wp:positionH relativeFrom="column">
              <wp:posOffset>-1172845</wp:posOffset>
            </wp:positionH>
            <wp:positionV relativeFrom="paragraph">
              <wp:posOffset>-5096510</wp:posOffset>
            </wp:positionV>
            <wp:extent cx="7632065" cy="15170150"/>
            <wp:effectExtent l="0" t="0" r="6985" b="12700"/>
            <wp:wrapNone/>
            <wp:docPr id="5" name="图片 2"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图片12"/>
                    <pic:cNvPicPr>
                      <a:picLocks noChangeAspect="1"/>
                    </pic:cNvPicPr>
                  </pic:nvPicPr>
                  <pic:blipFill>
                    <a:blip r:embed="rId6"/>
                    <a:stretch>
                      <a:fillRect/>
                    </a:stretch>
                  </pic:blipFill>
                  <pic:spPr>
                    <a:xfrm>
                      <a:off x="0" y="0"/>
                      <a:ext cx="7632065" cy="15170150"/>
                    </a:xfrm>
                    <a:prstGeom prst="rect">
                      <a:avLst/>
                    </a:prstGeom>
                    <a:noFill/>
                    <a:ln>
                      <a:noFill/>
                    </a:ln>
                  </pic:spPr>
                </pic:pic>
              </a:graphicData>
            </a:graphic>
          </wp:anchor>
        </w:drawing>
      </w:r>
      <w:r w:rsidRPr="00A94DB1">
        <w:rPr>
          <w:rFonts w:asciiTheme="minorEastAsia" w:eastAsiaTheme="minorEastAsia" w:hAnsiTheme="minorEastAsia" w:cs="微软雅黑"/>
          <w:szCs w:val="21"/>
        </w:rPr>
        <w:t>操作正确的反馈（播放动画或执行某一步），操作不正确的提示。</w:t>
      </w:r>
    </w:p>
    <w:p w14:paraId="0EAB86AA" w14:textId="12130110" w:rsidR="00A94DB1" w:rsidRPr="00A94DB1" w:rsidRDefault="00A94DB1" w:rsidP="00E13077">
      <w:pPr>
        <w:rPr>
          <w:rFonts w:ascii="黑体" w:eastAsia="黑体" w:hAnsi="黑体" w:cs="微软雅黑"/>
          <w:sz w:val="28"/>
          <w:szCs w:val="28"/>
        </w:rPr>
      </w:pPr>
      <w:r w:rsidRPr="00A94DB1">
        <w:rPr>
          <w:rFonts w:ascii="黑体" w:eastAsia="黑体" w:hAnsi="黑体" w:cs="微软雅黑"/>
          <w:sz w:val="28"/>
          <w:szCs w:val="28"/>
        </w:rPr>
        <w:t xml:space="preserve">2020.2-2020. 4 </w:t>
      </w:r>
      <w:r w:rsidRPr="00E13077">
        <w:rPr>
          <w:rFonts w:ascii="黑体" w:eastAsia="黑体" w:hAnsi="黑体" w:cs="微软雅黑"/>
          <w:sz w:val="28"/>
          <w:szCs w:val="28"/>
        </w:rPr>
        <w:t xml:space="preserve">               </w:t>
      </w:r>
      <w:r w:rsidRPr="00A94DB1">
        <w:rPr>
          <w:rFonts w:ascii="黑体" w:eastAsia="黑体" w:hAnsi="黑体" w:cs="微软雅黑" w:hint="eastAsia"/>
          <w:sz w:val="28"/>
          <w:szCs w:val="28"/>
        </w:rPr>
        <w:t>电焊实训平台</w:t>
      </w:r>
    </w:p>
    <w:p w14:paraId="6559D17E" w14:textId="306C1199" w:rsidR="00A94DB1" w:rsidRPr="00A94DB1" w:rsidRDefault="00A94DB1" w:rsidP="005D491F">
      <w:pPr>
        <w:widowControl/>
        <w:spacing w:after="120" w:line="312" w:lineRule="auto"/>
        <w:rPr>
          <w:rFonts w:asciiTheme="minorEastAsia" w:eastAsiaTheme="minorEastAsia" w:hAnsiTheme="minorEastAsia" w:cs="微软雅黑"/>
          <w:szCs w:val="21"/>
        </w:rPr>
      </w:pPr>
      <w:bookmarkStart w:id="0" w:name="_GoBack"/>
      <w:r w:rsidRPr="00A94DB1">
        <w:rPr>
          <w:rFonts w:ascii="黑体" w:eastAsia="黑体" w:hAnsi="黑体" w:cs="微软雅黑"/>
          <w:sz w:val="24"/>
        </w:rPr>
        <w:t>项目</w:t>
      </w:r>
      <w:r w:rsidRPr="00E13077">
        <w:rPr>
          <w:rFonts w:ascii="黑体" w:eastAsia="黑体" w:hAnsi="黑体" w:cs="微软雅黑" w:hint="eastAsia"/>
          <w:sz w:val="24"/>
        </w:rPr>
        <w:t>描述</w:t>
      </w:r>
      <w:bookmarkEnd w:id="0"/>
      <w:r w:rsidRPr="00A94DB1">
        <w:rPr>
          <w:rFonts w:ascii="黑体" w:eastAsia="黑体" w:hAnsi="黑体" w:cs="微软雅黑"/>
          <w:sz w:val="24"/>
        </w:rPr>
        <w:t>：</w:t>
      </w:r>
      <w:r w:rsidRPr="00A94DB1">
        <w:rPr>
          <w:rFonts w:asciiTheme="minorEastAsia" w:eastAsiaTheme="minorEastAsia" w:hAnsiTheme="minorEastAsia" w:cs="微软雅黑"/>
          <w:szCs w:val="21"/>
        </w:rPr>
        <w:t>电焊实训平台集合了三合一电焊、埋弧焊、气焊、气割等不同的焊接方式，学生可以利用</w:t>
      </w:r>
      <w:proofErr w:type="spellStart"/>
      <w:r w:rsidRPr="00A94DB1">
        <w:rPr>
          <w:rFonts w:asciiTheme="minorEastAsia" w:eastAsiaTheme="minorEastAsia" w:hAnsiTheme="minorEastAsia" w:cs="微软雅黑"/>
          <w:szCs w:val="21"/>
        </w:rPr>
        <w:t>vr</w:t>
      </w:r>
      <w:proofErr w:type="spellEnd"/>
      <w:r w:rsidRPr="00A94DB1">
        <w:rPr>
          <w:rFonts w:asciiTheme="minorEastAsia" w:eastAsiaTheme="minorEastAsia" w:hAnsiTheme="minorEastAsia" w:cs="微软雅黑"/>
          <w:szCs w:val="21"/>
        </w:rPr>
        <w:t>手柄和头盔体验真实的焊接场景。</w:t>
      </w:r>
    </w:p>
    <w:p w14:paraId="41C6AF48" w14:textId="1BDBB353" w:rsidR="00A94DB1" w:rsidRPr="00A94DB1" w:rsidRDefault="00A94DB1" w:rsidP="00E13077">
      <w:pPr>
        <w:rPr>
          <w:rFonts w:ascii="黑体" w:eastAsia="黑体" w:hAnsi="黑体" w:cs="微软雅黑"/>
          <w:sz w:val="24"/>
        </w:rPr>
      </w:pPr>
      <w:r w:rsidRPr="00A94DB1">
        <w:rPr>
          <w:rFonts w:ascii="黑体" w:eastAsia="黑体" w:hAnsi="黑体" w:cs="微软雅黑"/>
          <w:sz w:val="24"/>
        </w:rPr>
        <w:t>工作职责：</w:t>
      </w:r>
    </w:p>
    <w:p w14:paraId="7E3F3532" w14:textId="7D3DB3C9" w:rsidR="00A94DB1" w:rsidRPr="001F59B4" w:rsidRDefault="00A94DB1" w:rsidP="001F59B4">
      <w:pPr>
        <w:pStyle w:val="a8"/>
        <w:numPr>
          <w:ilvl w:val="0"/>
          <w:numId w:val="11"/>
        </w:numPr>
        <w:spacing w:line="500" w:lineRule="exact"/>
        <w:rPr>
          <w:rFonts w:asciiTheme="minorEastAsia" w:eastAsiaTheme="minorEastAsia" w:hAnsiTheme="minorEastAsia" w:cs="微软雅黑"/>
          <w:szCs w:val="21"/>
        </w:rPr>
      </w:pPr>
      <w:r w:rsidRPr="001F59B4">
        <w:rPr>
          <w:rFonts w:asciiTheme="minorEastAsia" w:eastAsiaTheme="minorEastAsia" w:hAnsiTheme="minorEastAsia" w:cs="微软雅黑"/>
          <w:szCs w:val="21"/>
        </w:rPr>
        <w:t>气割和气焊焊枪喷出的火焰粒子特效的制作，氧乙炔气焊/气割打火火焰根据氧气和乙炔的比例会呈现3种不同的效果，只有比例合适才可用，每一种火焰特效根据实际情况分为三层，需要做三个重合起来又不能让颜色混合，使外焰最长，中间透明，内焰次之，焰心最亮最短。</w:t>
      </w:r>
    </w:p>
    <w:p w14:paraId="59E8A969" w14:textId="411DB4BB" w:rsidR="00A94DB1" w:rsidRPr="00E13077" w:rsidRDefault="00A94DB1" w:rsidP="001F59B4">
      <w:pPr>
        <w:numPr>
          <w:ilvl w:val="0"/>
          <w:numId w:val="11"/>
        </w:numPr>
        <w:spacing w:line="500" w:lineRule="exact"/>
        <w:rPr>
          <w:rFonts w:asciiTheme="minorEastAsia" w:eastAsiaTheme="minorEastAsia" w:hAnsiTheme="minorEastAsia" w:cs="微软雅黑"/>
          <w:szCs w:val="21"/>
        </w:rPr>
      </w:pPr>
      <w:r w:rsidRPr="00E13077">
        <w:rPr>
          <w:rFonts w:asciiTheme="minorEastAsia" w:eastAsiaTheme="minorEastAsia" w:hAnsiTheme="minorEastAsia" w:cs="微软雅黑"/>
          <w:szCs w:val="21"/>
        </w:rPr>
        <w:t>气割割掉板件的效果，每个板件都有固定的可割的区域，将该区域的模型切割为单位大小为0.5的方块，当达到切割条件时该块模型隐藏，换为正方体切掉圆柱体的四个圆角，达到切掉一个圆柱的效果。</w:t>
      </w:r>
    </w:p>
    <w:p w14:paraId="4DB810DD" w14:textId="77777777" w:rsidR="00A94DB1" w:rsidRPr="00A94DB1" w:rsidRDefault="00A94DB1" w:rsidP="00E13077">
      <w:pPr>
        <w:rPr>
          <w:rFonts w:ascii="黑体" w:eastAsia="黑体" w:hAnsi="黑体" w:cs="微软雅黑"/>
          <w:sz w:val="28"/>
          <w:szCs w:val="28"/>
        </w:rPr>
      </w:pPr>
      <w:r w:rsidRPr="00A94DB1">
        <w:rPr>
          <w:rFonts w:ascii="黑体" w:eastAsia="黑体" w:hAnsi="黑体" w:cs="微软雅黑"/>
          <w:sz w:val="28"/>
          <w:szCs w:val="28"/>
        </w:rPr>
        <w:t xml:space="preserve">2020.4-2020. 7 </w:t>
      </w:r>
      <w:r w:rsidRPr="00E13077">
        <w:rPr>
          <w:rFonts w:ascii="黑体" w:eastAsia="黑体" w:hAnsi="黑体" w:cs="微软雅黑"/>
          <w:sz w:val="28"/>
          <w:szCs w:val="28"/>
        </w:rPr>
        <w:t xml:space="preserve">               </w:t>
      </w:r>
      <w:r w:rsidRPr="00A94DB1">
        <w:rPr>
          <w:rFonts w:ascii="黑体" w:eastAsia="黑体" w:hAnsi="黑体" w:cs="微软雅黑" w:hint="eastAsia"/>
          <w:sz w:val="28"/>
          <w:szCs w:val="28"/>
        </w:rPr>
        <w:t>汽车发动机拆装实训</w:t>
      </w:r>
    </w:p>
    <w:p w14:paraId="296BC175" w14:textId="77777777" w:rsidR="00A94DB1" w:rsidRPr="00A94DB1" w:rsidRDefault="00A94DB1" w:rsidP="00A94DB1">
      <w:pPr>
        <w:widowControl/>
        <w:spacing w:after="120" w:line="312" w:lineRule="auto"/>
        <w:rPr>
          <w:rFonts w:asciiTheme="minorEastAsia" w:eastAsiaTheme="minorEastAsia" w:hAnsiTheme="minorEastAsia"/>
          <w:kern w:val="0"/>
          <w:szCs w:val="21"/>
        </w:rPr>
      </w:pPr>
      <w:r w:rsidRPr="00A94DB1">
        <w:rPr>
          <w:rFonts w:ascii="黑体" w:eastAsia="黑体" w:hAnsi="黑体" w:cs="微软雅黑"/>
          <w:sz w:val="24"/>
        </w:rPr>
        <w:t>项目描述：</w:t>
      </w:r>
      <w:r w:rsidRPr="00A94DB1">
        <w:rPr>
          <w:rFonts w:asciiTheme="minorEastAsia" w:eastAsiaTheme="minorEastAsia" w:hAnsiTheme="minorEastAsia" w:cs="微软雅黑"/>
          <w:szCs w:val="21"/>
        </w:rPr>
        <w:t>汽车发动机拆装实训平台利用从交通学校扫描的汽车零件模型实现汽车各个模块的学习，包括每个模块的拆解、组装、原理展示。</w:t>
      </w:r>
    </w:p>
    <w:p w14:paraId="25E970CF" w14:textId="77777777" w:rsidR="00A94DB1" w:rsidRPr="00A94DB1" w:rsidRDefault="00A94DB1" w:rsidP="00922E9F">
      <w:pPr>
        <w:rPr>
          <w:rFonts w:ascii="黑体" w:eastAsia="黑体" w:hAnsi="黑体" w:cs="微软雅黑"/>
          <w:sz w:val="24"/>
        </w:rPr>
      </w:pPr>
      <w:r w:rsidRPr="00A94DB1">
        <w:rPr>
          <w:rFonts w:ascii="黑体" w:eastAsia="黑体" w:hAnsi="黑体" w:cs="微软雅黑"/>
          <w:sz w:val="24"/>
        </w:rPr>
        <w:t>工作职责：</w:t>
      </w:r>
    </w:p>
    <w:p w14:paraId="07997DBC" w14:textId="5BC347B0" w:rsidR="00A94DB1" w:rsidRPr="00DE4801" w:rsidRDefault="00A94DB1" w:rsidP="00DE4801">
      <w:pPr>
        <w:pStyle w:val="a8"/>
        <w:numPr>
          <w:ilvl w:val="0"/>
          <w:numId w:val="8"/>
        </w:numPr>
        <w:spacing w:line="500" w:lineRule="exact"/>
        <w:rPr>
          <w:rFonts w:asciiTheme="minorEastAsia" w:eastAsiaTheme="minorEastAsia" w:hAnsiTheme="minorEastAsia" w:cs="微软雅黑"/>
          <w:szCs w:val="21"/>
        </w:rPr>
      </w:pPr>
      <w:r w:rsidRPr="00DE4801">
        <w:rPr>
          <w:rFonts w:asciiTheme="minorEastAsia" w:eastAsiaTheme="minorEastAsia" w:hAnsiTheme="minorEastAsia" w:cs="微软雅黑"/>
          <w:szCs w:val="21"/>
        </w:rPr>
        <w:t>发动机学习教室的初始设置，灯光的渲染、黑板</w:t>
      </w:r>
      <w:proofErr w:type="spellStart"/>
      <w:r w:rsidRPr="00DE4801">
        <w:rPr>
          <w:rFonts w:asciiTheme="minorEastAsia" w:eastAsiaTheme="minorEastAsia" w:hAnsiTheme="minorEastAsia" w:cs="微软雅黑"/>
          <w:szCs w:val="21"/>
        </w:rPr>
        <w:t>ui</w:t>
      </w:r>
      <w:proofErr w:type="spellEnd"/>
      <w:r w:rsidRPr="00DE4801">
        <w:rPr>
          <w:rFonts w:asciiTheme="minorEastAsia" w:eastAsiaTheme="minorEastAsia" w:hAnsiTheme="minorEastAsia" w:cs="微软雅黑"/>
          <w:szCs w:val="21"/>
        </w:rPr>
        <w:t>的布局设置以及</w:t>
      </w:r>
      <w:proofErr w:type="spellStart"/>
      <w:r w:rsidRPr="00DE4801">
        <w:rPr>
          <w:rFonts w:asciiTheme="minorEastAsia" w:eastAsiaTheme="minorEastAsia" w:hAnsiTheme="minorEastAsia" w:cs="微软雅黑"/>
          <w:szCs w:val="21"/>
        </w:rPr>
        <w:t>vr</w:t>
      </w:r>
      <w:proofErr w:type="spellEnd"/>
      <w:r w:rsidRPr="00DE4801">
        <w:rPr>
          <w:rFonts w:asciiTheme="minorEastAsia" w:eastAsiaTheme="minorEastAsia" w:hAnsiTheme="minorEastAsia" w:cs="微软雅黑"/>
          <w:szCs w:val="21"/>
        </w:rPr>
        <w:t>的射线发射以及交互，使用射线实现瞬移、与按钮的交互，手柄与教学物体的交互（出现所接触零件的名字）</w:t>
      </w:r>
    </w:p>
    <w:p w14:paraId="2679422E" w14:textId="6ACD4D9E" w:rsidR="00A94DB1" w:rsidRPr="00DE4801" w:rsidRDefault="00A94DB1" w:rsidP="00DE4801">
      <w:pPr>
        <w:pStyle w:val="a8"/>
        <w:numPr>
          <w:ilvl w:val="0"/>
          <w:numId w:val="8"/>
        </w:numPr>
        <w:spacing w:line="500" w:lineRule="exact"/>
        <w:rPr>
          <w:rFonts w:asciiTheme="minorEastAsia" w:eastAsiaTheme="minorEastAsia" w:hAnsiTheme="minorEastAsia" w:cs="微软雅黑"/>
          <w:szCs w:val="21"/>
        </w:rPr>
      </w:pPr>
      <w:r w:rsidRPr="00DE4801">
        <w:rPr>
          <w:rFonts w:asciiTheme="minorEastAsia" w:eastAsiaTheme="minorEastAsia" w:hAnsiTheme="minorEastAsia" w:cs="微软雅黑"/>
          <w:szCs w:val="21"/>
        </w:rPr>
        <w:t>发动机每个模块的结构目录的生成，编写结构目录排列的算法，从xml文件中读取结构目录的信息，通过算法处理使生成出的结构目录按钮按照类似思维导图的排列方式</w:t>
      </w:r>
    </w:p>
    <w:p w14:paraId="14ECB0FC" w14:textId="77777777" w:rsidR="00A94DB1" w:rsidRPr="00A94DB1" w:rsidRDefault="00A94DB1" w:rsidP="002B29A1">
      <w:pPr>
        <w:rPr>
          <w:rFonts w:ascii="微软雅黑" w:eastAsia="微软雅黑" w:hAnsi="微软雅黑" w:hint="eastAsia"/>
          <w:szCs w:val="22"/>
        </w:rPr>
      </w:pPr>
    </w:p>
    <w:p w14:paraId="574E77F5" w14:textId="77777777" w:rsidR="003A2547" w:rsidRDefault="005D11B9">
      <w:pPr>
        <w:rPr>
          <w:rFonts w:ascii="微软雅黑" w:eastAsia="微软雅黑" w:hAnsi="微软雅黑" w:cs="微软雅黑"/>
          <w:b/>
          <w:color w:val="7AB4B0"/>
          <w:sz w:val="26"/>
          <w:szCs w:val="26"/>
          <w:u w:val="dotted"/>
        </w:rPr>
      </w:pPr>
      <w:r>
        <w:rPr>
          <w:rFonts w:ascii="微软雅黑" w:eastAsia="微软雅黑" w:hAnsi="微软雅黑" w:cs="微软雅黑" w:hint="eastAsia"/>
          <w:b/>
          <w:color w:val="7AB4B0"/>
          <w:sz w:val="26"/>
          <w:szCs w:val="26"/>
          <w:u w:val="dotted"/>
        </w:rPr>
        <w:t>自我评价</w:t>
      </w:r>
    </w:p>
    <w:p w14:paraId="785CC59F" w14:textId="77777777" w:rsidR="003A2547" w:rsidRPr="00EB2C4F" w:rsidRDefault="005D11B9">
      <w:pPr>
        <w:rPr>
          <w:rFonts w:asciiTheme="minorEastAsia" w:eastAsiaTheme="minorEastAsia" w:hAnsiTheme="minorEastAsia" w:cs="微软雅黑"/>
          <w:szCs w:val="21"/>
        </w:rPr>
      </w:pPr>
      <w:r w:rsidRPr="00EB2C4F">
        <w:rPr>
          <w:rFonts w:asciiTheme="minorEastAsia" w:eastAsiaTheme="minorEastAsia" w:hAnsiTheme="minorEastAsia" w:cs="微软雅黑" w:hint="eastAsia"/>
          <w:szCs w:val="21"/>
        </w:rPr>
        <w:t>注重团队协作，适应环境能力强，能够很快适应新的工作环境</w:t>
      </w:r>
    </w:p>
    <w:p w14:paraId="1A1659E1" w14:textId="77777777" w:rsidR="003A2547" w:rsidRPr="00EB2C4F" w:rsidRDefault="005D11B9">
      <w:pPr>
        <w:rPr>
          <w:rFonts w:asciiTheme="minorEastAsia" w:eastAsiaTheme="minorEastAsia" w:hAnsiTheme="minorEastAsia" w:cs="微软雅黑"/>
          <w:szCs w:val="21"/>
        </w:rPr>
      </w:pPr>
      <w:r w:rsidRPr="00EB2C4F">
        <w:rPr>
          <w:rFonts w:asciiTheme="minorEastAsia" w:eastAsiaTheme="minorEastAsia" w:hAnsiTheme="minorEastAsia" w:cs="微软雅黑" w:hint="eastAsia"/>
          <w:szCs w:val="21"/>
        </w:rPr>
        <w:t>有探究新鲜事物的强大求知欲，有极强的自主学习能力</w:t>
      </w:r>
    </w:p>
    <w:p w14:paraId="6682BC9E" w14:textId="77777777" w:rsidR="003A2547" w:rsidRPr="00EB2C4F" w:rsidRDefault="005D11B9">
      <w:pPr>
        <w:rPr>
          <w:rFonts w:asciiTheme="minorEastAsia" w:eastAsiaTheme="minorEastAsia" w:hAnsiTheme="minorEastAsia"/>
          <w:szCs w:val="21"/>
        </w:rPr>
      </w:pPr>
      <w:r w:rsidRPr="00EB2C4F">
        <w:rPr>
          <w:rFonts w:asciiTheme="minorEastAsia" w:eastAsiaTheme="minorEastAsia" w:hAnsiTheme="minorEastAsia" w:cs="微软雅黑" w:hint="eastAsia"/>
          <w:szCs w:val="21"/>
        </w:rPr>
        <w:t>抗压能力强，可以接受出差和加班</w:t>
      </w:r>
    </w:p>
    <w:sectPr w:rsidR="003A2547" w:rsidRPr="00EB2C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EBAAF5"/>
    <w:multiLevelType w:val="singleLevel"/>
    <w:tmpl w:val="C1EBAAF5"/>
    <w:lvl w:ilvl="0">
      <w:start w:val="1"/>
      <w:numFmt w:val="decimal"/>
      <w:lvlText w:val="%1."/>
      <w:lvlJc w:val="left"/>
      <w:pPr>
        <w:tabs>
          <w:tab w:val="left" w:pos="312"/>
        </w:tabs>
      </w:pPr>
    </w:lvl>
  </w:abstractNum>
  <w:abstractNum w:abstractNumId="1" w15:restartNumberingAfterBreak="0">
    <w:nsid w:val="F61C293C"/>
    <w:multiLevelType w:val="singleLevel"/>
    <w:tmpl w:val="F61C293C"/>
    <w:lvl w:ilvl="0">
      <w:start w:val="1"/>
      <w:numFmt w:val="bullet"/>
      <w:lvlText w:val=""/>
      <w:lvlJc w:val="left"/>
      <w:pPr>
        <w:ind w:left="420" w:hanging="420"/>
      </w:pPr>
      <w:rPr>
        <w:rFonts w:ascii="Wingdings" w:hAnsi="Wingdings" w:hint="default"/>
      </w:rPr>
    </w:lvl>
  </w:abstractNum>
  <w:abstractNum w:abstractNumId="2" w15:restartNumberingAfterBreak="0">
    <w:nsid w:val="04350720"/>
    <w:multiLevelType w:val="multilevel"/>
    <w:tmpl w:val="2396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84B71"/>
    <w:multiLevelType w:val="hybridMultilevel"/>
    <w:tmpl w:val="1278E88E"/>
    <w:lvl w:ilvl="0" w:tplc="BB2E8A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22A6097"/>
    <w:multiLevelType w:val="hybridMultilevel"/>
    <w:tmpl w:val="C1DEE02C"/>
    <w:lvl w:ilvl="0" w:tplc="A17455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D292C12"/>
    <w:multiLevelType w:val="multilevel"/>
    <w:tmpl w:val="C0FE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E17FB"/>
    <w:multiLevelType w:val="multilevel"/>
    <w:tmpl w:val="680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5233C"/>
    <w:multiLevelType w:val="multilevel"/>
    <w:tmpl w:val="FFD0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64EDD"/>
    <w:multiLevelType w:val="hybridMultilevel"/>
    <w:tmpl w:val="E3DC0750"/>
    <w:lvl w:ilvl="0" w:tplc="EC8C39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DA17AEA"/>
    <w:multiLevelType w:val="hybridMultilevel"/>
    <w:tmpl w:val="905EE610"/>
    <w:lvl w:ilvl="0" w:tplc="B5E807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EE81129"/>
    <w:multiLevelType w:val="multilevel"/>
    <w:tmpl w:val="F48E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10"/>
  </w:num>
  <w:num w:numId="5">
    <w:abstractNumId w:val="2"/>
  </w:num>
  <w:num w:numId="6">
    <w:abstractNumId w:val="7"/>
  </w:num>
  <w:num w:numId="7">
    <w:abstractNumId w:val="5"/>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2547"/>
    <w:rsid w:val="00090B8C"/>
    <w:rsid w:val="001F59B4"/>
    <w:rsid w:val="002B1F3C"/>
    <w:rsid w:val="002B29A1"/>
    <w:rsid w:val="003A2547"/>
    <w:rsid w:val="005D11B9"/>
    <w:rsid w:val="005D491F"/>
    <w:rsid w:val="008A4B2A"/>
    <w:rsid w:val="00922E9F"/>
    <w:rsid w:val="00A71A43"/>
    <w:rsid w:val="00A94DB1"/>
    <w:rsid w:val="00B35FA0"/>
    <w:rsid w:val="00D125D2"/>
    <w:rsid w:val="00DE4801"/>
    <w:rsid w:val="00E13077"/>
    <w:rsid w:val="00E67E4B"/>
    <w:rsid w:val="00EB2C4F"/>
    <w:rsid w:val="00ED4965"/>
    <w:rsid w:val="00FA3B4D"/>
    <w:rsid w:val="015B5171"/>
    <w:rsid w:val="02B0328B"/>
    <w:rsid w:val="03FA0785"/>
    <w:rsid w:val="045C0245"/>
    <w:rsid w:val="04D65915"/>
    <w:rsid w:val="076557E6"/>
    <w:rsid w:val="07FF7ECF"/>
    <w:rsid w:val="08784DD9"/>
    <w:rsid w:val="0B270703"/>
    <w:rsid w:val="0D4A294F"/>
    <w:rsid w:val="0F581979"/>
    <w:rsid w:val="109250B5"/>
    <w:rsid w:val="10CC793C"/>
    <w:rsid w:val="11C55D92"/>
    <w:rsid w:val="11FC3A13"/>
    <w:rsid w:val="12643DC9"/>
    <w:rsid w:val="12C67011"/>
    <w:rsid w:val="145B10FD"/>
    <w:rsid w:val="156D244A"/>
    <w:rsid w:val="1726092A"/>
    <w:rsid w:val="1BD52F66"/>
    <w:rsid w:val="1C833728"/>
    <w:rsid w:val="1E8C0B14"/>
    <w:rsid w:val="1E9E3285"/>
    <w:rsid w:val="1F8F414E"/>
    <w:rsid w:val="20614D65"/>
    <w:rsid w:val="229718C1"/>
    <w:rsid w:val="2597728E"/>
    <w:rsid w:val="271A1D6E"/>
    <w:rsid w:val="27EF4C09"/>
    <w:rsid w:val="28E2669D"/>
    <w:rsid w:val="299C2CB2"/>
    <w:rsid w:val="2A0E02B8"/>
    <w:rsid w:val="2A592F01"/>
    <w:rsid w:val="2AF46740"/>
    <w:rsid w:val="2C2B7ECF"/>
    <w:rsid w:val="2DB27269"/>
    <w:rsid w:val="2DC56BC4"/>
    <w:rsid w:val="303778AE"/>
    <w:rsid w:val="30D90A66"/>
    <w:rsid w:val="311C29B3"/>
    <w:rsid w:val="319A57BD"/>
    <w:rsid w:val="32101B8D"/>
    <w:rsid w:val="326F007C"/>
    <w:rsid w:val="33176DA5"/>
    <w:rsid w:val="348D0A0F"/>
    <w:rsid w:val="34B33FD5"/>
    <w:rsid w:val="35462D9D"/>
    <w:rsid w:val="38C23191"/>
    <w:rsid w:val="3AD145E9"/>
    <w:rsid w:val="3C087074"/>
    <w:rsid w:val="3E086813"/>
    <w:rsid w:val="3EFF2867"/>
    <w:rsid w:val="3F565236"/>
    <w:rsid w:val="3F9D3285"/>
    <w:rsid w:val="41211798"/>
    <w:rsid w:val="41CB41B8"/>
    <w:rsid w:val="4201019B"/>
    <w:rsid w:val="456E71F5"/>
    <w:rsid w:val="46E125EE"/>
    <w:rsid w:val="474808FC"/>
    <w:rsid w:val="475819E2"/>
    <w:rsid w:val="488261BA"/>
    <w:rsid w:val="4A4656CB"/>
    <w:rsid w:val="4B397F9A"/>
    <w:rsid w:val="4B523BB1"/>
    <w:rsid w:val="4BD45C3C"/>
    <w:rsid w:val="4BF46F22"/>
    <w:rsid w:val="4C804763"/>
    <w:rsid w:val="4DF553B3"/>
    <w:rsid w:val="4E7A1579"/>
    <w:rsid w:val="4FC70803"/>
    <w:rsid w:val="51025D03"/>
    <w:rsid w:val="534E7AB0"/>
    <w:rsid w:val="53C15A58"/>
    <w:rsid w:val="544B367E"/>
    <w:rsid w:val="556400A2"/>
    <w:rsid w:val="5BD3005F"/>
    <w:rsid w:val="5E6458E6"/>
    <w:rsid w:val="606570A3"/>
    <w:rsid w:val="6132495A"/>
    <w:rsid w:val="624B107B"/>
    <w:rsid w:val="626601AF"/>
    <w:rsid w:val="635C41DE"/>
    <w:rsid w:val="65A37590"/>
    <w:rsid w:val="66600F61"/>
    <w:rsid w:val="66706F0A"/>
    <w:rsid w:val="69FC1A5F"/>
    <w:rsid w:val="6A6151A8"/>
    <w:rsid w:val="6B1229DF"/>
    <w:rsid w:val="6D034026"/>
    <w:rsid w:val="6D9E44A4"/>
    <w:rsid w:val="6DE4081A"/>
    <w:rsid w:val="6E5229D3"/>
    <w:rsid w:val="6E7B2BAC"/>
    <w:rsid w:val="6F935E92"/>
    <w:rsid w:val="701B4827"/>
    <w:rsid w:val="70BD20DE"/>
    <w:rsid w:val="727E34A5"/>
    <w:rsid w:val="764534DC"/>
    <w:rsid w:val="76E427E9"/>
    <w:rsid w:val="77E03CAF"/>
    <w:rsid w:val="78252C75"/>
    <w:rsid w:val="78D85BA2"/>
    <w:rsid w:val="79281E5B"/>
    <w:rsid w:val="79764A55"/>
    <w:rsid w:val="7B490068"/>
    <w:rsid w:val="7B7145F3"/>
    <w:rsid w:val="7C1F512C"/>
    <w:rsid w:val="7CB970B5"/>
    <w:rsid w:val="7DCF4A82"/>
    <w:rsid w:val="7DF80323"/>
    <w:rsid w:val="7E1B714F"/>
    <w:rsid w:val="7FA30CC9"/>
    <w:rsid w:val="7FEB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1685AD"/>
  <w15:docId w15:val="{906C2935-3F3A-4156-A88B-CDF90C20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宋体"/>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0"/>
    <w:semiHidden/>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widowControl/>
      <w:spacing w:before="100" w:beforeAutospacing="1" w:after="100" w:afterAutospacing="1"/>
      <w:jc w:val="left"/>
    </w:pPr>
    <w:rPr>
      <w:rFonts w:ascii="宋体" w:hAnsi="宋体"/>
      <w:kern w:val="0"/>
      <w:sz w:val="24"/>
    </w:rPr>
  </w:style>
  <w:style w:type="character" w:styleId="a4">
    <w:name w:val="Strong"/>
    <w:uiPriority w:val="22"/>
    <w:qFormat/>
    <w:rPr>
      <w:b/>
    </w:rPr>
  </w:style>
  <w:style w:type="character" w:styleId="a5">
    <w:name w:val="FollowedHyperlink"/>
    <w:basedOn w:val="a0"/>
    <w:qFormat/>
    <w:rPr>
      <w:color w:val="800080"/>
      <w:u w:val="single"/>
    </w:rPr>
  </w:style>
  <w:style w:type="character" w:styleId="a6">
    <w:name w:val="Emphasis"/>
    <w:basedOn w:val="a0"/>
    <w:uiPriority w:val="20"/>
    <w:qFormat/>
    <w:rPr>
      <w:i/>
      <w:iCs/>
    </w:rPr>
  </w:style>
  <w:style w:type="character" w:styleId="a7">
    <w:name w:val="Hyperlink"/>
    <w:basedOn w:val="a0"/>
    <w:qFormat/>
    <w:rPr>
      <w:color w:val="0000FF"/>
      <w:u w:val="single"/>
    </w:rPr>
  </w:style>
  <w:style w:type="paragraph" w:customStyle="1" w:styleId="11">
    <w:name w:val="列表段落1"/>
    <w:basedOn w:val="a"/>
    <w:uiPriority w:val="34"/>
    <w:qFormat/>
    <w:pPr>
      <w:ind w:firstLineChars="200" w:firstLine="420"/>
    </w:pPr>
  </w:style>
  <w:style w:type="paragraph" w:styleId="a8">
    <w:name w:val="List Paragraph"/>
    <w:basedOn w:val="a"/>
    <w:qFormat/>
    <w:pPr>
      <w:ind w:firstLine="420"/>
    </w:pPr>
    <w:rPr>
      <w:rFonts w:cs="Calibri"/>
    </w:rPr>
  </w:style>
  <w:style w:type="character" w:customStyle="1" w:styleId="10">
    <w:name w:val="标题 1 字符"/>
    <w:link w:val="1"/>
    <w:qFormat/>
    <w:rPr>
      <w:b/>
      <w:kern w:val="44"/>
      <w:sz w:val="44"/>
    </w:rPr>
  </w:style>
  <w:style w:type="character" w:customStyle="1" w:styleId="20">
    <w:name w:val="标题 2 字符"/>
    <w:link w:val="2"/>
    <w:qFormat/>
    <w:rPr>
      <w:rFonts w:ascii="宋体" w:eastAsia="宋体" w:hAnsi="宋体" w:cs="宋体" w:hint="eastAsia"/>
      <w:b/>
      <w:kern w:val="0"/>
      <w:sz w:val="36"/>
      <w:szCs w:val="36"/>
      <w:lang w:val="en-US" w:eastAsia="zh-CN"/>
    </w:rPr>
  </w:style>
  <w:style w:type="character" w:customStyle="1" w:styleId="30">
    <w:name w:val="标题 3 字符"/>
    <w:link w:val="3"/>
    <w:qFormat/>
    <w:rPr>
      <w:b/>
      <w:sz w:val="32"/>
    </w:rPr>
  </w:style>
  <w:style w:type="paragraph" w:customStyle="1" w:styleId="paragraph">
    <w:name w:val="paragraph"/>
    <w:basedOn w:val="a"/>
    <w:rsid w:val="002B29A1"/>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061">
      <w:bodyDiv w:val="1"/>
      <w:marLeft w:val="0"/>
      <w:marRight w:val="0"/>
      <w:marTop w:val="0"/>
      <w:marBottom w:val="0"/>
      <w:divBdr>
        <w:top w:val="none" w:sz="0" w:space="0" w:color="auto"/>
        <w:left w:val="none" w:sz="0" w:space="0" w:color="auto"/>
        <w:bottom w:val="none" w:sz="0" w:space="0" w:color="auto"/>
        <w:right w:val="none" w:sz="0" w:space="0" w:color="auto"/>
      </w:divBdr>
      <w:divsChild>
        <w:div w:id="1836531496">
          <w:marLeft w:val="0"/>
          <w:marRight w:val="0"/>
          <w:marTop w:val="0"/>
          <w:marBottom w:val="0"/>
          <w:divBdr>
            <w:top w:val="none" w:sz="0" w:space="0" w:color="auto"/>
            <w:left w:val="none" w:sz="0" w:space="0" w:color="auto"/>
            <w:bottom w:val="none" w:sz="0" w:space="0" w:color="auto"/>
            <w:right w:val="none" w:sz="0" w:space="0" w:color="auto"/>
          </w:divBdr>
          <w:divsChild>
            <w:div w:id="11201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9965">
      <w:bodyDiv w:val="1"/>
      <w:marLeft w:val="0"/>
      <w:marRight w:val="0"/>
      <w:marTop w:val="0"/>
      <w:marBottom w:val="0"/>
      <w:divBdr>
        <w:top w:val="none" w:sz="0" w:space="0" w:color="auto"/>
        <w:left w:val="none" w:sz="0" w:space="0" w:color="auto"/>
        <w:bottom w:val="none" w:sz="0" w:space="0" w:color="auto"/>
        <w:right w:val="none" w:sz="0" w:space="0" w:color="auto"/>
      </w:divBdr>
      <w:divsChild>
        <w:div w:id="1331911963">
          <w:marLeft w:val="0"/>
          <w:marRight w:val="0"/>
          <w:marTop w:val="0"/>
          <w:marBottom w:val="0"/>
          <w:divBdr>
            <w:top w:val="none" w:sz="0" w:space="0" w:color="auto"/>
            <w:left w:val="none" w:sz="0" w:space="0" w:color="auto"/>
            <w:bottom w:val="none" w:sz="0" w:space="0" w:color="auto"/>
            <w:right w:val="none" w:sz="0" w:space="0" w:color="auto"/>
          </w:divBdr>
          <w:divsChild>
            <w:div w:id="1127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359">
      <w:bodyDiv w:val="1"/>
      <w:marLeft w:val="0"/>
      <w:marRight w:val="0"/>
      <w:marTop w:val="0"/>
      <w:marBottom w:val="0"/>
      <w:divBdr>
        <w:top w:val="none" w:sz="0" w:space="0" w:color="auto"/>
        <w:left w:val="none" w:sz="0" w:space="0" w:color="auto"/>
        <w:bottom w:val="none" w:sz="0" w:space="0" w:color="auto"/>
        <w:right w:val="none" w:sz="0" w:space="0" w:color="auto"/>
      </w:divBdr>
      <w:divsChild>
        <w:div w:id="382605351">
          <w:marLeft w:val="0"/>
          <w:marRight w:val="0"/>
          <w:marTop w:val="0"/>
          <w:marBottom w:val="0"/>
          <w:divBdr>
            <w:top w:val="none" w:sz="0" w:space="0" w:color="auto"/>
            <w:left w:val="none" w:sz="0" w:space="0" w:color="auto"/>
            <w:bottom w:val="none" w:sz="0" w:space="0" w:color="auto"/>
            <w:right w:val="none" w:sz="0" w:space="0" w:color="auto"/>
          </w:divBdr>
          <w:divsChild>
            <w:div w:id="7277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3654">
      <w:bodyDiv w:val="1"/>
      <w:marLeft w:val="0"/>
      <w:marRight w:val="0"/>
      <w:marTop w:val="0"/>
      <w:marBottom w:val="0"/>
      <w:divBdr>
        <w:top w:val="none" w:sz="0" w:space="0" w:color="auto"/>
        <w:left w:val="none" w:sz="0" w:space="0" w:color="auto"/>
        <w:bottom w:val="none" w:sz="0" w:space="0" w:color="auto"/>
        <w:right w:val="none" w:sz="0" w:space="0" w:color="auto"/>
      </w:divBdr>
      <w:divsChild>
        <w:div w:id="360132282">
          <w:marLeft w:val="0"/>
          <w:marRight w:val="0"/>
          <w:marTop w:val="0"/>
          <w:marBottom w:val="0"/>
          <w:divBdr>
            <w:top w:val="none" w:sz="0" w:space="0" w:color="auto"/>
            <w:left w:val="none" w:sz="0" w:space="0" w:color="auto"/>
            <w:bottom w:val="none" w:sz="0" w:space="0" w:color="auto"/>
            <w:right w:val="none" w:sz="0" w:space="0" w:color="auto"/>
          </w:divBdr>
          <w:divsChild>
            <w:div w:id="8764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7514">
      <w:bodyDiv w:val="1"/>
      <w:marLeft w:val="0"/>
      <w:marRight w:val="0"/>
      <w:marTop w:val="0"/>
      <w:marBottom w:val="0"/>
      <w:divBdr>
        <w:top w:val="none" w:sz="0" w:space="0" w:color="auto"/>
        <w:left w:val="none" w:sz="0" w:space="0" w:color="auto"/>
        <w:bottom w:val="none" w:sz="0" w:space="0" w:color="auto"/>
        <w:right w:val="none" w:sz="0" w:space="0" w:color="auto"/>
      </w:divBdr>
      <w:divsChild>
        <w:div w:id="292489041">
          <w:marLeft w:val="0"/>
          <w:marRight w:val="0"/>
          <w:marTop w:val="0"/>
          <w:marBottom w:val="0"/>
          <w:divBdr>
            <w:top w:val="none" w:sz="0" w:space="0" w:color="auto"/>
            <w:left w:val="none" w:sz="0" w:space="0" w:color="auto"/>
            <w:bottom w:val="none" w:sz="0" w:space="0" w:color="auto"/>
            <w:right w:val="none" w:sz="0" w:space="0" w:color="auto"/>
          </w:divBdr>
          <w:divsChild>
            <w:div w:id="5040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7357">
      <w:bodyDiv w:val="1"/>
      <w:marLeft w:val="0"/>
      <w:marRight w:val="0"/>
      <w:marTop w:val="0"/>
      <w:marBottom w:val="0"/>
      <w:divBdr>
        <w:top w:val="none" w:sz="0" w:space="0" w:color="auto"/>
        <w:left w:val="none" w:sz="0" w:space="0" w:color="auto"/>
        <w:bottom w:val="none" w:sz="0" w:space="0" w:color="auto"/>
        <w:right w:val="none" w:sz="0" w:space="0" w:color="auto"/>
      </w:divBdr>
      <w:divsChild>
        <w:div w:id="1930843891">
          <w:marLeft w:val="0"/>
          <w:marRight w:val="0"/>
          <w:marTop w:val="0"/>
          <w:marBottom w:val="0"/>
          <w:divBdr>
            <w:top w:val="none" w:sz="0" w:space="0" w:color="auto"/>
            <w:left w:val="none" w:sz="0" w:space="0" w:color="auto"/>
            <w:bottom w:val="none" w:sz="0" w:space="0" w:color="auto"/>
            <w:right w:val="none" w:sz="0" w:space="0" w:color="auto"/>
          </w:divBdr>
          <w:divsChild>
            <w:div w:id="17407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7238">
      <w:bodyDiv w:val="1"/>
      <w:marLeft w:val="0"/>
      <w:marRight w:val="0"/>
      <w:marTop w:val="0"/>
      <w:marBottom w:val="0"/>
      <w:divBdr>
        <w:top w:val="none" w:sz="0" w:space="0" w:color="auto"/>
        <w:left w:val="none" w:sz="0" w:space="0" w:color="auto"/>
        <w:bottom w:val="none" w:sz="0" w:space="0" w:color="auto"/>
        <w:right w:val="none" w:sz="0" w:space="0" w:color="auto"/>
      </w:divBdr>
      <w:divsChild>
        <w:div w:id="361176241">
          <w:marLeft w:val="0"/>
          <w:marRight w:val="0"/>
          <w:marTop w:val="0"/>
          <w:marBottom w:val="0"/>
          <w:divBdr>
            <w:top w:val="none" w:sz="0" w:space="0" w:color="auto"/>
            <w:left w:val="none" w:sz="0" w:space="0" w:color="auto"/>
            <w:bottom w:val="none" w:sz="0" w:space="0" w:color="auto"/>
            <w:right w:val="none" w:sz="0" w:space="0" w:color="auto"/>
          </w:divBdr>
          <w:divsChild>
            <w:div w:id="18534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9797">
      <w:bodyDiv w:val="1"/>
      <w:marLeft w:val="0"/>
      <w:marRight w:val="0"/>
      <w:marTop w:val="0"/>
      <w:marBottom w:val="0"/>
      <w:divBdr>
        <w:top w:val="none" w:sz="0" w:space="0" w:color="auto"/>
        <w:left w:val="none" w:sz="0" w:space="0" w:color="auto"/>
        <w:bottom w:val="none" w:sz="0" w:space="0" w:color="auto"/>
        <w:right w:val="none" w:sz="0" w:space="0" w:color="auto"/>
      </w:divBdr>
      <w:divsChild>
        <w:div w:id="716586975">
          <w:marLeft w:val="0"/>
          <w:marRight w:val="0"/>
          <w:marTop w:val="0"/>
          <w:marBottom w:val="0"/>
          <w:divBdr>
            <w:top w:val="none" w:sz="0" w:space="0" w:color="auto"/>
            <w:left w:val="none" w:sz="0" w:space="0" w:color="auto"/>
            <w:bottom w:val="none" w:sz="0" w:space="0" w:color="auto"/>
            <w:right w:val="none" w:sz="0" w:space="0" w:color="auto"/>
          </w:divBdr>
          <w:divsChild>
            <w:div w:id="16498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31352">
      <w:bodyDiv w:val="1"/>
      <w:marLeft w:val="0"/>
      <w:marRight w:val="0"/>
      <w:marTop w:val="0"/>
      <w:marBottom w:val="0"/>
      <w:divBdr>
        <w:top w:val="none" w:sz="0" w:space="0" w:color="auto"/>
        <w:left w:val="none" w:sz="0" w:space="0" w:color="auto"/>
        <w:bottom w:val="none" w:sz="0" w:space="0" w:color="auto"/>
        <w:right w:val="none" w:sz="0" w:space="0" w:color="auto"/>
      </w:divBdr>
      <w:divsChild>
        <w:div w:id="1754543357">
          <w:marLeft w:val="0"/>
          <w:marRight w:val="0"/>
          <w:marTop w:val="0"/>
          <w:marBottom w:val="0"/>
          <w:divBdr>
            <w:top w:val="none" w:sz="0" w:space="0" w:color="auto"/>
            <w:left w:val="none" w:sz="0" w:space="0" w:color="auto"/>
            <w:bottom w:val="none" w:sz="0" w:space="0" w:color="auto"/>
            <w:right w:val="none" w:sz="0" w:space="0" w:color="auto"/>
          </w:divBdr>
          <w:divsChild>
            <w:div w:id="21311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133">
      <w:bodyDiv w:val="1"/>
      <w:marLeft w:val="0"/>
      <w:marRight w:val="0"/>
      <w:marTop w:val="0"/>
      <w:marBottom w:val="0"/>
      <w:divBdr>
        <w:top w:val="none" w:sz="0" w:space="0" w:color="auto"/>
        <w:left w:val="none" w:sz="0" w:space="0" w:color="auto"/>
        <w:bottom w:val="none" w:sz="0" w:space="0" w:color="auto"/>
        <w:right w:val="none" w:sz="0" w:space="0" w:color="auto"/>
      </w:divBdr>
      <w:divsChild>
        <w:div w:id="215971107">
          <w:marLeft w:val="0"/>
          <w:marRight w:val="0"/>
          <w:marTop w:val="0"/>
          <w:marBottom w:val="0"/>
          <w:divBdr>
            <w:top w:val="none" w:sz="0" w:space="0" w:color="auto"/>
            <w:left w:val="none" w:sz="0" w:space="0" w:color="auto"/>
            <w:bottom w:val="none" w:sz="0" w:space="0" w:color="auto"/>
            <w:right w:val="none" w:sz="0" w:space="0" w:color="auto"/>
          </w:divBdr>
          <w:divsChild>
            <w:div w:id="4578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7351">
      <w:bodyDiv w:val="1"/>
      <w:marLeft w:val="0"/>
      <w:marRight w:val="0"/>
      <w:marTop w:val="0"/>
      <w:marBottom w:val="0"/>
      <w:divBdr>
        <w:top w:val="none" w:sz="0" w:space="0" w:color="auto"/>
        <w:left w:val="none" w:sz="0" w:space="0" w:color="auto"/>
        <w:bottom w:val="none" w:sz="0" w:space="0" w:color="auto"/>
        <w:right w:val="none" w:sz="0" w:space="0" w:color="auto"/>
      </w:divBdr>
      <w:divsChild>
        <w:div w:id="338191847">
          <w:marLeft w:val="0"/>
          <w:marRight w:val="0"/>
          <w:marTop w:val="0"/>
          <w:marBottom w:val="0"/>
          <w:divBdr>
            <w:top w:val="none" w:sz="0" w:space="0" w:color="auto"/>
            <w:left w:val="none" w:sz="0" w:space="0" w:color="auto"/>
            <w:bottom w:val="none" w:sz="0" w:space="0" w:color="auto"/>
            <w:right w:val="none" w:sz="0" w:space="0" w:color="auto"/>
          </w:divBdr>
          <w:divsChild>
            <w:div w:id="932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2172">
      <w:bodyDiv w:val="1"/>
      <w:marLeft w:val="0"/>
      <w:marRight w:val="0"/>
      <w:marTop w:val="0"/>
      <w:marBottom w:val="0"/>
      <w:divBdr>
        <w:top w:val="none" w:sz="0" w:space="0" w:color="auto"/>
        <w:left w:val="none" w:sz="0" w:space="0" w:color="auto"/>
        <w:bottom w:val="none" w:sz="0" w:space="0" w:color="auto"/>
        <w:right w:val="none" w:sz="0" w:space="0" w:color="auto"/>
      </w:divBdr>
      <w:divsChild>
        <w:div w:id="1148742416">
          <w:marLeft w:val="0"/>
          <w:marRight w:val="0"/>
          <w:marTop w:val="0"/>
          <w:marBottom w:val="0"/>
          <w:divBdr>
            <w:top w:val="none" w:sz="0" w:space="0" w:color="auto"/>
            <w:left w:val="none" w:sz="0" w:space="0" w:color="auto"/>
            <w:bottom w:val="none" w:sz="0" w:space="0" w:color="auto"/>
            <w:right w:val="none" w:sz="0" w:space="0" w:color="auto"/>
          </w:divBdr>
          <w:divsChild>
            <w:div w:id="3545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4380">
      <w:bodyDiv w:val="1"/>
      <w:marLeft w:val="0"/>
      <w:marRight w:val="0"/>
      <w:marTop w:val="0"/>
      <w:marBottom w:val="0"/>
      <w:divBdr>
        <w:top w:val="none" w:sz="0" w:space="0" w:color="auto"/>
        <w:left w:val="none" w:sz="0" w:space="0" w:color="auto"/>
        <w:bottom w:val="none" w:sz="0" w:space="0" w:color="auto"/>
        <w:right w:val="none" w:sz="0" w:space="0" w:color="auto"/>
      </w:divBdr>
      <w:divsChild>
        <w:div w:id="1519007571">
          <w:marLeft w:val="0"/>
          <w:marRight w:val="0"/>
          <w:marTop w:val="0"/>
          <w:marBottom w:val="0"/>
          <w:divBdr>
            <w:top w:val="none" w:sz="0" w:space="0" w:color="auto"/>
            <w:left w:val="none" w:sz="0" w:space="0" w:color="auto"/>
            <w:bottom w:val="none" w:sz="0" w:space="0" w:color="auto"/>
            <w:right w:val="none" w:sz="0" w:space="0" w:color="auto"/>
          </w:divBdr>
          <w:divsChild>
            <w:div w:id="1595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1207942029@q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李智</dc:creator>
  <cp:lastModifiedBy>AutoBVT</cp:lastModifiedBy>
  <cp:revision>12</cp:revision>
  <cp:lastPrinted>2020-07-13T08:18:00Z</cp:lastPrinted>
  <dcterms:created xsi:type="dcterms:W3CDTF">2019-01-14T06:52:00Z</dcterms:created>
  <dcterms:modified xsi:type="dcterms:W3CDTF">2020-07-13T08:18:00Z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