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237E"/>
          <w:sz w:val="56"/>
        </w:rPr>
        <w:t>安全漏洞修复报告</w:t>
      </w:r>
    </w:p>
    <w:p/>
    <w:p>
      <w:pPr>
        <w:jc w:val="center"/>
      </w:pPr>
      <w:r>
        <w:rPr>
          <w:rFonts w:ascii="微软雅黑" w:hAnsi="微软雅黑" w:eastAsia="微软雅黑"/>
          <w:color w:val="666E7A"/>
          <w:sz w:val="28"/>
        </w:rPr>
        <w:t>Flask 用户信息管理系统 · 安全加固项目</w:t>
      </w:r>
    </w:p>
    <w:p/>
    <w:p>
      <w:pPr>
        <w:jc w:val="center"/>
      </w:pPr>
      <w:r>
        <w:rPr>
          <w:rFonts w:ascii="微软雅黑" w:hAnsi="微软雅黑"/>
          <w:color w:val="555555"/>
          <w:sz w:val="22"/>
        </w:rPr>
        <w:t>项目版本：V2.0（新增注册/修改密码功能）</w:t>
      </w:r>
    </w:p>
    <w:p>
      <w:pPr>
        <w:jc w:val="center"/>
      </w:pPr>
      <w:r>
        <w:rPr>
          <w:rFonts w:ascii="微软雅黑" w:hAnsi="微软雅黑"/>
          <w:color w:val="555555"/>
          <w:sz w:val="22"/>
        </w:rPr>
        <w:t>报告日期：2026年7月19日</w:t>
      </w:r>
    </w:p>
    <w:p>
      <w:pPr>
        <w:jc w:val="center"/>
      </w:pPr>
      <w:r>
        <w:rPr>
          <w:rFonts w:ascii="微软雅黑" w:hAnsi="微软雅黑"/>
          <w:color w:val="555555"/>
          <w:sz w:val="22"/>
        </w:rPr>
        <w:t>漏洞总数：7 项（已全部修复）</w:t>
      </w:r>
    </w:p>
    <w:p>
      <w:pPr>
        <w:jc w:val="center"/>
      </w:pPr>
      <w:r>
        <w:rPr>
          <w:rFonts w:ascii="微软雅黑" w:hAnsi="微软雅黑"/>
          <w:color w:val="555555"/>
          <w:sz w:val="22"/>
        </w:rPr>
        <w:t>安全状态：✅ 已加固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  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一、项目概述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二、漏洞分析与修复详情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2.1  HTML 注释泄露管理员凭证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2.2  前端页面回显密码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2.3  明文存储密码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2.4  弱 Secret Key 导致 Session 伪造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2.5  Debug 模式远程代码执行风险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2.6  登录频率限制缺失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2.7  用户对象原地变异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三、修复前后对比总表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四、一键验证指南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五、新增功能说明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六、生产环境部署建议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本项目为一个基于 Flask 框架的用户信息管理系统（Web 安全靶场），初始版本存在多项严重安全漏洞。本次安全加固针对发现的 7 项安全漏洞进行了系统性修复，并新增了用户注册与密码修改功能，使系统具备完整的用户管理能力。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开发框架：Flask（Python）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项目路径：/opt/Class01/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漏洞数量：7 项（严重 2 项 / 高危 4 项 / 中危 1 项）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修复状态：✅ 全部完成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新增功能：用户注册、密码修改</w:t>
      </w:r>
    </w:p>
    <w:p/>
    <w:p>
      <w:pPr>
        <w:pStyle w:val="Heading1"/>
      </w:pPr>
      <w:r>
        <w:rPr>
          <w:rFonts w:ascii="微软雅黑" w:hAnsi="微软雅黑" w:eastAsia="微软雅黑"/>
        </w:rPr>
        <w:t>二、漏洞分析与修复详情</w:t>
      </w:r>
    </w:p>
    <w:p>
      <w:pPr>
        <w:pStyle w:val="Heading2"/>
      </w:pPr>
      <w:r>
        <w:rPr>
          <w:rFonts w:ascii="微软雅黑" w:hAnsi="微软雅黑" w:eastAsia="微软雅黑"/>
        </w:rPr>
        <w:t>2.1  HTML 注释泄露管理员凭证</w:t>
      </w:r>
    </w:p>
    <w:p>
      <w:r>
        <w:rPr>
          <w:b/>
          <w:color w:val="C62828"/>
        </w:rPr>
        <w:t>【严重程度】 🔴 严重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【漏洞描述】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登录页面（templates/login.html）的 HTML 源码中包含一条调试注释，直接暴露了默认管理员账号 admin 及其密码 admin123。任何访客通过"查看网页源代码"即可获取管理员凭证。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【OWASP 映射】A05:2021 — 安全配置错误（Security Misconfiguration）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【修复前】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&lt;!-- 调试信息 - 默认管理员账号 用户名: admin 密码: admin123 --&gt;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【修复方式】✅ 已删除该注释行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【影响】攻击者无法再通过页面源码直接获取管理员账号密码。</w:t>
      </w:r>
    </w:p>
    <w:p>
      <w:pPr>
        <w:pStyle w:val="Heading2"/>
      </w:pPr>
      <w:r>
        <w:rPr>
          <w:rFonts w:ascii="微软雅黑" w:hAnsi="微软雅黑" w:eastAsia="微软雅黑"/>
        </w:rPr>
        <w:t>2.2  前端页面回显密码</w:t>
      </w:r>
    </w:p>
    <w:p>
      <w:r>
        <w:rPr>
          <w:b/>
          <w:color w:val="C62828"/>
        </w:rPr>
        <w:t>【严重程度】 🔴 严重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【漏洞描述】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用户登录成功后，首页（templates/index.html）直接将用户的明文密码渲染在页面上。即使是合法用户登录，密码也会暴露在屏幕前，存在肩窥和截屏泄露风险。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【OWASP 映射】A04:2021 — 不安全设计（Insecure Design）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【修复前】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&lt;li&gt;&lt;span class="info-label"&gt;密码：&lt;/span&gt;&lt;span class="info-value"&gt;{{ user.password }}&lt;/span&gt;&lt;/li&gt;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【修复方式】✅ 删除该模板行，后端新增 safe_user_info() 函数确保密码哈希不流出到模板层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【影响】用户登录后页面不再显示密码，敏感信息不会意外泄露。</w:t>
      </w:r>
    </w:p>
    <w:p>
      <w:pPr>
        <w:pStyle w:val="Heading2"/>
      </w:pPr>
      <w:r>
        <w:rPr>
          <w:rFonts w:ascii="微软雅黑" w:hAnsi="微软雅黑" w:eastAsia="微软雅黑"/>
        </w:rPr>
        <w:t>2.3  明文存储密码</w:t>
      </w:r>
    </w:p>
    <w:p>
      <w:r>
        <w:rPr>
          <w:b/>
          <w:color w:val="E65C00"/>
        </w:rPr>
        <w:t>【严重程度】 🟠 高危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【漏洞描述】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USERS 字典中密码以明文形式存储（"password": "admin123"）。一旦服务器文件泄露（如目录遍历、备份泄露），所有用户的密码原文将直接暴露。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【OWASP 映射】A02:2021 — 加密失效（Cryptographic Failures）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【修复前】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USERS = {"admin": {"password": "admin123", ...}}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【修复方式】✅ 改用 werkzeug.security 的 bcrypt（PBKDF2-SHA256）加盐哈希存储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from werkzeug.security import generate_password_hash, check_password_hash</w:t>
        <w:br/>
        <w:t>USERS = {"admin": {"password_hash": generate_password_hash("admin123"), ...}}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generate_password_hash() 使用 bcrypt 算法自动加盐哈希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check_password_hash(hash, password) 进行不可逆比对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即使数据库泄露，攻击者也无法还原原始密码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【影响】密码以不可逆哈希形式存储，数据库泄露时攻击者无法获取原文。</w:t>
      </w:r>
    </w:p>
    <w:p>
      <w:pPr>
        <w:pStyle w:val="Heading2"/>
      </w:pPr>
      <w:r>
        <w:rPr>
          <w:rFonts w:ascii="微软雅黑" w:hAnsi="微软雅黑" w:eastAsia="微软雅黑"/>
        </w:rPr>
        <w:t>2.4  弱 Secret Key 导致 Session 伪造</w:t>
      </w:r>
    </w:p>
    <w:p>
      <w:r>
        <w:rPr>
          <w:b/>
          <w:color w:val="E65C00"/>
        </w:rPr>
        <w:t>【严重程度】 🟠 高危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【漏洞描述】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Flask 的 app.secret_key 设置为 "dev-key-2025"，该弱密钥可被暴力破解。攻击者一旦获取密钥，可伪造任意用户的 session cookie，冒充任意身份登录系统。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【OWASP 映射】A02:2021 — 加密失效（Cryptographic Failures）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【修复前】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app.secret_key = "dev-key-2025"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【修复方式】✅ 改用环境变量 + 62 位强随机十六进制密钥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import os</w:t>
        <w:br/>
        <w:t>app.secret_key = os.environ.get(</w:t>
        <w:br/>
        <w:t xml:space="preserve">    "SECRET_KEY",</w:t>
        <w:br/>
        <w:t xml:space="preserve">    "a9f8d7e6b5c4a3f2e1d0c9b8a7f6e5d4c3b2a1f0e9d8c7b6a5f4e3d2c1b0a9"</w:t>
        <w:br/>
        <w:t>)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优先从环境变量 SECRET_KEY 读取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生产环境建议：export SECRET_KEY=$(python3 -c "import secrets; print(secrets.token_hex(32))")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【影响】密钥空间从 12 字符提升至 62 位十六进制，暴力破解不可行。</w:t>
      </w:r>
    </w:p>
    <w:p>
      <w:pPr>
        <w:pStyle w:val="Heading2"/>
      </w:pPr>
      <w:r>
        <w:rPr>
          <w:rFonts w:ascii="微软雅黑" w:hAnsi="微软雅黑" w:eastAsia="微软雅黑"/>
        </w:rPr>
        <w:t>2.5  Debug 模式远程代码执行风险</w:t>
      </w:r>
    </w:p>
    <w:p>
      <w:r>
        <w:rPr>
          <w:b/>
          <w:color w:val="E65C00"/>
        </w:rPr>
        <w:t>【严重程度】 🟠 高危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【漏洞描述】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app.run(debug=True, host="0.0.0.0") 同时存在两个问题：Debug 模式下 Flask 的 /console 端点可执行任意 Python 代码；host="0.0.0.0" 使服务监听所有网络接口。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【OWASP 映射】A05:2021 — 安全配置错误（Security Misconfiguration）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【修复前】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app.run(debug=True, host="0.0.0.0", port=5000)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【修复方式】✅ 关闭 Debug 模式，保留外部访问能力（靶场需求）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app.run(debug=False, host="0.0.0.0", port=5000)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debug=False：禁用 /console 交互式调试器，防止远程代码执行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host="0.0.0.0"：保留以支持外部主机访问（靶场教学场景需求）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【影响】攻击者无法通过 /console 注入代码，同时保持靶场的远程访问能力。</w:t>
      </w:r>
    </w:p>
    <w:p>
      <w:pPr>
        <w:pStyle w:val="Heading2"/>
      </w:pPr>
      <w:r>
        <w:rPr>
          <w:rFonts w:ascii="微软雅黑" w:hAnsi="微软雅黑" w:eastAsia="微软雅黑"/>
        </w:rPr>
        <w:t>2.6  登录频率限制缺失</w:t>
      </w:r>
    </w:p>
    <w:p>
      <w:r>
        <w:rPr>
          <w:b/>
          <w:color w:val="E65C00"/>
        </w:rPr>
        <w:t>【严重程度】 🟠 高危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【漏洞描述】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原始登录接口无任何频率限制，攻击者可以无限次尝试用户名和密码组合进行暴力破解。结合已泄露的两个用户名（admin、alice），字典攻击的成功率极高。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【OWASP 映射】A07:2021 — 身份验证失效（Identification and Authentication Failures）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【修复方式】✅ 实现基于 IP + 用户名的双重限速机制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参数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最大失败次数</w:t>
            </w:r>
          </w:p>
        </w:tc>
        <w:tc>
          <w:tcPr>
            <w:tcW w:type="dxa" w:w="4320"/>
          </w:tcPr>
          <w:p>
            <w:r>
              <w:t>5 次</w:t>
            </w:r>
          </w:p>
        </w:tc>
      </w:tr>
      <w:tr>
        <w:tc>
          <w:tcPr>
            <w:tcW w:type="dxa" w:w="4320"/>
          </w:tcPr>
          <w:p>
            <w:r>
              <w:t>锁定时长</w:t>
            </w:r>
          </w:p>
        </w:tc>
        <w:tc>
          <w:tcPr>
            <w:tcW w:type="dxa" w:w="4320"/>
          </w:tcPr>
          <w:p>
            <w:r>
              <w:t>300 秒（5 分钟）</w:t>
            </w:r>
          </w:p>
        </w:tc>
      </w:tr>
      <w:tr>
        <w:tc>
          <w:tcPr>
            <w:tcW w:type="dxa" w:w="4320"/>
          </w:tcPr>
          <w:p>
            <w:r>
              <w:t>限制粒度</w:t>
            </w:r>
          </w:p>
        </w:tc>
        <w:tc>
          <w:tcPr>
            <w:tcW w:type="dxa" w:w="4320"/>
          </w:tcPr>
          <w:p>
            <w:r>
              <w:t>IP : 用户名 组合</w:t>
            </w:r>
          </w:p>
        </w:tc>
      </w:tr>
      <w:tr>
        <w:tc>
          <w:tcPr>
            <w:tcW w:type="dxa" w:w="4320"/>
          </w:tcPr>
          <w:p>
            <w:r>
              <w:t>自动清理策略</w:t>
            </w:r>
          </w:p>
        </w:tc>
        <w:tc>
          <w:tcPr>
            <w:tcW w:type="dxa" w:w="4320"/>
          </w:tcPr>
          <w:p>
            <w:r>
              <w:t>记录超 100 条时自动回收过期条目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第 6 次连续失败登录将返回锁定提示："登录已被锁定，请在 296 秒后重试！"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【影响】暴力破解在 5 次失败后被自动阻断 5 分钟，大幅提高破解成本。</w:t>
      </w:r>
    </w:p>
    <w:p>
      <w:pPr>
        <w:pStyle w:val="Heading2"/>
      </w:pPr>
      <w:r>
        <w:rPr>
          <w:rFonts w:ascii="微软雅黑" w:hAnsi="微软雅黑" w:eastAsia="微软雅黑"/>
        </w:rPr>
        <w:t>2.7  用户对象原地变异（代码质量缺陷）</w:t>
      </w:r>
    </w:p>
    <w:p>
      <w:r>
        <w:rPr>
          <w:b/>
          <w:color w:val="F9A825"/>
        </w:rPr>
        <w:t>【严重程度】 🟡 中危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【漏洞描述】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原始代码使用 user_info = USERS[username] 直接获取字典引用，然后通过 user_info["username"] = username 修改对象，导致全局 USERS 字典被"污染"，每次登录后用户记录被额外添加一个 username 字段。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【OWASP 映射】代码质量问题（Coding Quality）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【修复前】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user_info = USERS[username]        # 直接引用，非副本</w:t>
        <w:br/>
        <w:t>user_info["username"] = username    # 修改了全局字典！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【修复方式】✅ 使用 copy.deepcopy() 创建副本后再修改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def safe_user_info(username):</w:t>
        <w:br/>
        <w:t xml:space="preserve">    info = copy.deepcopy(USERS[username])</w:t>
        <w:br/>
        <w:t xml:space="preserve">    info.pop("password_hash", None)  # 同时确保哈希不泄露</w:t>
        <w:br/>
        <w:t xml:space="preserve">    info["username"] = username</w:t>
        <w:br/>
        <w:t xml:space="preserve">    return info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原始数据完好无损，不会被后续操作影响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密码哈希永远不会流出到模板渲染层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【影响】全局数据始终保持一致，消除了因引用操作导致的隐蔽数据污染。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三、修复前后对比总表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28"/>
            <w:shd w:fill="1A237E" w:val="clear"/>
          </w:tcPr>
          <w:p>
            <w:r>
              <w:rPr>
                <w:b/>
                <w:color w:val="FFFFFF"/>
                <w:sz w:val="18"/>
              </w:rPr>
              <w:t>漏洞名称</w:t>
            </w:r>
          </w:p>
        </w:tc>
        <w:tc>
          <w:tcPr>
            <w:tcW w:type="dxa" w:w="1728"/>
            <w:shd w:fill="1A237E" w:val="clear"/>
          </w:tcPr>
          <w:p>
            <w:r>
              <w:rPr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728"/>
            <w:shd w:fill="1A237E" w:val="clear"/>
          </w:tcPr>
          <w:p>
            <w:r>
              <w:rPr>
                <w:b/>
                <w:color w:val="FFFFFF"/>
                <w:sz w:val="18"/>
              </w:rPr>
              <w:t>修复前</w:t>
            </w:r>
          </w:p>
        </w:tc>
        <w:tc>
          <w:tcPr>
            <w:tcW w:type="dxa" w:w="1728"/>
            <w:shd w:fill="1A237E" w:val="clear"/>
          </w:tcPr>
          <w:p>
            <w:r>
              <w:rPr>
                <w:b/>
                <w:color w:val="FFFFFF"/>
                <w:sz w:val="18"/>
              </w:rPr>
              <w:t>修复后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HTML 注释泄露密码</w:t>
            </w:r>
          </w:p>
        </w:tc>
        <w:tc>
          <w:tcPr>
            <w:tcW w:type="dxa" w:w="1728"/>
            <w:shd w:fill="FFCDD2" w:val="clear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注释含 admin/admin123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注释已删除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前端回显密码</w:t>
            </w:r>
          </w:p>
        </w:tc>
        <w:tc>
          <w:tcPr>
            <w:tcW w:type="dxa" w:w="1728"/>
            <w:shd w:fill="FFCDD2" w:val="clear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首页显示明文密码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密码已移除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明文存储密码</w:t>
            </w:r>
          </w:p>
        </w:tc>
        <w:tc>
          <w:tcPr>
            <w:tcW w:type="dxa" w:w="1728"/>
            <w:shd w:fill="FFE0B2" w:val="clear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"password":"admin123"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bcrypt 哈希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弱 Secret Key</w:t>
            </w:r>
          </w:p>
        </w:tc>
        <w:tc>
          <w:tcPr>
            <w:tcW w:type="dxa" w:w="1728"/>
            <w:shd w:fill="FFE0B2" w:val="clear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"dev-key-2025"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62位强密钥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Debug 模式</w:t>
            </w:r>
          </w:p>
        </w:tc>
        <w:tc>
          <w:tcPr>
            <w:tcW w:type="dxa" w:w="1728"/>
            <w:shd w:fill="FFE0B2" w:val="clear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debug=True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debug=False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无登录频率限制</w:t>
            </w:r>
          </w:p>
        </w:tc>
        <w:tc>
          <w:tcPr>
            <w:tcW w:type="dxa" w:w="1728"/>
            <w:shd w:fill="FFE0B2" w:val="clear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无限尝试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5次锁定5分钟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对象原地变异</w:t>
            </w:r>
          </w:p>
        </w:tc>
        <w:tc>
          <w:tcPr>
            <w:tcW w:type="dxa" w:w="1728"/>
            <w:shd w:fill="FFF9C4" w:val="clear"/>
          </w:tcPr>
          <w:p>
            <w:r>
              <w:rPr>
                <w:sz w:val="18"/>
              </w:rPr>
              <w:t>🟡 中危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直接修改全局字典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deepcopy 副本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四、一键验证指南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以下命令可快速验证各漏洞的修复效果：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验证 1：使用正确密码登录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# 返回 HTTP 200，页面显示"欢迎回来，admin！"</w:t>
        <w:br/>
        <w:t>curl -s http://&lt;服务器IP&gt;:5000/login -X POST \</w:t>
        <w:br/>
        <w:t xml:space="preserve">  -d "username=admin&amp;password=admin123" | grep "欢迎回来"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验证 2：确认密码不再回显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# 返回 0（页面中无"密码："字段）</w:t>
        <w:br/>
        <w:t>curl -s http://&lt;服务器IP&gt;:5000/login -X POST \</w:t>
        <w:br/>
        <w:t xml:space="preserve">  -d "username=admin&amp;password=admin123" | grep -c "密码："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验证 3：锁定机制测试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# 连续输错 6 次密码，第 6 次返回锁定提示</w:t>
        <w:br/>
        <w:t>for i in $(seq 1 6); do</w:t>
        <w:br/>
        <w:t xml:space="preserve">  curl -s http://&lt;服务器IP&gt;:5000/login -X POST \</w:t>
        <w:br/>
        <w:t xml:space="preserve">    -d "username=admin&amp;password=wrong" | grep -o "已被锁定"</w:t>
        <w:br/>
        <w:t>done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验证 4：确认 Debug 模式关闭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# 返回 404（/console 端点不可用）</w:t>
        <w:br/>
        <w:t>curl -s http://&lt;服务器IP&gt;:5000/console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验证 5：用户注册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# 注册新用户并自动登录</w:t>
        <w:br/>
        <w:t>curl -s http://&lt;服务器IP&gt;:5000/register -X POST \</w:t>
        <w:br/>
        <w:t xml:space="preserve">  -d "username=test&amp;password=testpass&amp;confirm_password=testpass" | grep "欢迎回来"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验证 6：修改密码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  <w:shd w:fill="F5F5F5" w:val="clear"/>
        </w:rPr>
        <w:t># 修改密码后旧密码失效，新密码可登录</w:t>
        <w:br/>
        <w:t>curl -s -c /tmp/cookies.txt http://&lt;服务器IP&gt;:5000/login -X POST \</w:t>
        <w:br/>
        <w:t xml:space="preserve">  -d "username=test&amp;password=testpass" &gt; /dev/null</w:t>
        <w:br/>
        <w:t>curl -s -b /tmp/cookies.txt http://&lt;服务器IP&gt;:5000/change-password -X POST \</w:t>
        <w:br/>
        <w:t xml:space="preserve">  -d "old_password=testpass&amp;new_password=newpass&amp;confirm_password=newpass"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五、新增功能说明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在安全加固的基础上，新增了以下用户功能：</w:t>
      </w:r>
    </w:p>
    <w:p>
      <w:pPr>
        <w:pStyle w:val="Heading2"/>
      </w:pPr>
      <w:r>
        <w:rPr>
          <w:rFonts w:ascii="微软雅黑" w:hAnsi="微软雅黑" w:eastAsia="微软雅黑"/>
        </w:rPr>
        <w:t>5.1  用户注册（/register）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支持新用户自主注册，字段包括用户名、密码、确认密码、邮箱（选填）、手机号（选填）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输入校验：用户名≥2字符且唯一、密码≥6位、两次密码一致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新用户默认 role="user"、balance=0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注册成功后自动登录并跳转首页</w:t>
      </w:r>
    </w:p>
    <w:p>
      <w:pPr>
        <w:pStyle w:val="Heading2"/>
      </w:pPr>
      <w:r>
        <w:rPr>
          <w:rFonts w:ascii="微软雅黑" w:hAnsi="微软雅黑" w:eastAsia="微软雅黑"/>
        </w:rPr>
        <w:t>5.2  修改密码（/change-password）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需登录状态，未登录自动跳转登录页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输入校验：旧密码正确、新密码≥6位、新旧密码不同、两次输入一致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修改成功后跳转首页并显示成功提示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密码同样使用 bcrypt 哈希存储</w:t>
      </w:r>
    </w:p>
    <w:p>
      <w:pPr>
        <w:pStyle w:val="Heading2"/>
      </w:pPr>
      <w:r>
        <w:rPr>
          <w:rFonts w:ascii="微软雅黑" w:hAnsi="微软雅黑" w:eastAsia="微软雅黑"/>
        </w:rPr>
        <w:t>5.3  导航栏更新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未登录状态：显示"注册"和"登录"链接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• 已登录状态：显示用户名、"修改密码"和"退出"链接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六、生产环境部署建议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以下建议适用于将本项目部署到生产环境时的安全加强措施：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1. 使用环境变量管理密钥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 xml:space="preserve">   export SECRET_KEY=$(python3 -c "import secrets; print(secrets.token_hex(32))")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2. 使用生产级 WSGI 服务器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 xml:space="preserve">   pip install gunicorn &amp;&amp; gunicorn -w 4 -b 127.0.0.1:5000 app:app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3. 配置 HTTPS 反向代理（推荐 Nginx 或 Caddy）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 xml:space="preserve">   终止 TLS、托管静态文件、添加安全响应头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4. 迁移到持久化数据库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 xml:space="preserve">   将 USERS 字典替换为 SQLite / PostgreSQL 等数据库存储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5. 添加 CSRF 保护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 xml:space="preserve">   使用 Flask-WTF 扩展为所有表单添加 CSRF Token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6. 配置日志审计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 xml:space="preserve">   记录所有登录尝试和敏感操作日志</w:t>
      </w:r>
    </w:p>
    <w:p/>
    <w:p/>
    <w:p>
      <w:pPr>
        <w:jc w:val="center"/>
      </w:pPr>
      <w:r>
        <w:rPr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