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E3" w:rsidRPr="004D779B" w:rsidRDefault="00155FE3" w:rsidP="00155FE3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Қашықтықтан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оқыту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кезінде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студенттердің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назарын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аудару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жолдары</w:t>
      </w:r>
      <w:proofErr w:type="spellEnd"/>
    </w:p>
    <w:p w:rsidR="00155FE3" w:rsidRPr="004D779B" w:rsidRDefault="00155FE3" w:rsidP="00155FE3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</w:pPr>
    </w:p>
    <w:p w:rsidR="00155FE3" w:rsidRPr="004D779B" w:rsidRDefault="00155FE3" w:rsidP="00155FE3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Қашықтықтан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оқыту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кезінде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студенттердің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назарын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аудару</w:t>
      </w:r>
      <w:proofErr w:type="spellEnd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жолдары</w:t>
      </w:r>
      <w:proofErr w:type="spellEnd"/>
    </w:p>
    <w:p w:rsidR="00155FE3" w:rsidRPr="004D779B" w:rsidRDefault="00155FE3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1. </w:t>
      </w:r>
      <w:proofErr w:type="spellStart"/>
      <w:r w:rsidRPr="004D779B">
        <w:rPr>
          <w:rFonts w:ascii="Times New Roman" w:eastAsia="Times New Roman" w:hAnsi="Times New Roman" w:cs="Times New Roman"/>
          <w:bCs/>
          <w:i/>
          <w:spacing w:val="-1"/>
          <w:sz w:val="27"/>
          <w:szCs w:val="27"/>
          <w:lang w:eastAsia="ru-RU"/>
        </w:rPr>
        <w:t>Ұйымдастырушылық</w:t>
      </w:r>
      <w:proofErr w:type="spellEnd"/>
      <w:r w:rsidRPr="004D779B">
        <w:rPr>
          <w:rFonts w:ascii="Times New Roman" w:eastAsia="Times New Roman" w:hAnsi="Times New Roman" w:cs="Times New Roman"/>
          <w:bCs/>
          <w:i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i/>
          <w:spacing w:val="-1"/>
          <w:sz w:val="27"/>
          <w:szCs w:val="27"/>
          <w:lang w:eastAsia="ru-RU"/>
        </w:rPr>
        <w:t>сәттен</w:t>
      </w:r>
      <w:proofErr w:type="spellEnd"/>
      <w:r w:rsidRPr="004D779B">
        <w:rPr>
          <w:rFonts w:ascii="Times New Roman" w:eastAsia="Times New Roman" w:hAnsi="Times New Roman" w:cs="Times New Roman"/>
          <w:bCs/>
          <w:i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i/>
          <w:spacing w:val="-1"/>
          <w:sz w:val="27"/>
          <w:szCs w:val="27"/>
          <w:lang w:eastAsia="ru-RU"/>
        </w:rPr>
        <w:t>бастаңыз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Осы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сабақта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балаларға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жоспарланған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кезеңдер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мен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жұмыс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түрлерін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айтыңыз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Мысалы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: 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«Б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ес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минутта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өткен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тақырып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бойынша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жедел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сауалнама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жүргізіледі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Барлық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микрофондар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қосулы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болуы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керек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қысқаша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жауап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Келесі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10 минут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жаңа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тақырыпты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зерттеуге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арналады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Мен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сізге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ережелерді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(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формулалар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, с</w:t>
      </w:r>
      <w:r w:rsidR="00F377DA"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ұлба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лар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т.б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.)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экранда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(</w:t>
      </w:r>
      <w:r w:rsidR="00F377DA"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п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арақ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слайдтар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презентациялар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т. б.)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түсіндіремін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немесе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айтамын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көрсетемін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Сіздің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міндетіңіз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: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оларды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дәптерге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қайта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жазыңыз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Содан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кейін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жаңа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материалды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бекіту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үшін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жедел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сауалнама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: мен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сұраймын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сіз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жауап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бересіз</w:t>
      </w:r>
      <w:proofErr w:type="spellEnd"/>
      <w:r w:rsidR="00F377DA"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дер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Егер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бұл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түсініксіз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болса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дереу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(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сабақтың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соңында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т.б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.)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хабарлаңыз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Содан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кейін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мен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сіз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орындайтын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тапсырмалармен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сілтемені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орналастырамын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олар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автоматты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түрде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тексеріледі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Мен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үй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тапсырмасын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барлығына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чат</w:t>
      </w:r>
      <w:r w:rsidR="00F377DA"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қ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а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жіберемін</w:t>
      </w:r>
      <w:proofErr w:type="spellEnd"/>
      <w:r w:rsidR="00F377DA"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.</w:t>
      </w:r>
    </w:p>
    <w:p w:rsidR="00F377DA" w:rsidRPr="004D779B" w:rsidRDefault="00F377DA" w:rsidP="00F377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2.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Көрнекі</w:t>
      </w:r>
      <w:proofErr w:type="spellEnd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құралдарды</w:t>
      </w:r>
      <w:proofErr w:type="spellEnd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қолданыңыз</w:t>
      </w:r>
      <w:proofErr w:type="spellEnd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.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сізді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экранда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көреді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бұл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көрнекілікке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сүйене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отырып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өткізесіз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дегенді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білдірмейді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Сөйлейтін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бас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қ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»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айналмауға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тырысыңыз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Жаңа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презентация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дайындаңыз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негізгі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ережелерді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диаграммаларды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немесе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формулаларды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параққа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үлкен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т.б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жазыңыз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Слайдтарды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көрсету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(осы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парақты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көрсету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Егер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басып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шығарулар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болса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жақсы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су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реттер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болса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көрсетіңіз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Егер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экспериментті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көрсету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мүмкіндігі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болса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көрсетіңіз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</w:t>
      </w:r>
    </w:p>
    <w:p w:rsidR="00F377DA" w:rsidRPr="004D779B" w:rsidRDefault="00AF09D7" w:rsidP="00F377DA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3. 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Мүмкін болса, презентацияларды қолданыңыз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 Слайдтағы мәтін аз болуы керек екенін ұмытпаңыз. Слайд сіздің сөйлеуіңізді қайталамайды, бірақ негізгі ойларды бөліп көрсетеді. Назар аудару ережесін басшылыққа алыңыз: 7 +/- 2 элемент. Слайдта көптеген элементтер болуы керек. Слайдтағы мәтін тез оқылуы керек.</w:t>
      </w:r>
    </w:p>
    <w:p w:rsidR="00AF09D7" w:rsidRPr="004D779B" w:rsidRDefault="00AF09D7" w:rsidP="00AF09D7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4. 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Оқулықтарды қолданыңыз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 Сабақ барысында оқулықты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ң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қай бет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ін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ашу керектігін және қандай тапсырманы немесе мәтін үзіндісін оқ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у керек екенін айт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ыңыз.</w:t>
      </w:r>
    </w:p>
    <w:p w:rsidR="00AF09D7" w:rsidRPr="004D779B" w:rsidRDefault="00AF09D7" w:rsidP="00AF09D7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5. 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Жеке сабаққа қарағанда сауалнаманы жиі қолданыңыз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 Кем дегенде бес - алты адамнан сұраңыз. Қысқа жауап қажет сұрақтар қойыңыз. Әр түрлі студенттерге сұрақтар қойыңыз.</w:t>
      </w:r>
    </w:p>
    <w:p w:rsidR="00AF09D7" w:rsidRPr="004D779B" w:rsidRDefault="00AF09D7" w:rsidP="00AF09D7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6. 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Жаңа материал берген кезде, қысқаша, жігерлі, монотонды емес сөйлеуге тырысыңыз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</w:t>
      </w:r>
    </w:p>
    <w:p w:rsidR="00AF09D7" w:rsidRPr="004D779B" w:rsidRDefault="00AF09D7" w:rsidP="00AF09D7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7.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Ж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ұмыс формалары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н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ж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иі ауыс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тырыңыз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.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Мысалы:</w:t>
      </w:r>
    </w:p>
    <w:p w:rsidR="00155FE3" w:rsidRPr="00155FE3" w:rsidRDefault="00AF09D7" w:rsidP="0015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тізбек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ұрақ қойыңыз</w:t>
      </w:r>
      <w:r w:rsidR="00155FE3" w:rsidRPr="00155FE3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155FE3" w:rsidRPr="00155FE3" w:rsidRDefault="00AF09D7" w:rsidP="0015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минуттық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жетіспейтін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элементті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формулаға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немесе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режеге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қосыңыз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мысал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келтіріңіз</w:t>
      </w:r>
      <w:proofErr w:type="spellEnd"/>
      <w:r w:rsidR="00155FE3" w:rsidRPr="00155FE3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155FE3" w:rsidRPr="00155FE3" w:rsidRDefault="00AF09D7" w:rsidP="0015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іс-әрекеттеріңізді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дауыстап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сипаттай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отырып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беруге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шақырыңыз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155FE3" w:rsidRPr="00155FE3" w:rsidRDefault="00AF09D7" w:rsidP="0015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сөйлемнен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дұрыс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/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дұрыс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емес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нұсқаны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таңдайық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155FE3" w:rsidRPr="004D779B" w:rsidRDefault="00AF09D7" w:rsidP="0015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қысқа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тестін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қолданыңыз</w:t>
      </w:r>
      <w:proofErr w:type="spellEnd"/>
      <w:r w:rsidR="00155FE3" w:rsidRPr="00155FE3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AF09D7" w:rsidRPr="004D779B" w:rsidRDefault="00AF09D7" w:rsidP="00AF0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 xml:space="preserve">7.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Көп</w:t>
      </w:r>
      <w:proofErr w:type="spellEnd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деңгейлі</w:t>
      </w:r>
      <w:proofErr w:type="spellEnd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тапсырмалар</w:t>
      </w:r>
      <w:proofErr w:type="spellEnd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бер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ейік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Жаңа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материалдан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кейін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бірнеше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ұсыныңыз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Мысалы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AF09D7" w:rsidRPr="004D779B" w:rsidRDefault="00CA2677" w:rsidP="00CA2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та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бестік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баға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алғысы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келетіндерге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="00AF09D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CA2677" w:rsidRPr="004D779B" w:rsidRDefault="00CA2677" w:rsidP="00CA2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шығармашылық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;</w:t>
      </w:r>
    </w:p>
    <w:p w:rsidR="00CA2677" w:rsidRPr="004D779B" w:rsidRDefault="00CA2677" w:rsidP="00CA26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жаңа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материал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жадынамалар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құрастыру</w:t>
      </w:r>
      <w:proofErr w:type="spellEnd"/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</w:t>
      </w:r>
      <w:bookmarkStart w:id="0" w:name="_GoBack"/>
      <w:bookmarkEnd w:id="0"/>
    </w:p>
    <w:p w:rsidR="00CA2677" w:rsidRPr="004D779B" w:rsidRDefault="00CA2677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8.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Не түсініксіз болғанын, қандай сұрақтар туын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дайтыны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н </w:t>
      </w:r>
      <w:r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міндетті түрде анықтаңыз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Теріс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тіркестерден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аулақ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«м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мұны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түсіндірдім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неге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тыңдамадыңыз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?!».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Қысқаша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мазмұнды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формуланы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қайталаймын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тағы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рет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шешім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кезеңдері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т. б.</w:t>
      </w:r>
    </w:p>
    <w:p w:rsidR="00CA2677" w:rsidRPr="004D779B" w:rsidRDefault="00CA2677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9. </w:t>
      </w:r>
      <w:r w:rsidR="00017140"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Артық жүктемеңіз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017140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А</w:t>
      </w:r>
      <w:r w:rsid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з</w:t>
      </w:r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ырақ</w:t>
      </w:r>
      <w:r w:rsid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тапсырма бер</w:t>
      </w:r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іп, </w:t>
      </w:r>
      <w:r w:rsid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жақсырақ</w:t>
      </w:r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нәтиже ал» ережесін басшылыққа алыңыз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017140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Мөлшерден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арттырып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материал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берудің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қажеті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жоқ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Негізгі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міндет-жұмыс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атмосферасы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мен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дағдыларын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сақтау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F71704" w:rsidRPr="004D779B" w:rsidRDefault="00155FE3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55FE3">
        <w:rPr>
          <w:rFonts w:ascii="Times New Roman" w:eastAsia="Times New Roman" w:hAnsi="Times New Roman" w:cs="Times New Roman"/>
          <w:sz w:val="27"/>
          <w:szCs w:val="27"/>
          <w:lang w:eastAsia="ru-RU"/>
        </w:rPr>
        <w:t>10. 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Тыныш</w:t>
      </w:r>
      <w:proofErr w:type="spellEnd"/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ынтымақтастық</w:t>
      </w:r>
      <w:proofErr w:type="spellEnd"/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>атмосферасын</w:t>
      </w:r>
      <w:proofErr w:type="spellEnd"/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 w:rsidR="00F71704" w:rsidRPr="004D779B">
        <w:rPr>
          <w:rFonts w:ascii="Times New Roman" w:eastAsia="Times New Roman" w:hAnsi="Times New Roman" w:cs="Times New Roman"/>
          <w:i/>
          <w:sz w:val="27"/>
          <w:szCs w:val="27"/>
          <w:lang w:val="kk-KZ" w:eastAsia="ru-RU"/>
        </w:rPr>
        <w:t>құрыңыз,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өзіңізді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ұстаңыз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Аты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хабарласыңыз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Кері байланыста о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ң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пікір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білдірейік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дұрыс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«қолыңыздан келді»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«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тез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жасады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ң»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,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«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қызықты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нұсқа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="00F71704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т. б.</w:t>
      </w:r>
    </w:p>
    <w:p w:rsidR="00F71704" w:rsidRPr="004D779B" w:rsidRDefault="00155FE3" w:rsidP="00F71704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</w:pPr>
      <w:r w:rsidRPr="00155FE3">
        <w:rPr>
          <w:rFonts w:ascii="Arial" w:eastAsia="Times New Roman" w:hAnsi="Arial" w:cs="Arial"/>
          <w:sz w:val="27"/>
          <w:szCs w:val="27"/>
          <w:lang w:eastAsia="ru-RU"/>
        </w:rPr>
        <w:br/>
      </w:r>
      <w:proofErr w:type="spellStart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Қашықтан</w:t>
      </w:r>
      <w:proofErr w:type="spellEnd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val="kk-KZ" w:eastAsia="ru-RU"/>
        </w:rPr>
        <w:t xml:space="preserve">оқыту </w:t>
      </w:r>
      <w:proofErr w:type="spellStart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кезінде</w:t>
      </w:r>
      <w:proofErr w:type="spellEnd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тәртіпті</w:t>
      </w:r>
      <w:proofErr w:type="spellEnd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қалай</w:t>
      </w:r>
      <w:proofErr w:type="spellEnd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сақтау</w:t>
      </w:r>
      <w:proofErr w:type="spellEnd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="00F71704" w:rsidRPr="004D779B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  <w:lang w:eastAsia="ru-RU"/>
        </w:rPr>
        <w:t>керек</w:t>
      </w:r>
      <w:proofErr w:type="spellEnd"/>
    </w:p>
    <w:p w:rsidR="00F71704" w:rsidRPr="004D779B" w:rsidRDefault="00F71704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1.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Қазір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қашықтықтан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оқытуды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тиімді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ұйымдастыру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үшін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студенттердің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өзін-өзі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тәрбиелеуін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дамыту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туралы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мәселе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туындайды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Сабақты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қашықтықтан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 xml:space="preserve">оқыту 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формат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ында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ұйымдастыру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 xml:space="preserve"> кезінде педагогтің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міндеті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-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жаңа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ақпараттың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белгілі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бір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көлемін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жеткізу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ғана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емес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сонымен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бірге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студенттің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танымдық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іс-әрекетін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ұйымдастыру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, оны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өз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бетінше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білім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алуға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оны 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>тәжірибе</w:t>
      </w:r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де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қолдануға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үйрету</w:t>
      </w:r>
      <w:proofErr w:type="spellEnd"/>
      <w:r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eastAsia="ru-RU"/>
        </w:rPr>
        <w:t>.</w:t>
      </w:r>
      <w:r w:rsidR="00597406" w:rsidRPr="004D779B">
        <w:rPr>
          <w:rFonts w:ascii="Times New Roman" w:eastAsia="Times New Roman" w:hAnsi="Times New Roman" w:cs="Times New Roman"/>
          <w:bCs/>
          <w:spacing w:val="-1"/>
          <w:sz w:val="27"/>
          <w:szCs w:val="27"/>
          <w:lang w:val="kk-KZ"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Ол үшін қашықтықтан оқытудың әр материалында сабақ барысында қол жеткізуге болатын мақсат дәл анықталуы керек.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дыбыстаудан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бастаңыз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мысалы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сабаққа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қатысы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жоқ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барлық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сайттар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өшірілуі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керек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орындау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талқылауға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қатысу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сұрақтарыма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</w:t>
      </w:r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proofErr w:type="spellEnd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беру </w:t>
      </w:r>
      <w:proofErr w:type="spellStart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керек</w:t>
      </w:r>
      <w:proofErr w:type="spellEnd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Жұмыс</w:t>
      </w:r>
      <w:proofErr w:type="spellEnd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бағаланады</w:t>
      </w:r>
      <w:proofErr w:type="spellEnd"/>
      <w:r w:rsidR="00597406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597406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..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». </w:t>
      </w:r>
      <w:r w:rsidR="00597406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Онлайн- оқыту барысында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әрекеттерге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жиі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түсініктеме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берген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жөн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r w:rsidR="00597406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сонымен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мен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слайдты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ауыстырамын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бәрін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көреміз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Сұраққа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</w:t>
      </w:r>
      <w:proofErr w:type="spellEnd"/>
      <w:r w:rsidR="00597406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ейік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...</w:t>
      </w:r>
      <w:r w:rsidR="00597406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қатысушылардың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назарын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орындаудан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қандай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нәтиже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күтетініне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аударыңыз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F71704" w:rsidRPr="004D779B" w:rsidRDefault="00597406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Бірден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әрекет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етіңіз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Жұмыс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істеу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мүмкін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болғанша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күтпеңіз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Егер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балалар бір нарсеге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алаңда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п отыр деп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күдіктенсеңіз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олар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орындама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са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дереу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белсенділік танытыңыз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Сұрақтар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қойыңыз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қысқаша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597406" w:rsidRPr="004D779B" w:rsidRDefault="00597406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Тәртіпті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емес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студенттердің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жұмысын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басқарыңыз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Мүмкіндігінше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тез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беруді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қажет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ететін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барысында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әр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бір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студент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к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үнемі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хабарласыңыз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бос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отыру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мүмкіндігінен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айыру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керек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Отыруға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болмайтын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 (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Мысалы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барлы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қтарыңыз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птарыңызды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дәптерге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үлкен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етіп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ыңыздар және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камераны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қосыңыз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дар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</w:t>
      </w:r>
    </w:p>
    <w:p w:rsidR="00597406" w:rsidRPr="004D779B" w:rsidRDefault="00597406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lastRenderedPageBreak/>
        <w:t xml:space="preserve">4. Сабақ уақытын сабақ бұзушыларға жұмсамаңыз: есеп берудің, сендірудің және т.б. мұндай студенттің жұмысын қысқаша бағалаңыз: «Қазіргі уақытта сіздің сабағыңыздағы жұмыс «екімен» бағаланады. Сізге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жақсы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баға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керек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болса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-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міне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сізге тапсырма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н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емесе студентке хабарласыңыз және оған келесі сұрағыңыз</w:t>
      </w:r>
      <w:r w:rsidR="00DD3A98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дың жауабы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бағаланатынын айтыңыз. (Мысалы: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студенттің тегі /аты),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саған баға алу үшін мынадай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сұрақ: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ережені қайтала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(тегі / аты), 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саған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сұрақ: жеделдету формуласы</w:t>
      </w:r>
      <w:r w:rsidR="00752681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дегеніміз не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?».</w:t>
      </w:r>
    </w:p>
    <w:p w:rsidR="00752681" w:rsidRPr="004D779B" w:rsidRDefault="00752681" w:rsidP="00752681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5. Сабақтың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мазмұндылығын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қадағалаңыз. Әртүрлі материалдар мен жұмыс формалары тәртіпсіздікті азайтады.</w:t>
      </w:r>
    </w:p>
    <w:p w:rsidR="00752681" w:rsidRPr="004D779B" w:rsidRDefault="00752681" w:rsidP="00752681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6. Сырт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тай айтылған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пікірталастарға өзіңіз алаңдамаңыз. Сабаққа дайындық кезінде қиындықтар,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мәселелер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туралы әңгімелерді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айтып, </w:t>
      </w:r>
      <w:r w:rsidR="0024280E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көп сөйлеп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оқуға шақырудың қажеті жоқ.</w:t>
      </w:r>
    </w:p>
    <w:p w:rsidR="0024280E" w:rsidRPr="004D779B" w:rsidRDefault="0024280E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7. «Жағымды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әсерді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күшейту» ережесі бойынша топқа үндеулер қолданыңыз. Мысалы, 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мұқият тыңдаңыз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жазыңыз және б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елгілең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із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өте мұқият жазыңыз</w:t>
      </w:r>
      <w:r w:rsidR="001A3294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»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деп айтуға болады.</w:t>
      </w:r>
    </w:p>
    <w:p w:rsidR="0024280E" w:rsidRPr="00155FE3" w:rsidRDefault="0024280E" w:rsidP="00155FE3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8. Тәртіп мәселелері айтарлықтай күшейе ме?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Қатаң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сөйлеңіз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Дәл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орындалатын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тәртіп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шара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сын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атаңыз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Мысалы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мен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ге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өзі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proofErr w:type="gramStart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бетіңізше  оқу</w:t>
      </w:r>
      <w:proofErr w:type="gram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үшін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қандай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-да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емін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содан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кейін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бақылау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жүргізе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мін 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деп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айта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аласыз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Немесе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тәртіп</w:t>
      </w:r>
      <w:r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бұзушыларға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күрделі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беріңіз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24280E" w:rsidRPr="004D779B" w:rsidRDefault="0024280E" w:rsidP="0024280E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9.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Тәртіп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бұзушылар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қорабын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Алаңдап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кешігіп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чаттан шығып,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басқаларды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алаңдатып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ережені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бұз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са 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с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абақтың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тақырыбы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немесе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қайталау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жеке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ны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қораптан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аласыз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55FE3" w:rsidRPr="00155FE3" w:rsidRDefault="0024280E" w:rsidP="005B6D07">
      <w:pPr>
        <w:shd w:val="clear" w:color="auto" w:fill="FFFFFF"/>
        <w:spacing w:after="165" w:line="240" w:lineRule="auto"/>
        <w:ind w:firstLine="567"/>
        <w:jc w:val="both"/>
        <w:rPr>
          <w:rFonts w:ascii="Arial" w:eastAsia="Times New Roman" w:hAnsi="Arial" w:cs="Arial"/>
          <w:sz w:val="27"/>
          <w:szCs w:val="27"/>
          <w:lang w:eastAsia="ru-RU"/>
        </w:rPr>
      </w:pP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10. </w:t>
      </w:r>
      <w:r w:rsidR="005B6D07" w:rsidRPr="004D779B">
        <w:rPr>
          <w:rFonts w:ascii="Times New Roman" w:eastAsia="Times New Roman" w:hAnsi="Times New Roman" w:cs="Times New Roman"/>
          <w:b/>
          <w:i/>
          <w:sz w:val="27"/>
          <w:szCs w:val="27"/>
          <w:lang w:val="kk-KZ" w:eastAsia="ru-RU"/>
        </w:rPr>
        <w:t>«</w:t>
      </w:r>
      <w:proofErr w:type="spellStart"/>
      <w:r w:rsidRPr="004D779B">
        <w:rPr>
          <w:rFonts w:ascii="Times New Roman" w:eastAsia="Times New Roman" w:hAnsi="Times New Roman" w:cs="Times New Roman"/>
          <w:b/>
          <w:i/>
          <w:sz w:val="27"/>
          <w:szCs w:val="27"/>
          <w:lang w:eastAsia="ru-RU"/>
        </w:rPr>
        <w:t>Шулы</w:t>
      </w:r>
      <w:proofErr w:type="spellEnd"/>
      <w:r w:rsidR="005B6D07" w:rsidRPr="004D779B">
        <w:rPr>
          <w:rFonts w:ascii="Times New Roman" w:eastAsia="Times New Roman" w:hAnsi="Times New Roman" w:cs="Times New Roman"/>
          <w:b/>
          <w:i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ережені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қолданыңыз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Ереженің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мәні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ә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р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тәртіп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бұзылғаннан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кейін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сіз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«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шулы</w:t>
      </w:r>
      <w:proofErr w:type="spellEnd"/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»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деген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сөзді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әріппен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жазасыз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бірінші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gramStart"/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студентке 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ескерту</w:t>
      </w:r>
      <w:proofErr w:type="spellEnd"/>
      <w:proofErr w:type="gram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Ш,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екінші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У,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үшінші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М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т.б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жазыңыз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Егер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барысында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сөз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соңына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дейін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жазылса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бүкіл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топқа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қосымша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бересіз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немесе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формасын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өзгертесіз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Мысалы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тақырып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қысқа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эссенің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орнына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көлемді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реферат </w:t>
      </w:r>
      <w:r w:rsidR="005B6D07" w:rsidRPr="004D779B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бересіз</w:t>
      </w:r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4D779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т. б.</w:t>
      </w:r>
      <w:r w:rsidR="00155FE3" w:rsidRPr="00155FE3">
        <w:rPr>
          <w:rFonts w:ascii="Arial" w:eastAsia="Times New Roman" w:hAnsi="Arial" w:cs="Arial"/>
          <w:sz w:val="27"/>
          <w:szCs w:val="27"/>
          <w:lang w:eastAsia="ru-RU"/>
        </w:rPr>
        <w:t> </w:t>
      </w:r>
    </w:p>
    <w:p w:rsidR="002150BB" w:rsidRPr="004D779B" w:rsidRDefault="002150BB">
      <w:pPr>
        <w:rPr>
          <w:sz w:val="27"/>
          <w:szCs w:val="27"/>
        </w:rPr>
      </w:pPr>
    </w:p>
    <w:sectPr w:rsidR="002150BB" w:rsidRPr="004D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228"/>
    <w:multiLevelType w:val="multilevel"/>
    <w:tmpl w:val="6E7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E32DD"/>
    <w:multiLevelType w:val="multilevel"/>
    <w:tmpl w:val="288A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79"/>
    <w:rsid w:val="00017140"/>
    <w:rsid w:val="0007112A"/>
    <w:rsid w:val="00103D79"/>
    <w:rsid w:val="00155FE3"/>
    <w:rsid w:val="001A3294"/>
    <w:rsid w:val="002150BB"/>
    <w:rsid w:val="0024280E"/>
    <w:rsid w:val="004D779B"/>
    <w:rsid w:val="00597406"/>
    <w:rsid w:val="005B6D07"/>
    <w:rsid w:val="00752681"/>
    <w:rsid w:val="00AF09D7"/>
    <w:rsid w:val="00CA2677"/>
    <w:rsid w:val="00DD3A98"/>
    <w:rsid w:val="00F377DA"/>
    <w:rsid w:val="00F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4576"/>
  <w15:chartTrackingRefBased/>
  <w15:docId w15:val="{4055D9AE-2282-4A3C-8258-C8C8611D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FE3"/>
    <w:rPr>
      <w:b/>
      <w:bCs/>
    </w:rPr>
  </w:style>
  <w:style w:type="paragraph" w:customStyle="1" w:styleId="mailrucssattributepostfix">
    <w:name w:val="mailrucssattributepostfix"/>
    <w:basedOn w:val="a"/>
    <w:rsid w:val="0015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2020-11-05T11:06:00Z</dcterms:created>
  <dcterms:modified xsi:type="dcterms:W3CDTF">2020-11-05T15:19:00Z</dcterms:modified>
</cp:coreProperties>
</file>