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5012D9" w:rsidRPr="007904FE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5012D9" w:rsidRPr="007904FE" w:rsidRDefault="005012D9" w:rsidP="005012D9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7904FE">
              <w:rPr>
                <w:rFonts w:eastAsia="Times New Roman"/>
                <w:lang w:val="kk-KZ"/>
              </w:rPr>
              <w:t>УРОВЕНЬ</w:t>
            </w:r>
            <w:r w:rsidRPr="007904FE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5012D9" w:rsidRPr="007904FE" w:rsidRDefault="005012D9" w:rsidP="005012D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5012D9" w:rsidRPr="007904FE" w:rsidRDefault="005012D9" w:rsidP="005012D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7904FE" w:rsidTr="00AB7BAF">
        <w:tc>
          <w:tcPr>
            <w:tcW w:w="2835" w:type="dxa"/>
            <w:gridSpan w:val="2"/>
            <w:vAlign w:val="center"/>
          </w:tcPr>
          <w:p w:rsidR="00616843" w:rsidRPr="007904FE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260" w:type="dxa"/>
            <w:vAlign w:val="center"/>
          </w:tcPr>
          <w:p w:rsidR="00616843" w:rsidRPr="007904FE" w:rsidRDefault="00954E2E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</w:t>
            </w:r>
            <w:r w:rsidR="00C37D06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чная</w:t>
            </w:r>
            <w:r w:rsidR="00047088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для </w:t>
            </w:r>
            <w:r w:rsidR="00BA1529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образовательной программы ЛЭВТ</w:t>
            </w:r>
          </w:p>
        </w:tc>
        <w:tc>
          <w:tcPr>
            <w:tcW w:w="3544" w:type="dxa"/>
            <w:vAlign w:val="center"/>
          </w:tcPr>
          <w:p w:rsidR="00616843" w:rsidRPr="007904FE" w:rsidRDefault="00616843" w:rsidP="00C01B4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</w:t>
            </w:r>
            <w:r w:rsidR="00C01B44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C01B44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</w:p>
        </w:tc>
      </w:tr>
      <w:tr w:rsidR="005B133B" w:rsidRPr="007904FE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7904FE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7904FE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047088" w:rsidRPr="007904FE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047088" w:rsidRPr="007904FE" w:rsidRDefault="00047088" w:rsidP="0004708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047088" w:rsidRPr="007904FE" w:rsidRDefault="002666FC" w:rsidP="0004708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="00047088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</w:p>
        </w:tc>
      </w:tr>
      <w:tr w:rsidR="00047088" w:rsidRPr="007904FE" w:rsidTr="00AB7BAF">
        <w:tc>
          <w:tcPr>
            <w:tcW w:w="2835" w:type="dxa"/>
            <w:gridSpan w:val="2"/>
            <w:vAlign w:val="center"/>
          </w:tcPr>
          <w:p w:rsidR="00047088" w:rsidRPr="007904FE" w:rsidRDefault="00876498" w:rsidP="00D8012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01</w:t>
            </w:r>
            <w:r w:rsidR="00D80127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12 сентября</w:t>
            </w:r>
          </w:p>
        </w:tc>
        <w:tc>
          <w:tcPr>
            <w:tcW w:w="6804" w:type="dxa"/>
            <w:gridSpan w:val="2"/>
            <w:vAlign w:val="center"/>
          </w:tcPr>
          <w:p w:rsidR="00047088" w:rsidRPr="007904FE" w:rsidRDefault="00047088" w:rsidP="002666F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студентов на дисциплины </w:t>
            </w:r>
            <w:r w:rsidR="002666FC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     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="002666FC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курса и формирование ИУП</w:t>
            </w:r>
          </w:p>
        </w:tc>
      </w:tr>
      <w:tr w:rsidR="00876498" w:rsidRPr="007904FE" w:rsidTr="00AB7BAF">
        <w:tc>
          <w:tcPr>
            <w:tcW w:w="2835" w:type="dxa"/>
            <w:gridSpan w:val="2"/>
            <w:vAlign w:val="center"/>
          </w:tcPr>
          <w:p w:rsidR="00876498" w:rsidRPr="007904FE" w:rsidRDefault="00876498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01 сентября – </w:t>
            </w:r>
            <w:r w:rsidR="00437803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="00995FFB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437803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октября</w:t>
            </w:r>
          </w:p>
        </w:tc>
        <w:tc>
          <w:tcPr>
            <w:tcW w:w="6804" w:type="dxa"/>
            <w:gridSpan w:val="2"/>
            <w:vAlign w:val="center"/>
          </w:tcPr>
          <w:p w:rsidR="00876498" w:rsidRPr="007904FE" w:rsidRDefault="00876498" w:rsidP="00876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  <w:r w:rsidR="00437803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8154DE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2-курса</w:t>
            </w:r>
            <w:r w:rsidR="008154DE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E5A5F" w:rsidRPr="007904FE" w:rsidTr="00AB7BAF">
        <w:tc>
          <w:tcPr>
            <w:tcW w:w="2835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 сентября – 31 октября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805583" w:rsidRPr="007904FE" w:rsidTr="00AB7BAF">
        <w:tc>
          <w:tcPr>
            <w:tcW w:w="2835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 сентября – 07 ноября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995FFB" w:rsidRPr="007904FE" w:rsidTr="00AB7BAF">
        <w:tc>
          <w:tcPr>
            <w:tcW w:w="2835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 сентября – 26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437803" w:rsidRPr="007904FE" w:rsidTr="00AB7BAF">
        <w:tc>
          <w:tcPr>
            <w:tcW w:w="2835" w:type="dxa"/>
            <w:gridSpan w:val="2"/>
            <w:vAlign w:val="center"/>
          </w:tcPr>
          <w:p w:rsidR="00437803" w:rsidRPr="007904FE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21-26 сентября </w:t>
            </w:r>
          </w:p>
        </w:tc>
        <w:tc>
          <w:tcPr>
            <w:tcW w:w="6804" w:type="dxa"/>
            <w:gridSpan w:val="2"/>
            <w:vAlign w:val="center"/>
          </w:tcPr>
          <w:p w:rsidR="00437803" w:rsidRPr="007904FE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EE5A5F" w:rsidRPr="007904FE" w:rsidTr="00AB7BAF">
        <w:tc>
          <w:tcPr>
            <w:tcW w:w="2835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</w:t>
            </w:r>
            <w:r w:rsidR="00805583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ЛЭ(В)-17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437803" w:rsidRPr="007904FE" w:rsidTr="00AB7BAF">
        <w:tc>
          <w:tcPr>
            <w:tcW w:w="2835" w:type="dxa"/>
            <w:gridSpan w:val="2"/>
            <w:vAlign w:val="center"/>
          </w:tcPr>
          <w:p w:rsidR="00437803" w:rsidRPr="007904FE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437803" w:rsidRPr="007904FE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437803" w:rsidRPr="007904FE" w:rsidTr="00AB7BAF">
        <w:tc>
          <w:tcPr>
            <w:tcW w:w="2835" w:type="dxa"/>
            <w:gridSpan w:val="2"/>
            <w:vAlign w:val="center"/>
          </w:tcPr>
          <w:p w:rsidR="00437803" w:rsidRPr="007904FE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437803" w:rsidRPr="007904FE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EE5A5F" w:rsidRPr="007904FE" w:rsidTr="00AB7BAF">
        <w:tc>
          <w:tcPr>
            <w:tcW w:w="2835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26-31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995FFB" w:rsidRPr="007904FE" w:rsidTr="00AB7BAF">
        <w:tc>
          <w:tcPr>
            <w:tcW w:w="2835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октября – 12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C12623" w:rsidRPr="007904FE" w:rsidTr="00AB7BAF">
        <w:tc>
          <w:tcPr>
            <w:tcW w:w="2835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октября – 12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995FFB" w:rsidRPr="007904FE" w:rsidTr="00AB7BAF">
        <w:tc>
          <w:tcPr>
            <w:tcW w:w="2835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ноября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EE5A5F" w:rsidRPr="007904FE" w:rsidTr="00AB7BAF">
        <w:tc>
          <w:tcPr>
            <w:tcW w:w="2835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ноября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805583" w:rsidRPr="007904FE" w:rsidTr="00AB7BAF">
        <w:tc>
          <w:tcPr>
            <w:tcW w:w="2835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ноября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805583" w:rsidRPr="007904FE" w:rsidTr="00AB7BAF">
        <w:tc>
          <w:tcPr>
            <w:tcW w:w="2835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09-14 ноября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EE5A5F" w:rsidRPr="007904FE" w:rsidTr="00AB7BAF">
        <w:tc>
          <w:tcPr>
            <w:tcW w:w="2835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 ноября – 26 декабря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7904FE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C12623" w:rsidRPr="007904FE" w:rsidTr="00AB7BAF">
        <w:tc>
          <w:tcPr>
            <w:tcW w:w="2835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 ноября – 26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995FFB" w:rsidRPr="007904FE" w:rsidTr="00AB7BAF">
        <w:tc>
          <w:tcPr>
            <w:tcW w:w="2835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16-21 ноября 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C12623" w:rsidRPr="007904FE" w:rsidTr="00AB7BAF">
        <w:tc>
          <w:tcPr>
            <w:tcW w:w="2835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16-21 ноября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805583" w:rsidRPr="007904FE" w:rsidTr="00AB7BAF">
        <w:tc>
          <w:tcPr>
            <w:tcW w:w="2835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 ноября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7D344B" w:rsidRPr="007904FE" w:rsidTr="00AB7BAF">
        <w:tc>
          <w:tcPr>
            <w:tcW w:w="2835" w:type="dxa"/>
            <w:gridSpan w:val="2"/>
            <w:vAlign w:val="center"/>
          </w:tcPr>
          <w:p w:rsidR="007D344B" w:rsidRPr="007904FE" w:rsidRDefault="007D344B" w:rsidP="007D34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ноября – 05 декабря</w:t>
            </w:r>
          </w:p>
        </w:tc>
        <w:tc>
          <w:tcPr>
            <w:tcW w:w="6804" w:type="dxa"/>
            <w:gridSpan w:val="2"/>
            <w:vAlign w:val="center"/>
          </w:tcPr>
          <w:p w:rsidR="007D344B" w:rsidRPr="007904FE" w:rsidRDefault="007D344B" w:rsidP="007D34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C12623" w:rsidRPr="007904FE" w:rsidTr="00AB7BAF">
        <w:tc>
          <w:tcPr>
            <w:tcW w:w="2835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ноября – 05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995FFB" w:rsidRPr="007904FE" w:rsidTr="00AB7BAF">
        <w:tc>
          <w:tcPr>
            <w:tcW w:w="2835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805583" w:rsidRPr="007904FE" w:rsidTr="00AB7BAF">
        <w:tc>
          <w:tcPr>
            <w:tcW w:w="2835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C12623" w:rsidRPr="007904FE" w:rsidTr="00AB7BAF">
        <w:tc>
          <w:tcPr>
            <w:tcW w:w="2835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C12623" w:rsidRPr="007904FE" w:rsidTr="00AB7BAF">
        <w:tc>
          <w:tcPr>
            <w:tcW w:w="2835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-19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995FFB" w:rsidRPr="007904FE" w:rsidTr="00AB7BAF">
        <w:tc>
          <w:tcPr>
            <w:tcW w:w="2835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995FFB" w:rsidRPr="007904FE" w:rsidTr="006143C0">
        <w:tc>
          <w:tcPr>
            <w:tcW w:w="2835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7904FE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(РК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C12623" w:rsidRPr="007904FE" w:rsidTr="006143C0">
        <w:tc>
          <w:tcPr>
            <w:tcW w:w="2835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BE74D9" w:rsidRPr="007904FE" w:rsidTr="006143C0">
        <w:tc>
          <w:tcPr>
            <w:tcW w:w="2835" w:type="dxa"/>
            <w:gridSpan w:val="2"/>
            <w:vAlign w:val="center"/>
          </w:tcPr>
          <w:p w:rsidR="00BE74D9" w:rsidRPr="007904FE" w:rsidRDefault="00BE74D9" w:rsidP="00BE74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BE74D9" w:rsidRPr="007904FE" w:rsidRDefault="00BE74D9" w:rsidP="00BE74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C12623" w:rsidRPr="007904FE" w:rsidTr="006143C0">
        <w:tc>
          <w:tcPr>
            <w:tcW w:w="2835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 декабря – 06 февраля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805583" w:rsidRPr="007904FE" w:rsidTr="006143C0">
        <w:tc>
          <w:tcPr>
            <w:tcW w:w="2835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8F349D" w:rsidRPr="007904FE" w:rsidTr="006143C0">
        <w:tc>
          <w:tcPr>
            <w:tcW w:w="2835" w:type="dxa"/>
            <w:gridSpan w:val="2"/>
            <w:vAlign w:val="center"/>
          </w:tcPr>
          <w:p w:rsidR="008F349D" w:rsidRPr="007904FE" w:rsidRDefault="008F349D" w:rsidP="008F34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8F349D" w:rsidRPr="007904FE" w:rsidRDefault="008F349D" w:rsidP="008F34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A14349" w:rsidRPr="007904FE" w:rsidTr="006143C0">
        <w:tc>
          <w:tcPr>
            <w:tcW w:w="2835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7D344B" w:rsidRPr="007904FE" w:rsidTr="006143C0">
        <w:tc>
          <w:tcPr>
            <w:tcW w:w="2835" w:type="dxa"/>
            <w:gridSpan w:val="2"/>
            <w:vAlign w:val="center"/>
          </w:tcPr>
          <w:p w:rsidR="007D344B" w:rsidRPr="007904FE" w:rsidRDefault="007D344B" w:rsidP="007D34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09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804" w:type="dxa"/>
            <w:gridSpan w:val="2"/>
            <w:vAlign w:val="center"/>
          </w:tcPr>
          <w:p w:rsidR="007D344B" w:rsidRPr="007904FE" w:rsidRDefault="007D344B" w:rsidP="007D34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A14349" w:rsidRPr="007904FE" w:rsidTr="006143C0">
        <w:tc>
          <w:tcPr>
            <w:tcW w:w="2835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16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805583" w:rsidRPr="007904FE" w:rsidTr="006143C0">
        <w:tc>
          <w:tcPr>
            <w:tcW w:w="2835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04-16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7904FE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8F349D" w:rsidRPr="007904FE" w:rsidTr="006143C0">
        <w:tc>
          <w:tcPr>
            <w:tcW w:w="2835" w:type="dxa"/>
            <w:gridSpan w:val="2"/>
            <w:vAlign w:val="center"/>
          </w:tcPr>
          <w:p w:rsidR="008F349D" w:rsidRPr="007904FE" w:rsidRDefault="008F349D" w:rsidP="008F34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04 января – 20 февраля</w:t>
            </w:r>
          </w:p>
        </w:tc>
        <w:tc>
          <w:tcPr>
            <w:tcW w:w="6804" w:type="dxa"/>
            <w:gridSpan w:val="2"/>
            <w:vAlign w:val="center"/>
          </w:tcPr>
          <w:p w:rsidR="008F349D" w:rsidRPr="007904FE" w:rsidRDefault="008F349D" w:rsidP="008F34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6143C0" w:rsidRPr="007904FE" w:rsidTr="006143C0">
        <w:tc>
          <w:tcPr>
            <w:tcW w:w="2835" w:type="dxa"/>
            <w:gridSpan w:val="2"/>
            <w:vAlign w:val="center"/>
          </w:tcPr>
          <w:p w:rsidR="006143C0" w:rsidRPr="007904FE" w:rsidRDefault="00C12623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11-16 января</w:t>
            </w:r>
          </w:p>
        </w:tc>
        <w:tc>
          <w:tcPr>
            <w:tcW w:w="6804" w:type="dxa"/>
            <w:gridSpan w:val="2"/>
            <w:vAlign w:val="center"/>
          </w:tcPr>
          <w:p w:rsidR="006143C0" w:rsidRPr="007904FE" w:rsidRDefault="006143C0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</w:t>
            </w:r>
            <w:r w:rsidR="00805583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A14349" w:rsidRPr="007904FE" w:rsidTr="006143C0">
        <w:tc>
          <w:tcPr>
            <w:tcW w:w="2835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11-16 января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B03089" w:rsidRPr="007904FE" w:rsidTr="006143C0">
        <w:tc>
          <w:tcPr>
            <w:tcW w:w="2835" w:type="dxa"/>
            <w:gridSpan w:val="2"/>
            <w:vAlign w:val="center"/>
          </w:tcPr>
          <w:p w:rsidR="00B03089" w:rsidRPr="007904FE" w:rsidRDefault="00B03089" w:rsidP="00B030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18-30 января</w:t>
            </w:r>
          </w:p>
        </w:tc>
        <w:tc>
          <w:tcPr>
            <w:tcW w:w="6804" w:type="dxa"/>
            <w:gridSpan w:val="2"/>
            <w:vAlign w:val="center"/>
          </w:tcPr>
          <w:p w:rsidR="00B03089" w:rsidRPr="007904FE" w:rsidRDefault="00B03089" w:rsidP="00B030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B03089" w:rsidRPr="007904FE" w:rsidTr="006143C0">
        <w:tc>
          <w:tcPr>
            <w:tcW w:w="2835" w:type="dxa"/>
            <w:gridSpan w:val="2"/>
            <w:vAlign w:val="center"/>
          </w:tcPr>
          <w:p w:rsidR="00B03089" w:rsidRPr="007904FE" w:rsidRDefault="00B03089" w:rsidP="00B030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 января – 20 марта</w:t>
            </w:r>
          </w:p>
        </w:tc>
        <w:tc>
          <w:tcPr>
            <w:tcW w:w="6804" w:type="dxa"/>
            <w:gridSpan w:val="2"/>
            <w:vAlign w:val="center"/>
          </w:tcPr>
          <w:p w:rsidR="00B03089" w:rsidRPr="007904FE" w:rsidRDefault="00B03089" w:rsidP="00B030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A14349" w:rsidRPr="007904FE" w:rsidTr="006143C0">
        <w:tc>
          <w:tcPr>
            <w:tcW w:w="2835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25-30 января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6143C0" w:rsidRPr="007904FE" w:rsidTr="006143C0">
        <w:tc>
          <w:tcPr>
            <w:tcW w:w="2835" w:type="dxa"/>
            <w:gridSpan w:val="2"/>
            <w:vAlign w:val="center"/>
          </w:tcPr>
          <w:p w:rsidR="006143C0" w:rsidRPr="007904FE" w:rsidRDefault="00C12623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01-06 февраля</w:t>
            </w:r>
          </w:p>
        </w:tc>
        <w:tc>
          <w:tcPr>
            <w:tcW w:w="6804" w:type="dxa"/>
            <w:gridSpan w:val="2"/>
            <w:vAlign w:val="center"/>
          </w:tcPr>
          <w:p w:rsidR="006143C0" w:rsidRPr="007904FE" w:rsidRDefault="006143C0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</w:t>
            </w:r>
            <w:r w:rsidR="00805583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C12623" w:rsidRPr="007904FE" w:rsidTr="006143C0">
        <w:tc>
          <w:tcPr>
            <w:tcW w:w="2835" w:type="dxa"/>
            <w:gridSpan w:val="2"/>
            <w:vAlign w:val="center"/>
          </w:tcPr>
          <w:p w:rsidR="00C12623" w:rsidRPr="007904FE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08-20 февраля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7904FE" w:rsidRDefault="00C12623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</w:t>
            </w:r>
            <w:r w:rsidR="00A14349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="00A14349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8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6143C0" w:rsidRPr="007904FE" w:rsidTr="006143C0">
        <w:tc>
          <w:tcPr>
            <w:tcW w:w="2835" w:type="dxa"/>
            <w:gridSpan w:val="2"/>
            <w:vAlign w:val="center"/>
          </w:tcPr>
          <w:p w:rsidR="006143C0" w:rsidRPr="007904FE" w:rsidRDefault="00C12623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февраля</w:t>
            </w:r>
          </w:p>
        </w:tc>
        <w:tc>
          <w:tcPr>
            <w:tcW w:w="6804" w:type="dxa"/>
            <w:gridSpan w:val="2"/>
            <w:vAlign w:val="center"/>
          </w:tcPr>
          <w:p w:rsidR="006143C0" w:rsidRPr="007904FE" w:rsidRDefault="006143C0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</w:t>
            </w:r>
            <w:r w:rsidR="00805583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ЛЭ(С)-17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6143C0" w:rsidRPr="007904FE" w:rsidTr="006143C0">
        <w:tc>
          <w:tcPr>
            <w:tcW w:w="2835" w:type="dxa"/>
            <w:gridSpan w:val="2"/>
            <w:vAlign w:val="center"/>
          </w:tcPr>
          <w:p w:rsidR="006143C0" w:rsidRPr="007904FE" w:rsidRDefault="00C12623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 февраля – 06 марта</w:t>
            </w:r>
          </w:p>
        </w:tc>
        <w:tc>
          <w:tcPr>
            <w:tcW w:w="6804" w:type="dxa"/>
            <w:gridSpan w:val="2"/>
            <w:vAlign w:val="center"/>
          </w:tcPr>
          <w:p w:rsidR="006143C0" w:rsidRPr="007904FE" w:rsidRDefault="00A14349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Экзаменационная сессия, 2-квартал </w:t>
            </w:r>
            <w:r w:rsidR="006143C0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(для </w:t>
            </w:r>
            <w:r w:rsidR="00805583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ЛЭ(С)-17</w:t>
            </w:r>
            <w:r w:rsidR="006143C0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A14349" w:rsidRPr="007904FE" w:rsidTr="006143C0">
        <w:tc>
          <w:tcPr>
            <w:tcW w:w="2835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февраля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7904FE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5B133B" w:rsidRPr="007904FE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7904FE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7904FE" w:rsidRDefault="00A14349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7</w:t>
            </w:r>
            <w:r w:rsidR="00805583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</w:t>
            </w:r>
            <w:r w:rsidR="005B133B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7904FE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7904FE" w:rsidRDefault="00A14349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Э</w:t>
            </w:r>
            <w:r w:rsidR="005B133B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7904FE" w:rsidRDefault="00A14349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</w:t>
            </w:r>
            <w:r w:rsidR="00712CCB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</w:t>
            </w:r>
            <w:r w:rsidR="005B133B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786E35" w:rsidRPr="007904FE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7904FE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7904FE" w:rsidRDefault="00712CCB" w:rsidP="00645B2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1-</w:t>
            </w:r>
            <w:r w:rsidR="00645B2B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9</w:t>
            </w:r>
            <w:r w:rsidR="00786E35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AB7BAF" w:rsidRPr="007904FE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7904FE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7904FE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146A4D" w:rsidRPr="007904FE" w:rsidTr="00AB7BAF">
        <w:tc>
          <w:tcPr>
            <w:tcW w:w="2835" w:type="dxa"/>
            <w:gridSpan w:val="2"/>
            <w:vAlign w:val="center"/>
          </w:tcPr>
          <w:p w:rsidR="00146A4D" w:rsidRPr="007904FE" w:rsidRDefault="00146A4D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="004D231E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февраля</w:t>
            </w:r>
          </w:p>
        </w:tc>
        <w:tc>
          <w:tcPr>
            <w:tcW w:w="6804" w:type="dxa"/>
            <w:gridSpan w:val="2"/>
            <w:vAlign w:val="center"/>
          </w:tcPr>
          <w:p w:rsidR="00146A4D" w:rsidRPr="007904FE" w:rsidRDefault="00146A4D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  <w:r w:rsidR="004D231E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F70BA0" w:rsidRPr="007904FE" w:rsidTr="00AB7BAF">
        <w:tc>
          <w:tcPr>
            <w:tcW w:w="2835" w:type="dxa"/>
            <w:gridSpan w:val="2"/>
            <w:vAlign w:val="center"/>
          </w:tcPr>
          <w:p w:rsidR="00F70BA0" w:rsidRPr="007904FE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06 марта</w:t>
            </w:r>
          </w:p>
        </w:tc>
        <w:tc>
          <w:tcPr>
            <w:tcW w:w="6804" w:type="dxa"/>
            <w:gridSpan w:val="2"/>
            <w:vAlign w:val="center"/>
          </w:tcPr>
          <w:p w:rsidR="00F70BA0" w:rsidRPr="007904FE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4D231E" w:rsidRPr="007904FE" w:rsidTr="00AB7BAF">
        <w:tc>
          <w:tcPr>
            <w:tcW w:w="2835" w:type="dxa"/>
            <w:gridSpan w:val="2"/>
            <w:vAlign w:val="center"/>
          </w:tcPr>
          <w:p w:rsidR="004D231E" w:rsidRPr="007904FE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25-30 января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7904FE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6F584B" w:rsidRPr="007904FE" w:rsidTr="00AB7BAF">
        <w:tc>
          <w:tcPr>
            <w:tcW w:w="2835" w:type="dxa"/>
            <w:gridSpan w:val="2"/>
            <w:vAlign w:val="center"/>
          </w:tcPr>
          <w:p w:rsidR="006F584B" w:rsidRPr="007904FE" w:rsidRDefault="006F584B" w:rsidP="006F58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февраля – 20 марта</w:t>
            </w:r>
          </w:p>
        </w:tc>
        <w:tc>
          <w:tcPr>
            <w:tcW w:w="6804" w:type="dxa"/>
            <w:gridSpan w:val="2"/>
            <w:vAlign w:val="center"/>
          </w:tcPr>
          <w:p w:rsidR="006F584B" w:rsidRPr="007904FE" w:rsidRDefault="006F584B" w:rsidP="006F58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1-квартал (для 1-курса)</w:t>
            </w:r>
          </w:p>
        </w:tc>
      </w:tr>
      <w:tr w:rsidR="00F70BA0" w:rsidRPr="007904FE" w:rsidTr="00AB7BAF">
        <w:tc>
          <w:tcPr>
            <w:tcW w:w="2835" w:type="dxa"/>
            <w:gridSpan w:val="2"/>
            <w:vAlign w:val="center"/>
          </w:tcPr>
          <w:p w:rsidR="00F70BA0" w:rsidRPr="007904FE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08-13 февраля</w:t>
            </w:r>
          </w:p>
        </w:tc>
        <w:tc>
          <w:tcPr>
            <w:tcW w:w="6804" w:type="dxa"/>
            <w:gridSpan w:val="2"/>
            <w:vAlign w:val="center"/>
          </w:tcPr>
          <w:p w:rsidR="00F70BA0" w:rsidRPr="007904FE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4D231E" w:rsidRPr="007904FE" w:rsidTr="00AB7BAF">
        <w:tc>
          <w:tcPr>
            <w:tcW w:w="2835" w:type="dxa"/>
            <w:gridSpan w:val="2"/>
            <w:vAlign w:val="center"/>
          </w:tcPr>
          <w:p w:rsidR="004D231E" w:rsidRPr="007904FE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февраля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7904FE" w:rsidRDefault="004D231E" w:rsidP="007D57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</w:t>
            </w:r>
            <w:r w:rsidR="007D57E5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4D231E" w:rsidRPr="007904FE" w:rsidTr="00AB7BAF">
        <w:tc>
          <w:tcPr>
            <w:tcW w:w="2835" w:type="dxa"/>
            <w:gridSpan w:val="2"/>
            <w:vAlign w:val="center"/>
          </w:tcPr>
          <w:p w:rsidR="004D231E" w:rsidRPr="007904FE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февраля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7904FE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476F73" w:rsidRPr="007904FE" w:rsidTr="00AB7BAF">
        <w:tc>
          <w:tcPr>
            <w:tcW w:w="2835" w:type="dxa"/>
            <w:gridSpan w:val="2"/>
            <w:vAlign w:val="center"/>
          </w:tcPr>
          <w:p w:rsidR="00476F73" w:rsidRPr="007904FE" w:rsidRDefault="00476F73" w:rsidP="00476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февраля </w:t>
            </w:r>
          </w:p>
        </w:tc>
        <w:tc>
          <w:tcPr>
            <w:tcW w:w="6804" w:type="dxa"/>
            <w:gridSpan w:val="2"/>
            <w:vAlign w:val="center"/>
          </w:tcPr>
          <w:p w:rsidR="00476F73" w:rsidRPr="007904FE" w:rsidRDefault="00476F73" w:rsidP="00476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7904FE"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F70BA0" w:rsidRPr="007904FE" w:rsidTr="00AB7BAF">
        <w:tc>
          <w:tcPr>
            <w:tcW w:w="2835" w:type="dxa"/>
            <w:gridSpan w:val="2"/>
            <w:vAlign w:val="center"/>
          </w:tcPr>
          <w:p w:rsidR="00F70BA0" w:rsidRPr="007904FE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01-06 марта</w:t>
            </w:r>
          </w:p>
        </w:tc>
        <w:tc>
          <w:tcPr>
            <w:tcW w:w="6804" w:type="dxa"/>
            <w:gridSpan w:val="2"/>
            <w:vAlign w:val="center"/>
          </w:tcPr>
          <w:p w:rsidR="00F70BA0" w:rsidRPr="007904FE" w:rsidRDefault="00F70BA0" w:rsidP="007D57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</w:t>
            </w:r>
            <w:r w:rsidR="007D57E5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4D231E" w:rsidRPr="007904FE" w:rsidTr="00AB7BAF">
        <w:tc>
          <w:tcPr>
            <w:tcW w:w="2835" w:type="dxa"/>
            <w:gridSpan w:val="2"/>
            <w:vAlign w:val="center"/>
          </w:tcPr>
          <w:p w:rsidR="004D231E" w:rsidRPr="007904FE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марта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апреля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7904FE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31797C" w:rsidRPr="007904FE" w:rsidTr="00AB7BAF">
        <w:tc>
          <w:tcPr>
            <w:tcW w:w="2835" w:type="dxa"/>
            <w:gridSpan w:val="2"/>
            <w:vAlign w:val="center"/>
          </w:tcPr>
          <w:p w:rsidR="0031797C" w:rsidRPr="007904FE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марта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апреля</w:t>
            </w:r>
          </w:p>
        </w:tc>
        <w:tc>
          <w:tcPr>
            <w:tcW w:w="6804" w:type="dxa"/>
            <w:gridSpan w:val="2"/>
            <w:vAlign w:val="center"/>
          </w:tcPr>
          <w:p w:rsidR="0031797C" w:rsidRPr="007904FE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F70BA0" w:rsidRPr="007904FE" w:rsidTr="00AB7BAF">
        <w:tc>
          <w:tcPr>
            <w:tcW w:w="2835" w:type="dxa"/>
            <w:gridSpan w:val="2"/>
            <w:vAlign w:val="center"/>
          </w:tcPr>
          <w:p w:rsidR="00F70BA0" w:rsidRPr="007904FE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08-13 марта</w:t>
            </w:r>
          </w:p>
        </w:tc>
        <w:tc>
          <w:tcPr>
            <w:tcW w:w="6804" w:type="dxa"/>
            <w:gridSpan w:val="2"/>
            <w:vAlign w:val="center"/>
          </w:tcPr>
          <w:p w:rsidR="00F70BA0" w:rsidRPr="007904FE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1D149B" w:rsidRPr="007904FE" w:rsidTr="00AB7BAF">
        <w:tc>
          <w:tcPr>
            <w:tcW w:w="2835" w:type="dxa"/>
            <w:gridSpan w:val="2"/>
            <w:vAlign w:val="center"/>
          </w:tcPr>
          <w:p w:rsidR="001D149B" w:rsidRPr="007904FE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 марта – 31 июля</w:t>
            </w:r>
          </w:p>
        </w:tc>
        <w:tc>
          <w:tcPr>
            <w:tcW w:w="6804" w:type="dxa"/>
            <w:gridSpan w:val="2"/>
            <w:vAlign w:val="center"/>
          </w:tcPr>
          <w:p w:rsidR="001D149B" w:rsidRPr="007904FE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ЛЭ(С)-17)</w:t>
            </w:r>
          </w:p>
        </w:tc>
      </w:tr>
      <w:tr w:rsidR="00476F73" w:rsidRPr="007904FE" w:rsidTr="00AB7BAF">
        <w:tc>
          <w:tcPr>
            <w:tcW w:w="2835" w:type="dxa"/>
            <w:gridSpan w:val="2"/>
            <w:vAlign w:val="center"/>
          </w:tcPr>
          <w:p w:rsidR="00476F73" w:rsidRPr="007904FE" w:rsidRDefault="00476F73" w:rsidP="00476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марта</w:t>
            </w:r>
          </w:p>
        </w:tc>
        <w:tc>
          <w:tcPr>
            <w:tcW w:w="6804" w:type="dxa"/>
            <w:gridSpan w:val="2"/>
            <w:vAlign w:val="center"/>
          </w:tcPr>
          <w:p w:rsidR="00476F73" w:rsidRPr="007904FE" w:rsidRDefault="00476F73" w:rsidP="00476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-рейтинговый контроль, 1-квартал (РК2)</w:t>
            </w:r>
            <w:r w:rsidRPr="007904FE"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3441B1" w:rsidRPr="007904FE" w:rsidTr="00AB7BAF">
        <w:tc>
          <w:tcPr>
            <w:tcW w:w="2835" w:type="dxa"/>
            <w:gridSpan w:val="2"/>
            <w:vAlign w:val="center"/>
          </w:tcPr>
          <w:p w:rsidR="003441B1" w:rsidRPr="007904FE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 марта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апреля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7904FE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CB4B05" w:rsidRPr="007904FE" w:rsidTr="00AB7BAF">
        <w:tc>
          <w:tcPr>
            <w:tcW w:w="2835" w:type="dxa"/>
            <w:gridSpan w:val="2"/>
            <w:vAlign w:val="center"/>
          </w:tcPr>
          <w:p w:rsidR="00CB4B05" w:rsidRPr="007904FE" w:rsidRDefault="00CB4B05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марта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7904FE" w:rsidRDefault="00CB4B05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1-рейтинговый контроль, </w:t>
            </w:r>
            <w:r w:rsidR="001D149B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31797C" w:rsidRPr="007904FE" w:rsidTr="00AB7BAF">
        <w:tc>
          <w:tcPr>
            <w:tcW w:w="2835" w:type="dxa"/>
            <w:gridSpan w:val="2"/>
            <w:vAlign w:val="center"/>
          </w:tcPr>
          <w:p w:rsidR="0031797C" w:rsidRPr="007904FE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марта</w:t>
            </w:r>
          </w:p>
        </w:tc>
        <w:tc>
          <w:tcPr>
            <w:tcW w:w="6804" w:type="dxa"/>
            <w:gridSpan w:val="2"/>
            <w:vAlign w:val="center"/>
          </w:tcPr>
          <w:p w:rsidR="0031797C" w:rsidRPr="007904FE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476F73" w:rsidRPr="007904FE" w:rsidTr="00AB7BAF">
        <w:tc>
          <w:tcPr>
            <w:tcW w:w="2835" w:type="dxa"/>
            <w:gridSpan w:val="2"/>
            <w:vAlign w:val="center"/>
          </w:tcPr>
          <w:p w:rsidR="00476F73" w:rsidRPr="007904FE" w:rsidRDefault="00476F73" w:rsidP="00476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 – 03 апреля </w:t>
            </w:r>
          </w:p>
        </w:tc>
        <w:tc>
          <w:tcPr>
            <w:tcW w:w="6804" w:type="dxa"/>
            <w:gridSpan w:val="2"/>
            <w:vAlign w:val="center"/>
          </w:tcPr>
          <w:p w:rsidR="00476F73" w:rsidRPr="007904FE" w:rsidRDefault="00476F73" w:rsidP="00476F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1D149B" w:rsidRPr="007904FE" w:rsidTr="00AB7BAF">
        <w:tc>
          <w:tcPr>
            <w:tcW w:w="2835" w:type="dxa"/>
            <w:gridSpan w:val="2"/>
            <w:vAlign w:val="center"/>
          </w:tcPr>
          <w:p w:rsidR="001D149B" w:rsidRPr="007904FE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22 марта – 08 мая  </w:t>
            </w:r>
          </w:p>
        </w:tc>
        <w:tc>
          <w:tcPr>
            <w:tcW w:w="6804" w:type="dxa"/>
            <w:gridSpan w:val="2"/>
            <w:vAlign w:val="center"/>
          </w:tcPr>
          <w:p w:rsidR="001D149B" w:rsidRPr="007904FE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ЛЭ(В)-17)</w:t>
            </w:r>
          </w:p>
        </w:tc>
      </w:tr>
      <w:tr w:rsidR="00CB4B05" w:rsidRPr="007904FE" w:rsidTr="00AB7BAF">
        <w:tc>
          <w:tcPr>
            <w:tcW w:w="2835" w:type="dxa"/>
            <w:gridSpan w:val="2"/>
            <w:vAlign w:val="center"/>
          </w:tcPr>
          <w:p w:rsidR="00CB4B05" w:rsidRPr="007904FE" w:rsidRDefault="00CB4B05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 марта – 03 апреля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7904FE" w:rsidRDefault="00CB4B05" w:rsidP="00CD58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на дисциплины и формирование ИУП на 2021-2022 учебный год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3441B1" w:rsidRPr="007904FE" w:rsidTr="00AB7BAF">
        <w:tc>
          <w:tcPr>
            <w:tcW w:w="2835" w:type="dxa"/>
            <w:gridSpan w:val="2"/>
            <w:vAlign w:val="center"/>
          </w:tcPr>
          <w:p w:rsidR="003441B1" w:rsidRPr="007904FE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 апреля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7904FE" w:rsidRDefault="003441B1" w:rsidP="0017220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1-рейтинговый контроль, </w:t>
            </w:r>
            <w:r w:rsidR="00172201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CD58B9" w:rsidRPr="007904FE" w:rsidTr="00AB7BAF">
        <w:tc>
          <w:tcPr>
            <w:tcW w:w="2835" w:type="dxa"/>
            <w:gridSpan w:val="2"/>
            <w:vAlign w:val="center"/>
          </w:tcPr>
          <w:p w:rsidR="00CD58B9" w:rsidRPr="007904FE" w:rsidRDefault="00CD58B9" w:rsidP="00CD58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05-10 апреля </w:t>
            </w:r>
          </w:p>
        </w:tc>
        <w:tc>
          <w:tcPr>
            <w:tcW w:w="6804" w:type="dxa"/>
            <w:gridSpan w:val="2"/>
            <w:vAlign w:val="center"/>
          </w:tcPr>
          <w:p w:rsidR="00CD58B9" w:rsidRPr="007904FE" w:rsidRDefault="00CD58B9" w:rsidP="00CD58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на дисциплины </w:t>
            </w:r>
            <w:r w:rsidRPr="007904FE">
              <w:rPr>
                <w:rFonts w:ascii="Arial Narrow" w:eastAsia="Times New Roman" w:hAnsi="Arial Narrow" w:cs="Times New Roman"/>
                <w:sz w:val="24"/>
                <w:szCs w:val="24"/>
              </w:rPr>
              <w:t>и формирование ИУП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на 20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1-курса)</w:t>
            </w:r>
          </w:p>
        </w:tc>
      </w:tr>
      <w:tr w:rsidR="00CD58B9" w:rsidRPr="007904FE" w:rsidTr="00AB7BAF">
        <w:tc>
          <w:tcPr>
            <w:tcW w:w="2835" w:type="dxa"/>
            <w:gridSpan w:val="2"/>
            <w:vAlign w:val="center"/>
          </w:tcPr>
          <w:p w:rsidR="00CD58B9" w:rsidRPr="007904FE" w:rsidRDefault="00CD58B9" w:rsidP="00CD58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05 апреля – 22 мая</w:t>
            </w:r>
          </w:p>
        </w:tc>
        <w:tc>
          <w:tcPr>
            <w:tcW w:w="6804" w:type="dxa"/>
            <w:gridSpan w:val="2"/>
            <w:vAlign w:val="center"/>
          </w:tcPr>
          <w:p w:rsidR="00CD58B9" w:rsidRPr="007904FE" w:rsidRDefault="00CD58B9" w:rsidP="00CD58B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2-квартал (для 1-курса)</w:t>
            </w:r>
          </w:p>
        </w:tc>
      </w:tr>
      <w:tr w:rsidR="003441B1" w:rsidRPr="007904FE" w:rsidTr="00AB7BAF">
        <w:tc>
          <w:tcPr>
            <w:tcW w:w="2835" w:type="dxa"/>
            <w:gridSpan w:val="2"/>
            <w:vAlign w:val="center"/>
          </w:tcPr>
          <w:p w:rsidR="003441B1" w:rsidRPr="007904FE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апреля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7904FE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на дисциплины и формирование ИУП на 2021-2022 учебный год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4D231E" w:rsidRPr="007904FE" w:rsidTr="00AB7BAF">
        <w:tc>
          <w:tcPr>
            <w:tcW w:w="2835" w:type="dxa"/>
            <w:gridSpan w:val="2"/>
            <w:vAlign w:val="center"/>
          </w:tcPr>
          <w:p w:rsidR="004D231E" w:rsidRPr="007904FE" w:rsidRDefault="00CB4B05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апреля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7904FE" w:rsidRDefault="004D231E" w:rsidP="007D57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2-рейтинговый контроль, </w:t>
            </w:r>
            <w:r w:rsidR="001D149B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</w:t>
            </w:r>
            <w:r w:rsidR="007D57E5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31797C" w:rsidRPr="007904FE" w:rsidTr="00AB7BAF">
        <w:tc>
          <w:tcPr>
            <w:tcW w:w="2835" w:type="dxa"/>
            <w:gridSpan w:val="2"/>
            <w:vAlign w:val="center"/>
          </w:tcPr>
          <w:p w:rsidR="0031797C" w:rsidRPr="007904FE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апреля</w:t>
            </w:r>
          </w:p>
        </w:tc>
        <w:tc>
          <w:tcPr>
            <w:tcW w:w="6804" w:type="dxa"/>
            <w:gridSpan w:val="2"/>
            <w:vAlign w:val="center"/>
          </w:tcPr>
          <w:p w:rsidR="0031797C" w:rsidRPr="007904FE" w:rsidRDefault="0031797C" w:rsidP="007D57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</w:t>
            </w:r>
            <w:r w:rsidR="007D57E5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45643D" w:rsidRPr="007904FE" w:rsidTr="00AB7BAF">
        <w:tc>
          <w:tcPr>
            <w:tcW w:w="2835" w:type="dxa"/>
            <w:gridSpan w:val="2"/>
            <w:vAlign w:val="center"/>
          </w:tcPr>
          <w:p w:rsidR="0045643D" w:rsidRPr="007904FE" w:rsidRDefault="0045643D" w:rsidP="0045643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 апреля</w:t>
            </w:r>
          </w:p>
        </w:tc>
        <w:tc>
          <w:tcPr>
            <w:tcW w:w="6804" w:type="dxa"/>
            <w:gridSpan w:val="2"/>
            <w:vAlign w:val="center"/>
          </w:tcPr>
          <w:p w:rsidR="0045643D" w:rsidRPr="007904FE" w:rsidRDefault="0045643D" w:rsidP="0045643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4D231E" w:rsidRPr="007904FE" w:rsidTr="00AB7BAF">
        <w:tc>
          <w:tcPr>
            <w:tcW w:w="2835" w:type="dxa"/>
            <w:gridSpan w:val="2"/>
            <w:vAlign w:val="center"/>
          </w:tcPr>
          <w:p w:rsidR="004D231E" w:rsidRPr="007904FE" w:rsidRDefault="00CB4B05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19-30 апреля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7904FE" w:rsidRDefault="004D231E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Экзаменационная сессия, </w:t>
            </w:r>
            <w:r w:rsidR="001D149B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3441B1" w:rsidRPr="007904FE" w:rsidTr="00AB7BAF">
        <w:tc>
          <w:tcPr>
            <w:tcW w:w="2835" w:type="dxa"/>
            <w:gridSpan w:val="2"/>
            <w:vAlign w:val="center"/>
          </w:tcPr>
          <w:p w:rsidR="003441B1" w:rsidRPr="007904FE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26-30 апреля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7904FE" w:rsidRDefault="003441B1" w:rsidP="0017220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2-рейтинговый контроль, </w:t>
            </w:r>
            <w:r w:rsidR="00172201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</w:t>
            </w:r>
            <w:r w:rsidR="007D57E5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27173C" w:rsidRPr="007904FE" w:rsidTr="00AB7BAF">
        <w:tc>
          <w:tcPr>
            <w:tcW w:w="2835" w:type="dxa"/>
            <w:gridSpan w:val="2"/>
            <w:vAlign w:val="center"/>
          </w:tcPr>
          <w:p w:rsidR="0027173C" w:rsidRPr="007904FE" w:rsidRDefault="0027173C" w:rsidP="0027173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апреля – 01 мая</w:t>
            </w:r>
          </w:p>
        </w:tc>
        <w:tc>
          <w:tcPr>
            <w:tcW w:w="6804" w:type="dxa"/>
            <w:gridSpan w:val="2"/>
            <w:vAlign w:val="center"/>
          </w:tcPr>
          <w:p w:rsidR="0027173C" w:rsidRPr="007904FE" w:rsidRDefault="0027173C" w:rsidP="0027173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7904FE"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B91659" w:rsidRPr="007904FE" w:rsidTr="00AB7BAF">
        <w:tc>
          <w:tcPr>
            <w:tcW w:w="2835" w:type="dxa"/>
            <w:gridSpan w:val="2"/>
            <w:vAlign w:val="center"/>
          </w:tcPr>
          <w:p w:rsidR="00B91659" w:rsidRPr="007904FE" w:rsidRDefault="00B91659" w:rsidP="00B916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апреля – 12 июня</w:t>
            </w:r>
          </w:p>
        </w:tc>
        <w:tc>
          <w:tcPr>
            <w:tcW w:w="6804" w:type="dxa"/>
            <w:gridSpan w:val="2"/>
            <w:vAlign w:val="center"/>
          </w:tcPr>
          <w:p w:rsidR="00B91659" w:rsidRPr="007904FE" w:rsidRDefault="00B91659" w:rsidP="00B916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3441B1" w:rsidRPr="007904FE" w:rsidTr="00AB7BAF">
        <w:tc>
          <w:tcPr>
            <w:tcW w:w="2835" w:type="dxa"/>
            <w:gridSpan w:val="2"/>
            <w:vAlign w:val="center"/>
          </w:tcPr>
          <w:p w:rsidR="003441B1" w:rsidRPr="007904FE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03-15 мая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7904FE" w:rsidRDefault="003441B1" w:rsidP="0017220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Экзаменационная сессия, </w:t>
            </w:r>
            <w:r w:rsidR="00172201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FE4CCD" w:rsidRPr="007904FE" w:rsidTr="00AB7BAF">
        <w:tc>
          <w:tcPr>
            <w:tcW w:w="2835" w:type="dxa"/>
            <w:gridSpan w:val="2"/>
            <w:vAlign w:val="center"/>
          </w:tcPr>
          <w:p w:rsidR="00FE4CCD" w:rsidRPr="007904FE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 03 мая</w:t>
            </w:r>
          </w:p>
        </w:tc>
        <w:tc>
          <w:tcPr>
            <w:tcW w:w="6804" w:type="dxa"/>
            <w:gridSpan w:val="2"/>
            <w:vAlign w:val="center"/>
          </w:tcPr>
          <w:p w:rsidR="00FE4CCD" w:rsidRPr="007904FE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2-курса)</w:t>
            </w:r>
          </w:p>
        </w:tc>
      </w:tr>
      <w:tr w:rsidR="00FE4CCD" w:rsidRPr="007904FE" w:rsidTr="00AB7BAF">
        <w:tc>
          <w:tcPr>
            <w:tcW w:w="2835" w:type="dxa"/>
            <w:gridSpan w:val="2"/>
            <w:vAlign w:val="center"/>
          </w:tcPr>
          <w:p w:rsidR="00FE4CCD" w:rsidRPr="007904FE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bookmarkStart w:id="0" w:name="_GoBack"/>
            <w:bookmarkEnd w:id="0"/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 xml:space="preserve">10 мая – 26 июня  </w:t>
            </w:r>
          </w:p>
        </w:tc>
        <w:tc>
          <w:tcPr>
            <w:tcW w:w="6804" w:type="dxa"/>
            <w:gridSpan w:val="2"/>
            <w:vAlign w:val="center"/>
          </w:tcPr>
          <w:p w:rsidR="00FE4CCD" w:rsidRPr="007904FE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Итоговая аттестация (для ЛЭ(В)-17)</w:t>
            </w:r>
          </w:p>
        </w:tc>
      </w:tr>
      <w:tr w:rsidR="00CB4B05" w:rsidRPr="007904FE" w:rsidTr="00AB7BAF">
        <w:tc>
          <w:tcPr>
            <w:tcW w:w="2835" w:type="dxa"/>
            <w:gridSpan w:val="2"/>
            <w:vAlign w:val="center"/>
          </w:tcPr>
          <w:p w:rsidR="00CB4B05" w:rsidRPr="007904FE" w:rsidRDefault="0031797C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17-22 мая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7904FE" w:rsidRDefault="00CB4B05" w:rsidP="0028655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1-рейтинговый контроль, </w:t>
            </w:r>
            <w:r w:rsidR="0028655B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(РК1)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="003441B1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ЛЭ(С)-18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27173C" w:rsidRPr="007904FE" w:rsidTr="00AB7BAF">
        <w:tc>
          <w:tcPr>
            <w:tcW w:w="2835" w:type="dxa"/>
            <w:gridSpan w:val="2"/>
            <w:vAlign w:val="center"/>
          </w:tcPr>
          <w:p w:rsidR="0027173C" w:rsidRPr="007904FE" w:rsidRDefault="0027173C" w:rsidP="0027173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17-22 мая</w:t>
            </w:r>
          </w:p>
        </w:tc>
        <w:tc>
          <w:tcPr>
            <w:tcW w:w="6804" w:type="dxa"/>
            <w:gridSpan w:val="2"/>
            <w:vAlign w:val="center"/>
          </w:tcPr>
          <w:p w:rsidR="0027173C" w:rsidRPr="007904FE" w:rsidRDefault="0027173C" w:rsidP="0027173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-рейтинговый контроль, 2-квартал (РК2)</w:t>
            </w:r>
            <w:r w:rsidRPr="007904FE">
              <w:t xml:space="preserve">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FE4CCD" w:rsidRPr="007904FE" w:rsidTr="00AB7BAF">
        <w:tc>
          <w:tcPr>
            <w:tcW w:w="2835" w:type="dxa"/>
            <w:gridSpan w:val="2"/>
            <w:vAlign w:val="center"/>
          </w:tcPr>
          <w:p w:rsidR="00FE4CCD" w:rsidRPr="007904FE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с 17 мая </w:t>
            </w:r>
          </w:p>
        </w:tc>
        <w:tc>
          <w:tcPr>
            <w:tcW w:w="6804" w:type="dxa"/>
            <w:gridSpan w:val="2"/>
            <w:vAlign w:val="center"/>
          </w:tcPr>
          <w:p w:rsidR="00FE4CCD" w:rsidRPr="007904FE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ЛЭ(В)-18)</w:t>
            </w:r>
          </w:p>
        </w:tc>
      </w:tr>
      <w:tr w:rsidR="00CB4B05" w:rsidRPr="007904FE" w:rsidTr="00AB7BAF">
        <w:tc>
          <w:tcPr>
            <w:tcW w:w="2835" w:type="dxa"/>
            <w:gridSpan w:val="2"/>
            <w:vAlign w:val="center"/>
          </w:tcPr>
          <w:p w:rsidR="00CB4B05" w:rsidRPr="007904FE" w:rsidRDefault="0031797C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24-29 мая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7904FE" w:rsidRDefault="00CB4B05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на дисциплины и формирование ИУП на 2021-2022 учебный год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="003441B1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ЛЭ(С)-18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27173C" w:rsidRPr="007904FE" w:rsidTr="00AB7BAF">
        <w:tc>
          <w:tcPr>
            <w:tcW w:w="2835" w:type="dxa"/>
            <w:gridSpan w:val="2"/>
            <w:vAlign w:val="center"/>
          </w:tcPr>
          <w:p w:rsidR="0027173C" w:rsidRPr="007904FE" w:rsidRDefault="0027173C" w:rsidP="0027173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 мая – 05 июня</w:t>
            </w:r>
          </w:p>
        </w:tc>
        <w:tc>
          <w:tcPr>
            <w:tcW w:w="6804" w:type="dxa"/>
            <w:gridSpan w:val="2"/>
            <w:vAlign w:val="center"/>
          </w:tcPr>
          <w:p w:rsidR="0027173C" w:rsidRPr="007904FE" w:rsidRDefault="0027173C" w:rsidP="0027173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CB4B05" w:rsidRPr="007904FE" w:rsidTr="00AB7BAF">
        <w:tc>
          <w:tcPr>
            <w:tcW w:w="2835" w:type="dxa"/>
            <w:gridSpan w:val="2"/>
            <w:vAlign w:val="center"/>
          </w:tcPr>
          <w:p w:rsidR="00CB4B05" w:rsidRPr="007904FE" w:rsidRDefault="0031797C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июня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7904FE" w:rsidRDefault="00CB4B05" w:rsidP="0028655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2-рейтинговый контроль, </w:t>
            </w:r>
            <w:r w:rsidR="0028655B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</w:t>
            </w:r>
            <w:r w:rsidR="007D57E5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="003441B1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ЛЭ(С)-18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B4B05" w:rsidRPr="007904FE" w:rsidTr="00AB7BAF">
        <w:tc>
          <w:tcPr>
            <w:tcW w:w="2835" w:type="dxa"/>
            <w:gridSpan w:val="2"/>
            <w:vAlign w:val="center"/>
          </w:tcPr>
          <w:p w:rsidR="00CB4B05" w:rsidRPr="007904FE" w:rsidRDefault="0031797C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14-26 июня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7904FE" w:rsidRDefault="00CB4B05" w:rsidP="0028655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Экзаменационная сессия, </w:t>
            </w:r>
            <w:r w:rsidR="0028655B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="003441B1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ЛЭ(С)-18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926534" w:rsidRPr="007904FE" w:rsidTr="00AB7BAF">
        <w:tc>
          <w:tcPr>
            <w:tcW w:w="2835" w:type="dxa"/>
            <w:gridSpan w:val="2"/>
            <w:vAlign w:val="center"/>
          </w:tcPr>
          <w:p w:rsidR="00926534" w:rsidRPr="007904FE" w:rsidRDefault="00926534" w:rsidP="0027173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07-1</w:t>
            </w:r>
            <w:r w:rsidR="0027173C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</w:t>
            </w:r>
          </w:p>
        </w:tc>
        <w:tc>
          <w:tcPr>
            <w:tcW w:w="6804" w:type="dxa"/>
            <w:gridSpan w:val="2"/>
            <w:vAlign w:val="center"/>
          </w:tcPr>
          <w:p w:rsidR="00926534" w:rsidRPr="007904FE" w:rsidRDefault="00926534" w:rsidP="009265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Запись на летний семестр</w:t>
            </w:r>
          </w:p>
        </w:tc>
      </w:tr>
      <w:tr w:rsidR="007C5848" w:rsidRPr="007904FE" w:rsidTr="00AB7BAF">
        <w:tc>
          <w:tcPr>
            <w:tcW w:w="2835" w:type="dxa"/>
            <w:gridSpan w:val="2"/>
            <w:vAlign w:val="center"/>
          </w:tcPr>
          <w:p w:rsidR="007C5848" w:rsidRPr="007904FE" w:rsidRDefault="0027173C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="007A5AA0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июня</w:t>
            </w:r>
            <w:r w:rsidR="007C5848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-28 августа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Летние каникулы (для 1-курса)</w:t>
            </w:r>
          </w:p>
        </w:tc>
      </w:tr>
      <w:tr w:rsidR="007C5848" w:rsidRPr="007904FE" w:rsidTr="00AB7BAF">
        <w:tc>
          <w:tcPr>
            <w:tcW w:w="2835" w:type="dxa"/>
            <w:gridSpan w:val="2"/>
            <w:vAlign w:val="center"/>
          </w:tcPr>
          <w:p w:rsidR="007C5848" w:rsidRPr="007904FE" w:rsidRDefault="0027173C" w:rsidP="0027173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="007C5848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 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31</w:t>
            </w:r>
            <w:r w:rsidR="007C5848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июля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7904FE" w:rsidRDefault="007C5848" w:rsidP="00B702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Летний семестр</w:t>
            </w:r>
          </w:p>
        </w:tc>
      </w:tr>
      <w:tr w:rsidR="007C5848" w:rsidRPr="007904FE" w:rsidTr="00AB7BAF">
        <w:tc>
          <w:tcPr>
            <w:tcW w:w="2835" w:type="dxa"/>
            <w:gridSpan w:val="2"/>
            <w:vAlign w:val="center"/>
          </w:tcPr>
          <w:p w:rsidR="007C5848" w:rsidRPr="007904FE" w:rsidRDefault="007C5848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с </w:t>
            </w:r>
            <w:r w:rsidR="0031797C"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июня 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ЛЭ(С)-18)</w:t>
            </w:r>
          </w:p>
        </w:tc>
      </w:tr>
      <w:tr w:rsidR="007C5848" w:rsidRPr="007904FE" w:rsidTr="00AB7BAF">
        <w:tc>
          <w:tcPr>
            <w:tcW w:w="2835" w:type="dxa"/>
            <w:gridSpan w:val="2"/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со 02 августа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Итоговая аттестация</w:t>
            </w:r>
            <w:r w:rsidRPr="007904FE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7C5848" w:rsidRPr="007904FE" w:rsidTr="006143C0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C5848" w:rsidRPr="007904FE" w:rsidRDefault="00FE4CCD" w:rsidP="00B916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7-15</w:t>
            </w:r>
            <w:r w:rsidR="007C5848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недель</w:t>
            </w:r>
          </w:p>
        </w:tc>
      </w:tr>
      <w:tr w:rsidR="007C5848" w:rsidRPr="007904FE" w:rsidTr="006143C0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848" w:rsidRPr="007904FE" w:rsidRDefault="00B91659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Э</w:t>
            </w:r>
            <w:r w:rsidR="007C5848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C5848" w:rsidRPr="007904FE" w:rsidRDefault="00B91659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</w:t>
            </w:r>
            <w:r w:rsidR="0027173C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-2</w:t>
            </w:r>
            <w:r w:rsidR="007C5848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7C5848" w:rsidRPr="007904FE" w:rsidTr="006143C0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Лётная практика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от 7 недель</w:t>
            </w:r>
          </w:p>
        </w:tc>
      </w:tr>
      <w:tr w:rsidR="007C5848" w:rsidRPr="007904FE" w:rsidTr="006143C0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И</w:t>
            </w: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  <w:tr w:rsidR="007C5848" w:rsidRPr="007904FE" w:rsidTr="000B25B1">
        <w:tc>
          <w:tcPr>
            <w:tcW w:w="2835" w:type="dxa"/>
            <w:gridSpan w:val="2"/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етний семестр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  <w:tr w:rsidR="007C5848" w:rsidRPr="007904FE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7904FE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етние каникулы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7904FE" w:rsidRDefault="00B74C76" w:rsidP="0027173C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от 1</w:t>
            </w:r>
            <w:r w:rsidR="0027173C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0</w:t>
            </w:r>
            <w:r w:rsidR="007C5848" w:rsidRPr="007904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недель</w:t>
            </w:r>
          </w:p>
        </w:tc>
      </w:tr>
    </w:tbl>
    <w:p w:rsidR="007412A4" w:rsidRPr="007904FE" w:rsidRDefault="007412A4" w:rsidP="00786E35">
      <w:pPr>
        <w:rPr>
          <w:rFonts w:ascii="Arial Narrow" w:hAnsi="Arial Narrow"/>
          <w:sz w:val="24"/>
          <w:szCs w:val="24"/>
        </w:rPr>
      </w:pPr>
    </w:p>
    <w:p w:rsidR="000B25B1" w:rsidRPr="000B25B1" w:rsidRDefault="000B25B1" w:rsidP="00786E35">
      <w:pPr>
        <w:rPr>
          <w:rFonts w:ascii="Arial Narrow" w:hAnsi="Arial Narrow"/>
          <w:sz w:val="20"/>
          <w:szCs w:val="20"/>
        </w:rPr>
      </w:pPr>
      <w:r w:rsidRPr="007904FE">
        <w:rPr>
          <w:rFonts w:ascii="Arial Narrow" w:hAnsi="Arial Narrow"/>
          <w:b/>
          <w:sz w:val="20"/>
          <w:szCs w:val="20"/>
        </w:rPr>
        <w:t>Примечание</w:t>
      </w:r>
      <w:r w:rsidRPr="007904FE">
        <w:rPr>
          <w:rFonts w:ascii="Arial Narrow" w:hAnsi="Arial Narrow"/>
          <w:sz w:val="20"/>
          <w:szCs w:val="20"/>
        </w:rPr>
        <w:t xml:space="preserve">: Сроки прохождения лётной практики назначаются каждому студенту индивидуально согласно приказу ректора. </w:t>
      </w:r>
      <w:r w:rsidR="00900AFE" w:rsidRPr="007904FE">
        <w:rPr>
          <w:rFonts w:ascii="Arial Narrow" w:hAnsi="Arial Narrow"/>
          <w:sz w:val="20"/>
          <w:szCs w:val="20"/>
        </w:rPr>
        <w:t>Летние каникулы 2 и 3 курсов</w:t>
      </w:r>
      <w:r w:rsidRPr="007904FE">
        <w:rPr>
          <w:rFonts w:ascii="Arial Narrow" w:hAnsi="Arial Narrow"/>
          <w:sz w:val="20"/>
          <w:szCs w:val="20"/>
        </w:rPr>
        <w:t xml:space="preserve"> предусмотрены в период лётной практики, т.к. лётная практика проводится по скользящему графику</w:t>
      </w:r>
      <w:r w:rsidR="00900AFE" w:rsidRPr="007904FE">
        <w:rPr>
          <w:rFonts w:ascii="Arial Narrow" w:hAnsi="Arial Narrow"/>
          <w:sz w:val="20"/>
          <w:szCs w:val="20"/>
        </w:rPr>
        <w:t>.</w:t>
      </w:r>
    </w:p>
    <w:sectPr w:rsidR="000B25B1" w:rsidRPr="000B25B1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A2D" w:rsidRDefault="008D5A2D" w:rsidP="00613117">
      <w:pPr>
        <w:spacing w:after="0" w:line="240" w:lineRule="auto"/>
      </w:pPr>
      <w:r>
        <w:separator/>
      </w:r>
    </w:p>
  </w:endnote>
  <w:endnote w:type="continuationSeparator" w:id="0">
    <w:p w:rsidR="008D5A2D" w:rsidRDefault="008D5A2D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43C0" w:rsidRPr="001F7EB8" w:rsidTr="006143C0">
      <w:tc>
        <w:tcPr>
          <w:tcW w:w="7338" w:type="dxa"/>
        </w:tcPr>
        <w:p w:rsidR="006143C0" w:rsidRPr="00002BC2" w:rsidRDefault="006143C0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43C0" w:rsidRPr="001F7EB8" w:rsidRDefault="006143C0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43C0" w:rsidRPr="00002BC2" w:rsidRDefault="006143C0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43C0" w:rsidRPr="00002BC2" w:rsidRDefault="006143C0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43C0" w:rsidRPr="00002BC2" w:rsidRDefault="006143C0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43C0" w:rsidRPr="001F7EB8" w:rsidRDefault="006143C0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A07A80">
            <w:rPr>
              <w:rFonts w:ascii="Arial Narrow" w:hAnsi="Arial Narrow" w:cstheme="minorHAnsi"/>
              <w:noProof/>
              <w:sz w:val="18"/>
            </w:rPr>
            <w:t>2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A07A80">
            <w:rPr>
              <w:rFonts w:ascii="Arial Narrow" w:hAnsi="Arial Narrow" w:cstheme="minorHAnsi"/>
              <w:noProof/>
              <w:sz w:val="18"/>
            </w:rPr>
            <w:t>2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43C0" w:rsidRDefault="006143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A2D" w:rsidRDefault="008D5A2D" w:rsidP="00613117">
      <w:pPr>
        <w:spacing w:after="0" w:line="240" w:lineRule="auto"/>
      </w:pPr>
      <w:r>
        <w:separator/>
      </w:r>
    </w:p>
  </w:footnote>
  <w:footnote w:type="continuationSeparator" w:id="0">
    <w:p w:rsidR="008D5A2D" w:rsidRDefault="008D5A2D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43C0" w:rsidRPr="007E4FBB" w:rsidTr="006143C0">
      <w:tc>
        <w:tcPr>
          <w:tcW w:w="2552" w:type="dxa"/>
        </w:tcPr>
        <w:p w:rsidR="006143C0" w:rsidRPr="00641ECA" w:rsidRDefault="006143C0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43C0" w:rsidRPr="0033269B" w:rsidRDefault="006143C0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43C0" w:rsidRPr="007E4FBB" w:rsidRDefault="006143C0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6143C0" w:rsidRPr="007E4FBB" w:rsidRDefault="006143C0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43C0" w:rsidRPr="00616843" w:rsidRDefault="006143C0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43C0" w:rsidRPr="007E4FBB" w:rsidRDefault="006143C0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47088"/>
    <w:rsid w:val="00092BFF"/>
    <w:rsid w:val="0009533F"/>
    <w:rsid w:val="000B1986"/>
    <w:rsid w:val="000B25B1"/>
    <w:rsid w:val="000C1D7F"/>
    <w:rsid w:val="00107883"/>
    <w:rsid w:val="00146A4D"/>
    <w:rsid w:val="00172201"/>
    <w:rsid w:val="001921E9"/>
    <w:rsid w:val="00194D99"/>
    <w:rsid w:val="001D149B"/>
    <w:rsid w:val="001E4BA8"/>
    <w:rsid w:val="001F3A01"/>
    <w:rsid w:val="0021059B"/>
    <w:rsid w:val="002640CF"/>
    <w:rsid w:val="002666FC"/>
    <w:rsid w:val="0027173C"/>
    <w:rsid w:val="0028655B"/>
    <w:rsid w:val="002A55B3"/>
    <w:rsid w:val="002C1ACB"/>
    <w:rsid w:val="002E68F2"/>
    <w:rsid w:val="003168A0"/>
    <w:rsid w:val="0031797C"/>
    <w:rsid w:val="00324087"/>
    <w:rsid w:val="003344FA"/>
    <w:rsid w:val="003441B1"/>
    <w:rsid w:val="00357E10"/>
    <w:rsid w:val="00371F4A"/>
    <w:rsid w:val="00382530"/>
    <w:rsid w:val="003A3967"/>
    <w:rsid w:val="003A426D"/>
    <w:rsid w:val="00424619"/>
    <w:rsid w:val="00437803"/>
    <w:rsid w:val="004438EA"/>
    <w:rsid w:val="0045643D"/>
    <w:rsid w:val="00474DF7"/>
    <w:rsid w:val="00476F73"/>
    <w:rsid w:val="004C26C9"/>
    <w:rsid w:val="004C7CB6"/>
    <w:rsid w:val="004D231E"/>
    <w:rsid w:val="005008C8"/>
    <w:rsid w:val="005012D9"/>
    <w:rsid w:val="00521635"/>
    <w:rsid w:val="00583402"/>
    <w:rsid w:val="00585237"/>
    <w:rsid w:val="005B1117"/>
    <w:rsid w:val="005B133B"/>
    <w:rsid w:val="005B2A0C"/>
    <w:rsid w:val="005B7BF4"/>
    <w:rsid w:val="005E4391"/>
    <w:rsid w:val="005E6EEC"/>
    <w:rsid w:val="00613117"/>
    <w:rsid w:val="006143C0"/>
    <w:rsid w:val="00616237"/>
    <w:rsid w:val="00616843"/>
    <w:rsid w:val="00645B2B"/>
    <w:rsid w:val="00647D47"/>
    <w:rsid w:val="00664E37"/>
    <w:rsid w:val="00666F70"/>
    <w:rsid w:val="006F584B"/>
    <w:rsid w:val="00703C22"/>
    <w:rsid w:val="00712CCB"/>
    <w:rsid w:val="007301D2"/>
    <w:rsid w:val="007412A4"/>
    <w:rsid w:val="00742317"/>
    <w:rsid w:val="00751326"/>
    <w:rsid w:val="00772EE3"/>
    <w:rsid w:val="00786E35"/>
    <w:rsid w:val="00787752"/>
    <w:rsid w:val="007904FE"/>
    <w:rsid w:val="007976C1"/>
    <w:rsid w:val="007A5AA0"/>
    <w:rsid w:val="007B0BE3"/>
    <w:rsid w:val="007C5848"/>
    <w:rsid w:val="007C5BDD"/>
    <w:rsid w:val="007C7A21"/>
    <w:rsid w:val="007D344B"/>
    <w:rsid w:val="007D57E5"/>
    <w:rsid w:val="007E4FBB"/>
    <w:rsid w:val="00805583"/>
    <w:rsid w:val="008154DE"/>
    <w:rsid w:val="00876498"/>
    <w:rsid w:val="0088207E"/>
    <w:rsid w:val="00896D55"/>
    <w:rsid w:val="008D4E58"/>
    <w:rsid w:val="008D5A2D"/>
    <w:rsid w:val="008F349D"/>
    <w:rsid w:val="00900AFE"/>
    <w:rsid w:val="00905F33"/>
    <w:rsid w:val="00926534"/>
    <w:rsid w:val="0093092C"/>
    <w:rsid w:val="009338CB"/>
    <w:rsid w:val="00954E2E"/>
    <w:rsid w:val="00961947"/>
    <w:rsid w:val="00972147"/>
    <w:rsid w:val="009806BC"/>
    <w:rsid w:val="00995FFB"/>
    <w:rsid w:val="009C1739"/>
    <w:rsid w:val="009E55CA"/>
    <w:rsid w:val="009F50A8"/>
    <w:rsid w:val="00A07A80"/>
    <w:rsid w:val="00A14349"/>
    <w:rsid w:val="00A44FA7"/>
    <w:rsid w:val="00A61DC4"/>
    <w:rsid w:val="00A65B0A"/>
    <w:rsid w:val="00AA4553"/>
    <w:rsid w:val="00AB3679"/>
    <w:rsid w:val="00AB7BAF"/>
    <w:rsid w:val="00AD5A47"/>
    <w:rsid w:val="00AF436C"/>
    <w:rsid w:val="00B03089"/>
    <w:rsid w:val="00B34462"/>
    <w:rsid w:val="00B52A61"/>
    <w:rsid w:val="00B61558"/>
    <w:rsid w:val="00B61563"/>
    <w:rsid w:val="00B702ED"/>
    <w:rsid w:val="00B74C76"/>
    <w:rsid w:val="00B91659"/>
    <w:rsid w:val="00B94860"/>
    <w:rsid w:val="00BA1529"/>
    <w:rsid w:val="00BD249E"/>
    <w:rsid w:val="00BE74D9"/>
    <w:rsid w:val="00C01B44"/>
    <w:rsid w:val="00C12623"/>
    <w:rsid w:val="00C37D06"/>
    <w:rsid w:val="00C6342B"/>
    <w:rsid w:val="00C81CF9"/>
    <w:rsid w:val="00CB4B05"/>
    <w:rsid w:val="00CD58B9"/>
    <w:rsid w:val="00D038D0"/>
    <w:rsid w:val="00D331F3"/>
    <w:rsid w:val="00D55E9B"/>
    <w:rsid w:val="00D57323"/>
    <w:rsid w:val="00D80127"/>
    <w:rsid w:val="00DC640D"/>
    <w:rsid w:val="00E473F6"/>
    <w:rsid w:val="00E861DF"/>
    <w:rsid w:val="00EB2E33"/>
    <w:rsid w:val="00EC0112"/>
    <w:rsid w:val="00EE5A5F"/>
    <w:rsid w:val="00F70BA0"/>
    <w:rsid w:val="00F979C1"/>
    <w:rsid w:val="00FD6CD6"/>
    <w:rsid w:val="00FE0172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Пользователь Windows</cp:lastModifiedBy>
  <cp:revision>88</cp:revision>
  <cp:lastPrinted>2021-02-05T10:30:00Z</cp:lastPrinted>
  <dcterms:created xsi:type="dcterms:W3CDTF">2020-04-09T05:13:00Z</dcterms:created>
  <dcterms:modified xsi:type="dcterms:W3CDTF">2021-02-05T11:43:00Z</dcterms:modified>
</cp:coreProperties>
</file>