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22843">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proofErr w:type="gramStart"/>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w:t>
            </w:r>
            <w:proofErr w:type="gramEnd"/>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C22843">
        <w:trPr>
          <w:gridAfter w:val="1"/>
          <w:wAfter w:w="244" w:type="dxa"/>
          <w:trHeight w:val="1601"/>
        </w:trPr>
        <w:tc>
          <w:tcPr>
            <w:tcW w:w="5211" w:type="dxa"/>
            <w:gridSpan w:val="2"/>
          </w:tcPr>
          <w:p w14:paraId="041393BD" w14:textId="77777777" w:rsidR="004A5400"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Академия» деп аталған,  атынан 2</w:t>
            </w:r>
            <w:r w:rsidR="0068066F" w:rsidRPr="002F19B1">
              <w:rPr>
                <w:rFonts w:ascii="Times New Roman" w:hAnsi="Times New Roman"/>
                <w:color w:val="000000" w:themeColor="text1"/>
                <w:sz w:val="14"/>
                <w:szCs w:val="14"/>
                <w:lang w:val="kk-KZ" w:eastAsia="en-US"/>
              </w:rPr>
              <w:t>4</w:t>
            </w:r>
            <w:r w:rsidRPr="002F19B1">
              <w:rPr>
                <w:rFonts w:ascii="Times New Roman" w:hAnsi="Times New Roman"/>
                <w:color w:val="000000" w:themeColor="text1"/>
                <w:sz w:val="14"/>
                <w:szCs w:val="14"/>
                <w:lang w:val="kk-KZ" w:eastAsia="en-US"/>
              </w:rPr>
              <w:t>.01.2022 күнгі № </w:t>
            </w:r>
            <w:r w:rsidR="0068066F" w:rsidRPr="002F19B1">
              <w:rPr>
                <w:rFonts w:ascii="Times New Roman" w:hAnsi="Times New Roman"/>
                <w:color w:val="000000" w:themeColor="text1"/>
                <w:sz w:val="14"/>
                <w:szCs w:val="14"/>
                <w:lang w:val="kk-KZ" w:eastAsia="en-US"/>
              </w:rPr>
              <w:t>8</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4A5400" w14:paraId="4A0D1B61" w14:textId="77777777" w:rsidTr="00766021">
              <w:tc>
                <w:tcPr>
                  <w:tcW w:w="4985" w:type="dxa"/>
                  <w:vAlign w:val="bottom"/>
                </w:tcPr>
                <w:p w14:paraId="61CE7FE3" w14:textId="77777777" w:rsidR="004A5400" w:rsidRPr="00DF3A77" w:rsidRDefault="004A5400" w:rsidP="004A5400">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53690C48" w14:textId="307D3769" w:rsidR="00F470A8"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FF6C77" w:rsidRPr="002F19B1">
              <w:rPr>
                <w:color w:val="000000" w:themeColor="text1"/>
                <w:sz w:val="14"/>
                <w:szCs w:val="14"/>
                <w:lang w:val="ru-RU"/>
              </w:rPr>
              <w:t>п</w:t>
            </w:r>
            <w:proofErr w:type="spellStart"/>
            <w:r w:rsidR="00535229" w:rsidRPr="002F19B1">
              <w:rPr>
                <w:color w:val="000000" w:themeColor="text1"/>
                <w:sz w:val="14"/>
                <w:szCs w:val="14"/>
              </w:rPr>
              <w:t>ро</w:t>
            </w:r>
            <w:r w:rsidR="00A00467" w:rsidRPr="002F19B1">
              <w:rPr>
                <w:color w:val="000000" w:themeColor="text1"/>
                <w:sz w:val="14"/>
                <w:szCs w:val="14"/>
              </w:rPr>
              <w:t>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3A7F5D" w:rsidRPr="00C755D0">
              <w:rPr>
                <w:color w:val="000000" w:themeColor="text1"/>
                <w:sz w:val="14"/>
                <w:szCs w:val="14"/>
                <w:lang w:val="kk-KZ"/>
              </w:rPr>
              <w:t>2</w:t>
            </w:r>
            <w:r w:rsidR="00812A02" w:rsidRPr="00C755D0">
              <w:rPr>
                <w:color w:val="000000" w:themeColor="text1"/>
                <w:sz w:val="14"/>
                <w:szCs w:val="14"/>
                <w:lang w:val="kk-KZ"/>
              </w:rPr>
              <w:t>4</w:t>
            </w:r>
            <w:r w:rsidR="00184A66" w:rsidRPr="00C755D0">
              <w:rPr>
                <w:color w:val="000000" w:themeColor="text1"/>
                <w:sz w:val="14"/>
                <w:szCs w:val="14"/>
              </w:rPr>
              <w:t>.</w:t>
            </w:r>
            <w:r w:rsidR="003A7F5D" w:rsidRPr="00C755D0">
              <w:rPr>
                <w:color w:val="000000" w:themeColor="text1"/>
                <w:sz w:val="14"/>
                <w:szCs w:val="14"/>
                <w:lang w:val="kk-KZ"/>
              </w:rPr>
              <w:t>0</w:t>
            </w:r>
            <w:r w:rsidR="00184A66" w:rsidRPr="00C755D0">
              <w:rPr>
                <w:color w:val="000000" w:themeColor="text1"/>
                <w:sz w:val="14"/>
                <w:szCs w:val="14"/>
                <w:lang w:val="ru-RU"/>
              </w:rPr>
              <w:t>1</w:t>
            </w:r>
            <w:r w:rsidR="00184A66" w:rsidRPr="00C755D0">
              <w:rPr>
                <w:color w:val="000000" w:themeColor="text1"/>
                <w:sz w:val="14"/>
                <w:szCs w:val="14"/>
              </w:rPr>
              <w:t>.202</w:t>
            </w:r>
            <w:r w:rsidR="003A7F5D" w:rsidRPr="00C755D0">
              <w:rPr>
                <w:color w:val="000000" w:themeColor="text1"/>
                <w:sz w:val="14"/>
                <w:szCs w:val="14"/>
                <w:lang w:val="kk-KZ"/>
              </w:rPr>
              <w:t>2</w:t>
            </w:r>
            <w:r w:rsidR="00500DE8" w:rsidRPr="00C755D0">
              <w:rPr>
                <w:color w:val="000000" w:themeColor="text1"/>
                <w:sz w:val="14"/>
                <w:szCs w:val="14"/>
                <w:lang w:val="kk-KZ"/>
              </w:rPr>
              <w:t xml:space="preserve"> </w:t>
            </w:r>
            <w:r w:rsidR="00500DE8" w:rsidRPr="00C755D0">
              <w:rPr>
                <w:color w:val="000000" w:themeColor="text1"/>
                <w:sz w:val="14"/>
                <w:szCs w:val="14"/>
              </w:rPr>
              <w:t>№</w:t>
            </w:r>
            <w:r w:rsidR="00812A02" w:rsidRPr="00C755D0">
              <w:rPr>
                <w:color w:val="000000" w:themeColor="text1"/>
                <w:sz w:val="14"/>
                <w:szCs w:val="14"/>
                <w:lang w:val="ru-RU"/>
              </w:rPr>
              <w:t>8</w:t>
            </w:r>
            <w:r w:rsidR="00184A66" w:rsidRPr="00C755D0">
              <w:rPr>
                <w:color w:val="000000" w:themeColor="text1"/>
                <w:sz w:val="14"/>
                <w:szCs w:val="14"/>
              </w:rPr>
              <w:t>,</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rsidRPr="004A5400" w14:paraId="05E0C36C" w14:textId="77777777" w:rsidTr="00766021">
              <w:tc>
                <w:tcPr>
                  <w:tcW w:w="5019" w:type="dxa"/>
                  <w:vAlign w:val="bottom"/>
                </w:tcPr>
                <w:p w14:paraId="7B7D02C9" w14:textId="77777777" w:rsidR="004A5400" w:rsidRPr="00826D7E" w:rsidRDefault="004A5400" w:rsidP="004A5400">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1C424534" w:rsidR="002D57CA" w:rsidRPr="002F19B1" w:rsidRDefault="00F470A8" w:rsidP="002F19B1">
            <w:pPr>
              <w:pStyle w:val="21"/>
              <w:shd w:val="clear" w:color="auto" w:fill="FFFFFF" w:themeFill="background1"/>
              <w:tabs>
                <w:tab w:val="left" w:pos="567"/>
              </w:tabs>
              <w:ind w:right="-52"/>
              <w:rPr>
                <w:sz w:val="10"/>
                <w:szCs w:val="10"/>
                <w:lang w:val="ru-RU"/>
              </w:rPr>
            </w:pPr>
            <w:r w:rsidRPr="004A5400">
              <w:rPr>
                <w:sz w:val="10"/>
                <w:szCs w:val="10"/>
                <w:lang w:val="ru-RU"/>
              </w:rPr>
              <w:t xml:space="preserve">                     </w:t>
            </w:r>
            <w:r w:rsidRPr="002F19B1">
              <w:rPr>
                <w:sz w:val="10"/>
                <w:szCs w:val="10"/>
                <w:lang w:val="ru-RU"/>
              </w:rPr>
              <w:t xml:space="preserve">(фамилия, имя, </w:t>
            </w:r>
            <w:proofErr w:type="gramStart"/>
            <w:r w:rsidR="00306B62" w:rsidRPr="002F19B1">
              <w:rPr>
                <w:sz w:val="10"/>
                <w:szCs w:val="10"/>
                <w:lang w:val="ru-RU"/>
              </w:rPr>
              <w:t>отчество)</w:t>
            </w:r>
            <w:r w:rsidR="00306B62" w:rsidRPr="002F19B1">
              <w:rPr>
                <w:sz w:val="14"/>
                <w:szCs w:val="14"/>
              </w:rPr>
              <w:t xml:space="preserve"> </w:t>
            </w:r>
            <w:r w:rsidR="00306B62" w:rsidRPr="002F19B1">
              <w:rPr>
                <w:sz w:val="14"/>
                <w:szCs w:val="14"/>
                <w:lang w:val="ru-RU"/>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C22843">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33C061C4" w14:textId="4D4D21F0" w:rsidR="00945190" w:rsidRDefault="00945190" w:rsidP="004A5400">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4A5400" w14:paraId="794C3CC3" w14:textId="77777777" w:rsidTr="00766021">
              <w:tc>
                <w:tcPr>
                  <w:tcW w:w="4985" w:type="dxa"/>
                </w:tcPr>
                <w:p w14:paraId="14180A35" w14:textId="77777777" w:rsidR="004A5400" w:rsidRPr="00C806BC" w:rsidRDefault="004A5400" w:rsidP="004A5400">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4A5400" w14:paraId="53D9F822" w14:textId="77777777" w:rsidTr="00766021">
              <w:tc>
                <w:tcPr>
                  <w:tcW w:w="4985" w:type="dxa"/>
                </w:tcPr>
                <w:p w14:paraId="3E62155A" w14:textId="77777777" w:rsidR="004A5400" w:rsidRPr="00C806BC" w:rsidRDefault="004A5400" w:rsidP="004A5400">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003D8AB5" w14:textId="77777777" w:rsidR="004A540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4A5400" w14:paraId="1FD07A34" w14:textId="77777777" w:rsidTr="00766021">
              <w:tc>
                <w:tcPr>
                  <w:tcW w:w="2014" w:type="dxa"/>
                  <w:tcBorders>
                    <w:left w:val="nil"/>
                    <w:bottom w:val="single" w:sz="4" w:space="0" w:color="auto"/>
                  </w:tcBorders>
                  <w:vAlign w:val="bottom"/>
                </w:tcPr>
                <w:p w14:paraId="53FF0124" w14:textId="3FAE1767" w:rsidR="004A5400" w:rsidRDefault="004A5400" w:rsidP="004A5400">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78DBB58A" w14:textId="77777777" w:rsidR="004A5400" w:rsidRDefault="004A5400" w:rsidP="004A5400">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4A5400" w:rsidRPr="004A5400" w14:paraId="54FD7689" w14:textId="77777777" w:rsidTr="00766021">
              <w:tc>
                <w:tcPr>
                  <w:tcW w:w="313" w:type="dxa"/>
                  <w:vAlign w:val="bottom"/>
                </w:tcPr>
                <w:p w14:paraId="2EBD1313" w14:textId="77777777" w:rsidR="004A5400" w:rsidRDefault="004A5400" w:rsidP="004A5400">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26917A93" w14:textId="77777777" w:rsidR="004A5400" w:rsidRDefault="004A5400" w:rsidP="004A5400">
                  <w:pPr>
                    <w:pStyle w:val="21"/>
                    <w:tabs>
                      <w:tab w:val="left" w:pos="318"/>
                      <w:tab w:val="left" w:pos="426"/>
                      <w:tab w:val="left" w:pos="595"/>
                      <w:tab w:val="left" w:pos="5529"/>
                    </w:tabs>
                    <w:jc w:val="left"/>
                    <w:rPr>
                      <w:b/>
                      <w:sz w:val="14"/>
                      <w:szCs w:val="14"/>
                      <w:lang w:val="kk-KZ"/>
                    </w:rPr>
                  </w:pPr>
                  <w:r w:rsidRPr="0028129F">
                    <w:rPr>
                      <w:sz w:val="14"/>
                      <w:szCs w:val="14"/>
                      <w:lang w:val="kk-KZ"/>
                    </w:rPr>
                    <w:t xml:space="preserve"> </w:t>
                  </w: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3618157F" w14:textId="77777777" w:rsidR="004A5400" w:rsidRDefault="004A5400" w:rsidP="004A5400">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543B7BBC" w14:textId="77777777" w:rsidR="00945190" w:rsidRPr="002F19B1" w:rsidRDefault="00945190" w:rsidP="002F19B1">
            <w:pPr>
              <w:shd w:val="clear" w:color="auto" w:fill="FFFFFF" w:themeFill="background1"/>
              <w:tabs>
                <w:tab w:val="right" w:pos="5670"/>
              </w:tabs>
              <w:jc w:val="both"/>
              <w:rPr>
                <w:rFonts w:ascii="Times New Roman" w:hAnsi="Times New Roman"/>
                <w:b/>
                <w:sz w:val="14"/>
                <w:szCs w:val="14"/>
                <w:lang w:val="kk-KZ"/>
              </w:rPr>
            </w:pPr>
            <w:r w:rsidRPr="002F19B1">
              <w:rPr>
                <w:rFonts w:ascii="Times New Roman" w:hAnsi="Times New Roman"/>
                <w:sz w:val="14"/>
                <w:szCs w:val="14"/>
                <w:lang w:val="kk-KZ"/>
              </w:rPr>
              <w:t>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658F48DA" w14:textId="175AD611" w:rsidR="00945190" w:rsidRDefault="00945190" w:rsidP="004A5400">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14:paraId="084D6DB9" w14:textId="77777777" w:rsidTr="00766021">
              <w:tc>
                <w:tcPr>
                  <w:tcW w:w="5019" w:type="dxa"/>
                  <w:vAlign w:val="bottom"/>
                </w:tcPr>
                <w:p w14:paraId="04CB5A22" w14:textId="77777777" w:rsidR="004A5400" w:rsidRPr="00C806BC" w:rsidRDefault="004A5400" w:rsidP="004A5400">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14:paraId="11172EBA" w14:textId="77777777" w:rsidTr="00766021">
              <w:tc>
                <w:tcPr>
                  <w:tcW w:w="5019" w:type="dxa"/>
                  <w:vAlign w:val="bottom"/>
                </w:tcPr>
                <w:p w14:paraId="3457384A" w14:textId="77777777" w:rsidR="004A5400" w:rsidRPr="00C806BC" w:rsidRDefault="004A5400" w:rsidP="004A5400">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6C739A">
                    <w:rPr>
                      <w:rFonts w:ascii="Times New Roman" w:hAnsi="Times New Roman"/>
                      <w:b/>
                      <w:sz w:val="14"/>
                      <w:szCs w:val="14"/>
                    </w:rPr>
                    <w:t>_</w:t>
                  </w:r>
                  <w:r>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4A5400" w14:paraId="7C2C2CDB" w14:textId="77777777" w:rsidTr="00766021">
              <w:tc>
                <w:tcPr>
                  <w:tcW w:w="3609" w:type="dxa"/>
                  <w:tcBorders>
                    <w:left w:val="nil"/>
                  </w:tcBorders>
                  <w:vAlign w:val="bottom"/>
                </w:tcPr>
                <w:p w14:paraId="35E23724" w14:textId="77777777" w:rsidR="004A5400" w:rsidRDefault="004A5400" w:rsidP="004A5400">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426A1ECB" w14:textId="77777777" w:rsidR="004A5400" w:rsidRDefault="004A5400" w:rsidP="004A5400">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79DEB969" w14:textId="77777777" w:rsidR="004A5400"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4A5400" w14:paraId="2C3576C7" w14:textId="77777777" w:rsidTr="00766021">
              <w:tc>
                <w:tcPr>
                  <w:tcW w:w="1908" w:type="dxa"/>
                  <w:vAlign w:val="bottom"/>
                </w:tcPr>
                <w:p w14:paraId="5AF596F6" w14:textId="77777777" w:rsidR="004A5400" w:rsidRDefault="004A5400" w:rsidP="004A5400">
                  <w:pPr>
                    <w:pStyle w:val="21"/>
                    <w:tabs>
                      <w:tab w:val="left" w:pos="318"/>
                      <w:tab w:val="left" w:pos="426"/>
                      <w:tab w:val="left" w:pos="595"/>
                      <w:tab w:val="left" w:pos="5529"/>
                    </w:tabs>
                    <w:jc w:val="left"/>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1AAD4159" w14:textId="77777777" w:rsidR="004A5400" w:rsidRDefault="004A5400" w:rsidP="004A5400">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03B0AEFB" w14:textId="77777777" w:rsidR="004A5400" w:rsidRPr="000141AB" w:rsidRDefault="004A5400" w:rsidP="004A5400">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0762B785" w14:textId="77777777"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(бакалавриата, магистратуры, докторантуры PhD)</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4A5400" w14:paraId="2202B5DC" w14:textId="77777777" w:rsidTr="00C22843">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w:t>
            </w:r>
            <w:r w:rsidR="00F62358" w:rsidRPr="002F19B1">
              <w:rPr>
                <w:sz w:val="14"/>
                <w:szCs w:val="14"/>
                <w:lang w:val="kk-KZ"/>
              </w:rPr>
              <w:lastRenderedPageBreak/>
              <w:t xml:space="preserve">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1C1058CE"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не допускать к прохождению преддипломной практики и </w:t>
            </w:r>
            <w:r w:rsidR="00163EE4" w:rsidRPr="002F19B1">
              <w:rPr>
                <w:sz w:val="14"/>
                <w:szCs w:val="14"/>
                <w:lang w:val="ru-RU"/>
              </w:rPr>
              <w:t>итоговой аттестации</w:t>
            </w:r>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2F19B1">
        <w:trPr>
          <w:gridAfter w:val="1"/>
          <w:wAfter w:w="244" w:type="dxa"/>
          <w:trHeight w:val="142"/>
        </w:trPr>
        <w:tc>
          <w:tcPr>
            <w:tcW w:w="5211" w:type="dxa"/>
            <w:gridSpan w:val="2"/>
            <w:shd w:val="clear" w:color="auto" w:fill="FFFFFF" w:themeFill="background1"/>
          </w:tcPr>
          <w:p w14:paraId="5D0770E4" w14:textId="39E5874B" w:rsidR="00A71D50" w:rsidRPr="00786083" w:rsidRDefault="00A71D50" w:rsidP="002F19B1">
            <w:pPr>
              <w:pStyle w:val="21"/>
              <w:shd w:val="clear" w:color="auto" w:fill="FFFFFF" w:themeFill="background1"/>
              <w:tabs>
                <w:tab w:val="left" w:pos="426"/>
                <w:tab w:val="left" w:pos="5529"/>
              </w:tabs>
              <w:jc w:val="center"/>
              <w:rPr>
                <w:b/>
                <w:sz w:val="14"/>
                <w:szCs w:val="14"/>
                <w:lang w:val="kk-KZ"/>
              </w:rPr>
            </w:pPr>
            <w:r w:rsidRPr="00786083">
              <w:rPr>
                <w:b/>
                <w:sz w:val="14"/>
                <w:szCs w:val="14"/>
              </w:rPr>
              <w:lastRenderedPageBreak/>
              <w:t xml:space="preserve">3. </w:t>
            </w:r>
            <w:r w:rsidRPr="00786083">
              <w:rPr>
                <w:b/>
                <w:sz w:val="14"/>
                <w:szCs w:val="14"/>
                <w:lang w:val="kk-KZ"/>
              </w:rPr>
              <w:t>ТАРАПТАРДЫҢ МІНДЕТТЕРІ</w:t>
            </w:r>
          </w:p>
          <w:p w14:paraId="0182CEF9" w14:textId="5C11BED2" w:rsidR="00A71D50" w:rsidRPr="00786083" w:rsidRDefault="00A94BF9" w:rsidP="002F19B1">
            <w:pPr>
              <w:pStyle w:val="21"/>
              <w:numPr>
                <w:ilvl w:val="1"/>
                <w:numId w:val="15"/>
              </w:numPr>
              <w:shd w:val="clear" w:color="auto" w:fill="FFFFFF" w:themeFill="background1"/>
              <w:tabs>
                <w:tab w:val="left" w:pos="426"/>
                <w:tab w:val="left" w:pos="5529"/>
              </w:tabs>
              <w:rPr>
                <w:b/>
                <w:sz w:val="14"/>
                <w:szCs w:val="14"/>
              </w:rPr>
            </w:pPr>
            <w:r w:rsidRPr="00786083">
              <w:rPr>
                <w:b/>
                <w:sz w:val="14"/>
                <w:szCs w:val="14"/>
                <w:lang w:val="kk-KZ"/>
              </w:rPr>
              <w:t>Білім алушы</w:t>
            </w:r>
            <w:r w:rsidR="00A71D50" w:rsidRPr="00786083">
              <w:rPr>
                <w:b/>
                <w:sz w:val="14"/>
                <w:szCs w:val="14"/>
              </w:rPr>
              <w:t>:</w:t>
            </w:r>
          </w:p>
          <w:p w14:paraId="38B5C9EF" w14:textId="395C824A"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жарғысын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тәртібін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ішкі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реттейтін</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актілерін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мүлтіксіз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2CFF17C4" w14:textId="530807DF" w:rsidR="00217171" w:rsidRPr="00786083"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Төлем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кестесіне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сәйкес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уақтылы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төлеуге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ақылы</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негізде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оқитындар</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үшін</w:t>
            </w:r>
            <w:proofErr w:type="spellEnd"/>
            <w:r w:rsidR="002F19B1" w:rsidRPr="00786083">
              <w:rPr>
                <w:rFonts w:eastAsia="Calibri"/>
                <w:sz w:val="14"/>
                <w:szCs w:val="14"/>
                <w:lang w:val="ru-RU" w:eastAsia="en-US"/>
              </w:rPr>
              <w:t>)</w:t>
            </w:r>
            <w:r w:rsidRPr="00786083">
              <w:rPr>
                <w:rFonts w:eastAsia="Calibri"/>
                <w:sz w:val="14"/>
                <w:szCs w:val="14"/>
                <w:lang w:val="ru-RU" w:eastAsia="en-US"/>
              </w:rPr>
              <w:t>;</w:t>
            </w:r>
          </w:p>
          <w:p w14:paraId="67836630" w14:textId="5E279AEB" w:rsidR="00451A4F" w:rsidRPr="00786083"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оқу</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сабақтарының</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барлық</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түрлеріне</w:t>
            </w:r>
            <w:proofErr w:type="spellEnd"/>
            <w:r w:rsidR="00451A4F" w:rsidRPr="00786083">
              <w:rPr>
                <w:rFonts w:eastAsia="Calibri"/>
                <w:sz w:val="14"/>
                <w:szCs w:val="14"/>
                <w:lang w:val="ru-RU" w:eastAsia="en-US"/>
              </w:rPr>
              <w:t xml:space="preserve"> қатысуға;</w:t>
            </w:r>
          </w:p>
          <w:p w14:paraId="36F429E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Академияға</w:t>
            </w:r>
            <w:proofErr w:type="spellEnd"/>
            <w:r w:rsidRPr="00786083">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әскери есепке алу ережелерін сақтауға;</w:t>
            </w:r>
          </w:p>
          <w:p w14:paraId="066E97D2"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аяқтағаннан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Үкіметі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айқындайтын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тәртіппен</w:t>
            </w:r>
            <w:proofErr w:type="spellEnd"/>
            <w:r w:rsidRPr="00786083">
              <w:rPr>
                <w:rFonts w:eastAsia="Calibri"/>
                <w:sz w:val="14"/>
                <w:szCs w:val="14"/>
                <w:lang w:val="ru-RU" w:eastAsia="en-US"/>
              </w:rPr>
              <w:t xml:space="preserve"> </w:t>
            </w:r>
            <w:proofErr w:type="spellStart"/>
            <w:r w:rsidRPr="00786083">
              <w:rPr>
                <w:rFonts w:eastAsia="Calibri"/>
                <w:b/>
                <w:bCs/>
                <w:sz w:val="14"/>
                <w:szCs w:val="14"/>
                <w:lang w:val="ru-RU" w:eastAsia="en-US"/>
              </w:rPr>
              <w:t>кемінде</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үш</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жыл</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жұмыспен</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өтеуге</w:t>
            </w:r>
            <w:proofErr w:type="spellEnd"/>
            <w:r w:rsidRPr="00786083">
              <w:rPr>
                <w:rFonts w:eastAsia="Calibri"/>
                <w:b/>
                <w:bCs/>
                <w:sz w:val="14"/>
                <w:szCs w:val="14"/>
                <w:lang w:val="ru-RU" w:eastAsia="en-US"/>
              </w:rPr>
              <w:t xml:space="preserve"> </w:t>
            </w:r>
            <w:r w:rsidRPr="00786083">
              <w:rPr>
                <w:rFonts w:eastAsia="Calibri"/>
                <w:sz w:val="14"/>
                <w:szCs w:val="14"/>
                <w:lang w:val="ru-RU" w:eastAsia="en-US"/>
              </w:rPr>
              <w:t>(</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тармақ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мемлекеттік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тапсырысы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оқитындарға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ғана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болады</w:t>
            </w:r>
            <w:proofErr w:type="spellEnd"/>
            <w:r w:rsidRPr="00786083">
              <w:rPr>
                <w:rFonts w:eastAsia="Calibri"/>
                <w:sz w:val="14"/>
                <w:szCs w:val="14"/>
                <w:lang w:val="ru-RU" w:eastAsia="en-US"/>
              </w:rPr>
              <w:t>)</w:t>
            </w:r>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міндетті</w:t>
            </w:r>
            <w:proofErr w:type="spellEnd"/>
            <w:r w:rsidRPr="00786083">
              <w:rPr>
                <w:rFonts w:eastAsia="Calibri"/>
                <w:b/>
                <w:bCs/>
                <w:sz w:val="14"/>
                <w:szCs w:val="14"/>
                <w:lang w:val="ru-RU" w:eastAsia="en-US"/>
              </w:rPr>
              <w:t>.</w:t>
            </w:r>
          </w:p>
          <w:p w14:paraId="381ECEA9"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786083" w:rsidRDefault="00A71D50" w:rsidP="002F19B1">
            <w:pPr>
              <w:pStyle w:val="21"/>
              <w:shd w:val="clear" w:color="auto" w:fill="FFFFFF" w:themeFill="background1"/>
              <w:tabs>
                <w:tab w:val="left" w:pos="459"/>
                <w:tab w:val="left" w:pos="5529"/>
              </w:tabs>
              <w:ind w:left="405"/>
              <w:rPr>
                <w:b/>
                <w:sz w:val="14"/>
                <w:szCs w:val="14"/>
                <w:lang w:val="kk-KZ"/>
              </w:rPr>
            </w:pPr>
            <w:r w:rsidRPr="00786083">
              <w:rPr>
                <w:b/>
                <w:sz w:val="14"/>
                <w:szCs w:val="14"/>
                <w:lang w:val="kk-KZ"/>
              </w:rPr>
              <w:t>3.2. Академия:</w:t>
            </w:r>
            <w:r w:rsidR="0071736F" w:rsidRPr="00786083">
              <w:rPr>
                <w:b/>
                <w:sz w:val="14"/>
                <w:szCs w:val="14"/>
                <w:lang w:val="kk-KZ"/>
              </w:rPr>
              <w:t xml:space="preserve"> </w:t>
            </w:r>
          </w:p>
          <w:p w14:paraId="300D0B55" w14:textId="3C864362" w:rsidR="00A71D50" w:rsidRPr="00786083"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786083">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786083">
              <w:rPr>
                <w:sz w:val="14"/>
                <w:szCs w:val="14"/>
                <w:lang w:val="kk-KZ"/>
              </w:rPr>
              <w:t>;</w:t>
            </w:r>
          </w:p>
          <w:p w14:paraId="4C2C3285" w14:textId="7E97D80D" w:rsidR="00700BD4" w:rsidRPr="00786083"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786083">
              <w:rPr>
                <w:sz w:val="14"/>
                <w:szCs w:val="14"/>
                <w:lang w:val="kk-KZ"/>
              </w:rPr>
              <w:t>Академияның кітапхана ресурстары мен интернет сайтына еркін қолжетімділікті қамтамасыз ету</w:t>
            </w:r>
            <w:r w:rsidR="003917AC" w:rsidRPr="00786083">
              <w:rPr>
                <w:sz w:val="14"/>
                <w:szCs w:val="14"/>
                <w:lang w:val="kk-KZ"/>
              </w:rPr>
              <w:t>ге;</w:t>
            </w:r>
          </w:p>
          <w:p w14:paraId="569B008A" w14:textId="702AB6C6" w:rsidR="00700BD4" w:rsidRPr="00786083"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 xml:space="preserve"> Білім алушыға Академияның ғылыми, мәдени және спорттық іс-шараларына қатысуға мүмкіндік беру</w:t>
            </w:r>
            <w:r w:rsidR="003917AC" w:rsidRPr="00786083">
              <w:rPr>
                <w:sz w:val="14"/>
                <w:szCs w:val="14"/>
                <w:lang w:val="kk-KZ"/>
              </w:rPr>
              <w:t>ге;</w:t>
            </w:r>
          </w:p>
          <w:p w14:paraId="1370A160" w14:textId="6316FAED" w:rsidR="00A71D50" w:rsidRPr="00786083"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786083">
              <w:rPr>
                <w:sz w:val="14"/>
                <w:szCs w:val="14"/>
                <w:lang w:val="kk-KZ"/>
              </w:rPr>
              <w:t>Білім алушының</w:t>
            </w:r>
            <w:r w:rsidR="00A71D50" w:rsidRPr="00786083">
              <w:rPr>
                <w:sz w:val="14"/>
                <w:szCs w:val="14"/>
                <w:lang w:val="kk-KZ"/>
              </w:rPr>
              <w:t xml:space="preserve"> қоғамдық және басқа да тапсырмаларды орындауға оқу процесіне зиян келтіруіне жол бермеу</w:t>
            </w:r>
            <w:r w:rsidR="003917AC" w:rsidRPr="00786083">
              <w:rPr>
                <w:sz w:val="14"/>
                <w:szCs w:val="14"/>
                <w:lang w:val="kk-KZ"/>
              </w:rPr>
              <w:t>ге;</w:t>
            </w:r>
            <w:r w:rsidR="00A71D50" w:rsidRPr="00786083">
              <w:rPr>
                <w:sz w:val="14"/>
                <w:szCs w:val="14"/>
                <w:lang w:val="kk-KZ"/>
              </w:rPr>
              <w:t xml:space="preserve"> </w:t>
            </w:r>
          </w:p>
          <w:p w14:paraId="62EBA149" w14:textId="1AD0A0F4" w:rsidR="00F12312" w:rsidRPr="00786083"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Құзыретті мемлекеттік органдарға ресми сұрау салу бойынша білім алушының дербес деректерін беру</w:t>
            </w:r>
            <w:r w:rsidR="003917AC" w:rsidRPr="00786083">
              <w:rPr>
                <w:sz w:val="14"/>
                <w:szCs w:val="14"/>
                <w:lang w:val="kk-KZ"/>
              </w:rPr>
              <w:t>ге;</w:t>
            </w:r>
          </w:p>
          <w:p w14:paraId="04975D51" w14:textId="53DDD19B" w:rsidR="00A71D50" w:rsidRPr="00786083"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786083">
              <w:rPr>
                <w:sz w:val="14"/>
                <w:szCs w:val="14"/>
                <w:lang w:val="kk-KZ"/>
              </w:rPr>
              <w:t>ға;</w:t>
            </w:r>
          </w:p>
          <w:p w14:paraId="3DE3A034" w14:textId="2AB0758E" w:rsidR="00A71D50" w:rsidRPr="00786083"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786083">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786083">
              <w:rPr>
                <w:sz w:val="14"/>
                <w:szCs w:val="14"/>
                <w:lang w:val="kk-KZ"/>
              </w:rPr>
              <w:t>ге;</w:t>
            </w:r>
          </w:p>
          <w:p w14:paraId="4AB907CA" w14:textId="44C22B4A" w:rsidR="00A71D50" w:rsidRPr="00786083"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786083">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w:t>
            </w:r>
            <w:r w:rsidRPr="00786083">
              <w:rPr>
                <w:sz w:val="14"/>
                <w:szCs w:val="14"/>
                <w:lang w:val="kk-KZ"/>
              </w:rPr>
              <w:lastRenderedPageBreak/>
              <w:t xml:space="preserve">ескере отырып, өзара есеп айырысуды жүргізуге және төленген ақшаны қайтаруға </w:t>
            </w:r>
            <w:r w:rsidR="003917AC" w:rsidRPr="00786083">
              <w:rPr>
                <w:b/>
                <w:bCs/>
                <w:sz w:val="14"/>
                <w:szCs w:val="14"/>
                <w:lang w:val="kk-KZ"/>
              </w:rPr>
              <w:t>міндетті</w:t>
            </w:r>
            <w:r w:rsidR="00A71D50" w:rsidRPr="00786083">
              <w:rPr>
                <w:sz w:val="14"/>
                <w:szCs w:val="14"/>
                <w:lang w:val="kk-KZ"/>
              </w:rPr>
              <w:t>.</w:t>
            </w:r>
          </w:p>
          <w:p w14:paraId="376CA7AD" w14:textId="77777777" w:rsidR="003911AC" w:rsidRPr="00786083"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786083"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786083">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4A5400" w:rsidRPr="004A5400" w14:paraId="36D32312" w14:textId="77777777" w:rsidTr="00766021">
              <w:tc>
                <w:tcPr>
                  <w:tcW w:w="248" w:type="dxa"/>
                  <w:tcBorders>
                    <w:bottom w:val="nil"/>
                  </w:tcBorders>
                </w:tcPr>
                <w:p w14:paraId="6CE437F1"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0A431097"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49E02408"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4A5400" w:rsidRPr="004A5400" w14:paraId="318CCD9E" w14:textId="77777777" w:rsidTr="00766021">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5CF52D0C"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44CE1873" w14:textId="77777777" w:rsidR="004A5400" w:rsidRDefault="004A5400" w:rsidP="004A5400">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786083"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4.3. </w:t>
            </w:r>
            <w:r w:rsidR="00E0692A" w:rsidRPr="00786083">
              <w:rPr>
                <w:rFonts w:ascii="Times New Roman" w:hAnsi="Times New Roman"/>
                <w:sz w:val="14"/>
                <w:szCs w:val="14"/>
                <w:lang w:val="kk-KZ"/>
              </w:rPr>
              <w:t>Оқу құнын төлеу білім алушыларға ақы төлеу кестесіне сәйкес жүргізіледі</w:t>
            </w:r>
            <w:r w:rsidRPr="00786083">
              <w:rPr>
                <w:rFonts w:ascii="Times New Roman" w:hAnsi="Times New Roman"/>
                <w:sz w:val="14"/>
                <w:szCs w:val="14"/>
                <w:lang w:val="kk-KZ"/>
              </w:rPr>
              <w:t xml:space="preserve"> (осы Келісім-шарттың № 1 Қосымшасы).</w:t>
            </w:r>
          </w:p>
          <w:p w14:paraId="2846E263" w14:textId="5B1DB20F" w:rsidR="00F3604D" w:rsidRPr="00786083" w:rsidRDefault="00F3604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4.4. Осы Келісім-шартта көзделген оқу ақысы негізгі болып табылады және өзгертілуі мүмкін, бірақ оқу жылына 1 (бір) реттен көп емес, оқу ақысының жылдық өсімі өткен оқу жылының төлем деңгейінен инфляция деңгейі бойынша асып кетуі мүмкін. немесе объективті экономикалық факторлар болған жағдайда.</w:t>
            </w:r>
          </w:p>
          <w:p w14:paraId="33CCC3B2"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4.6. Қайта қабылдану құқығымен оқудан шығарылған </w:t>
            </w:r>
            <w:r w:rsidR="00FC0C31" w:rsidRPr="00786083">
              <w:rPr>
                <w:rFonts w:ascii="Times New Roman" w:hAnsi="Times New Roman"/>
                <w:sz w:val="14"/>
                <w:szCs w:val="14"/>
                <w:lang w:val="kk-KZ"/>
              </w:rPr>
              <w:t>Білім алушы</w:t>
            </w:r>
            <w:r w:rsidRPr="00786083">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786083"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4.7. </w:t>
            </w:r>
            <w:r w:rsidR="00FC0C31" w:rsidRPr="00786083">
              <w:rPr>
                <w:rFonts w:ascii="Times New Roman" w:hAnsi="Times New Roman"/>
                <w:bCs/>
                <w:sz w:val="14"/>
                <w:szCs w:val="14"/>
                <w:lang w:val="kk-KZ"/>
              </w:rPr>
              <w:t>Білім алушы</w:t>
            </w:r>
            <w:r w:rsidRPr="00786083">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786083">
              <w:rPr>
                <w:rFonts w:ascii="Times New Roman" w:hAnsi="Times New Roman"/>
                <w:bCs/>
                <w:sz w:val="14"/>
                <w:szCs w:val="14"/>
                <w:lang w:val="kk-KZ"/>
              </w:rPr>
              <w:t xml:space="preserve">Білім алушыны </w:t>
            </w:r>
            <w:r w:rsidRPr="00786083">
              <w:rPr>
                <w:rFonts w:ascii="Times New Roman" w:hAnsi="Times New Roman"/>
                <w:bCs/>
                <w:sz w:val="14"/>
                <w:szCs w:val="14"/>
                <w:lang w:val="kk-KZ"/>
              </w:rPr>
              <w:t>еш хабарлаусыз оқудан шығаруға құқығы бар.</w:t>
            </w:r>
          </w:p>
          <w:p w14:paraId="5D315BA6" w14:textId="55D71A6E"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4.8. </w:t>
            </w:r>
            <w:r w:rsidR="00391CCB" w:rsidRPr="00786083">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786083">
              <w:rPr>
                <w:rFonts w:ascii="Times New Roman" w:hAnsi="Times New Roman"/>
                <w:sz w:val="14"/>
                <w:szCs w:val="14"/>
                <w:lang w:val="kk-KZ"/>
              </w:rPr>
              <w:t>.</w:t>
            </w:r>
          </w:p>
          <w:p w14:paraId="4995E9E3" w14:textId="17C9B7C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w:t>
            </w:r>
            <w:r w:rsidR="00E0692A" w:rsidRPr="00786083">
              <w:rPr>
                <w:rFonts w:ascii="Times New Roman" w:hAnsi="Times New Roman"/>
                <w:sz w:val="14"/>
                <w:szCs w:val="14"/>
                <w:lang w:val="kk-KZ"/>
              </w:rPr>
              <w:t>9</w:t>
            </w:r>
            <w:r w:rsidRPr="00786083">
              <w:rPr>
                <w:rFonts w:ascii="Times New Roman" w:hAnsi="Times New Roman"/>
                <w:sz w:val="14"/>
                <w:szCs w:val="14"/>
                <w:lang w:val="kk-KZ"/>
              </w:rPr>
              <w:t xml:space="preserve">. </w:t>
            </w:r>
            <w:r w:rsidR="00D33C34" w:rsidRPr="00786083">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786083">
              <w:rPr>
                <w:rFonts w:ascii="Times New Roman" w:hAnsi="Times New Roman"/>
                <w:sz w:val="14"/>
                <w:szCs w:val="14"/>
                <w:lang w:val="kk-KZ"/>
              </w:rPr>
              <w:t>.</w:t>
            </w:r>
          </w:p>
          <w:p w14:paraId="6C66B409" w14:textId="2602012D" w:rsidR="00E0692A" w:rsidRPr="00786083"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4.10. </w:t>
            </w:r>
            <w:r w:rsidR="00D33C34" w:rsidRPr="00786083">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786083">
              <w:rPr>
                <w:rFonts w:ascii="Times New Roman" w:hAnsi="Times New Roman"/>
                <w:sz w:val="14"/>
                <w:szCs w:val="14"/>
                <w:lang w:val="kk-KZ"/>
              </w:rPr>
              <w:t>.</w:t>
            </w:r>
          </w:p>
          <w:p w14:paraId="3D8F4A18" w14:textId="4F50B34C" w:rsidR="0004366D" w:rsidRPr="00786083"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4.11. Осы Шарттың 4.</w:t>
            </w:r>
            <w:r w:rsidR="00F71202" w:rsidRPr="00786083">
              <w:rPr>
                <w:rFonts w:ascii="Times New Roman" w:hAnsi="Times New Roman"/>
                <w:sz w:val="14"/>
                <w:szCs w:val="14"/>
                <w:lang w:val="kk-KZ"/>
              </w:rPr>
              <w:t>2</w:t>
            </w:r>
            <w:r w:rsidRPr="00786083">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786083"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786083"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786083">
              <w:rPr>
                <w:sz w:val="14"/>
                <w:szCs w:val="14"/>
              </w:rPr>
              <w:lastRenderedPageBreak/>
              <w:t>ОБЯЗАННОСТИ СТОРОН</w:t>
            </w:r>
          </w:p>
          <w:p w14:paraId="7202F9EE" w14:textId="77777777" w:rsidR="00A71D50" w:rsidRPr="00786083"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786083">
              <w:rPr>
                <w:rFonts w:ascii="Times New Roman" w:hAnsi="Times New Roman"/>
                <w:b/>
                <w:sz w:val="14"/>
                <w:szCs w:val="14"/>
                <w:lang w:val="kk-KZ"/>
              </w:rPr>
              <w:t>Обучающийся</w:t>
            </w:r>
            <w:r w:rsidR="00A71D50" w:rsidRPr="00786083">
              <w:rPr>
                <w:rFonts w:ascii="Times New Roman" w:hAnsi="Times New Roman"/>
                <w:b/>
                <w:sz w:val="14"/>
                <w:szCs w:val="14"/>
              </w:rPr>
              <w:t xml:space="preserve"> обязан:</w:t>
            </w:r>
          </w:p>
          <w:p w14:paraId="773B0D27" w14:textId="6B3EC843" w:rsidR="00E172FB" w:rsidRPr="00786083"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 н</w:t>
            </w:r>
            <w:r w:rsidR="00E172FB" w:rsidRPr="00786083">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786083">
              <w:rPr>
                <w:rFonts w:ascii="Calibri" w:eastAsia="Calibri" w:hAnsi="Calibri"/>
                <w:sz w:val="14"/>
                <w:szCs w:val="14"/>
                <w:lang w:val="ru-RU" w:eastAsia="en-US"/>
              </w:rPr>
              <w:t xml:space="preserve"> </w:t>
            </w:r>
            <w:r w:rsidR="00E172FB" w:rsidRPr="00786083">
              <w:rPr>
                <w:rFonts w:eastAsia="Calibri"/>
                <w:sz w:val="14"/>
                <w:szCs w:val="14"/>
                <w:lang w:val="ru-RU" w:eastAsia="en-US"/>
              </w:rPr>
              <w:t>Академии, и акты Академии, регламентирующие ее деятельность</w:t>
            </w:r>
            <w:r w:rsidR="00BE42DB" w:rsidRPr="00786083">
              <w:rPr>
                <w:rFonts w:eastAsia="Calibri"/>
                <w:sz w:val="14"/>
                <w:szCs w:val="14"/>
                <w:lang w:val="ru-RU" w:eastAsia="en-US"/>
              </w:rPr>
              <w:t>;</w:t>
            </w:r>
          </w:p>
          <w:p w14:paraId="6295940B" w14:textId="1229812F" w:rsidR="00072782" w:rsidRPr="00786083"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Своевременно производить оплату за обучение </w:t>
            </w:r>
            <w:r w:rsidR="00217171" w:rsidRPr="00786083">
              <w:rPr>
                <w:rFonts w:eastAsia="Calibri"/>
                <w:sz w:val="14"/>
                <w:szCs w:val="14"/>
                <w:lang w:val="ru-RU" w:eastAsia="en-US"/>
              </w:rPr>
              <w:t>согласно графику</w:t>
            </w:r>
            <w:r w:rsidRPr="00786083">
              <w:rPr>
                <w:rFonts w:eastAsia="Calibri"/>
                <w:sz w:val="14"/>
                <w:szCs w:val="14"/>
                <w:lang w:val="ru-RU" w:eastAsia="en-US"/>
              </w:rPr>
              <w:t xml:space="preserve"> оплаты</w:t>
            </w:r>
            <w:r w:rsidR="002F19B1" w:rsidRPr="00786083">
              <w:rPr>
                <w:rFonts w:eastAsia="Calibri"/>
                <w:sz w:val="14"/>
                <w:szCs w:val="14"/>
                <w:lang w:val="ru-RU" w:eastAsia="en-US"/>
              </w:rPr>
              <w:t xml:space="preserve"> (для обучающихся на платной основе)</w:t>
            </w:r>
            <w:r w:rsidRPr="00786083">
              <w:rPr>
                <w:rFonts w:eastAsia="Calibri"/>
                <w:sz w:val="14"/>
                <w:szCs w:val="14"/>
                <w:lang w:val="ru-RU" w:eastAsia="en-US"/>
              </w:rPr>
              <w:t>;</w:t>
            </w:r>
          </w:p>
          <w:p w14:paraId="2586C06F" w14:textId="1337F368"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proofErr w:type="spellStart"/>
            <w:r w:rsidR="00A71D50" w:rsidRPr="00786083">
              <w:rPr>
                <w:sz w:val="14"/>
                <w:szCs w:val="14"/>
              </w:rPr>
              <w:t>осещать</w:t>
            </w:r>
            <w:proofErr w:type="spellEnd"/>
            <w:r w:rsidR="00A71D50" w:rsidRPr="00786083">
              <w:rPr>
                <w:sz w:val="14"/>
                <w:szCs w:val="14"/>
              </w:rPr>
              <w:t xml:space="preserve"> </w:t>
            </w:r>
            <w:r w:rsidR="00A71D50" w:rsidRPr="00786083">
              <w:rPr>
                <w:sz w:val="14"/>
                <w:szCs w:val="14"/>
                <w:lang w:val="ru-RU"/>
              </w:rPr>
              <w:t xml:space="preserve">все </w:t>
            </w:r>
            <w:r w:rsidR="00E172FB" w:rsidRPr="00786083">
              <w:rPr>
                <w:sz w:val="14"/>
                <w:szCs w:val="14"/>
                <w:lang w:val="ru-RU"/>
              </w:rPr>
              <w:t xml:space="preserve">виды </w:t>
            </w:r>
            <w:r w:rsidR="00A71D50" w:rsidRPr="00786083">
              <w:rPr>
                <w:sz w:val="14"/>
                <w:szCs w:val="14"/>
              </w:rPr>
              <w:t>учебны</w:t>
            </w:r>
            <w:r w:rsidR="00E172FB" w:rsidRPr="00786083">
              <w:rPr>
                <w:sz w:val="14"/>
                <w:szCs w:val="14"/>
                <w:lang w:val="ru-RU"/>
              </w:rPr>
              <w:t xml:space="preserve">х </w:t>
            </w:r>
            <w:r w:rsidR="00A71D50" w:rsidRPr="00786083">
              <w:rPr>
                <w:sz w:val="14"/>
                <w:szCs w:val="14"/>
              </w:rPr>
              <w:t>заняти</w:t>
            </w:r>
            <w:r w:rsidR="00F61B1D" w:rsidRPr="00786083">
              <w:rPr>
                <w:sz w:val="14"/>
                <w:szCs w:val="14"/>
                <w:lang w:val="ru-RU"/>
              </w:rPr>
              <w:t>й</w:t>
            </w:r>
            <w:r w:rsidRPr="00786083">
              <w:rPr>
                <w:sz w:val="14"/>
                <w:szCs w:val="14"/>
              </w:rPr>
              <w:t>;</w:t>
            </w:r>
          </w:p>
          <w:p w14:paraId="3D9127B5" w14:textId="2F8FC317" w:rsidR="00A71D50" w:rsidRPr="00786083"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rPr>
              <w:t xml:space="preserve"> </w:t>
            </w:r>
            <w:r w:rsidR="00BE42DB" w:rsidRPr="00786083">
              <w:rPr>
                <w:sz w:val="14"/>
                <w:szCs w:val="14"/>
                <w:lang w:val="ru-RU"/>
              </w:rPr>
              <w:t>о</w:t>
            </w:r>
            <w:r w:rsidRPr="00786083">
              <w:rPr>
                <w:sz w:val="14"/>
                <w:szCs w:val="14"/>
              </w:rPr>
              <w:t>владеть знаниями, умениями и практическими навыками в полном объеме образовательной программы</w:t>
            </w:r>
            <w:r w:rsidR="00BE42DB" w:rsidRPr="00786083">
              <w:rPr>
                <w:sz w:val="14"/>
                <w:szCs w:val="14"/>
                <w:lang w:val="ru-RU"/>
              </w:rPr>
              <w:t>;</w:t>
            </w:r>
          </w:p>
          <w:p w14:paraId="04AD2C3D" w14:textId="0904177B"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lang w:val="ru-RU"/>
              </w:rPr>
              <w:t xml:space="preserve"> у</w:t>
            </w:r>
            <w:proofErr w:type="spellStart"/>
            <w:r w:rsidR="00A71D50" w:rsidRPr="00786083">
              <w:rPr>
                <w:sz w:val="14"/>
                <w:szCs w:val="14"/>
              </w:rPr>
              <w:t>важительно</w:t>
            </w:r>
            <w:proofErr w:type="spellEnd"/>
            <w:r w:rsidR="00A71D50" w:rsidRPr="00786083">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786083">
              <w:rPr>
                <w:sz w:val="14"/>
                <w:szCs w:val="14"/>
              </w:rPr>
              <w:t>чес</w:t>
            </w:r>
            <w:r w:rsidR="002F19B1" w:rsidRPr="00786083">
              <w:rPr>
                <w:sz w:val="14"/>
                <w:szCs w:val="14"/>
                <w:lang w:val="ru-RU"/>
              </w:rPr>
              <w:t>т</w:t>
            </w:r>
            <w:r w:rsidR="00A71D50" w:rsidRPr="00786083">
              <w:rPr>
                <w:sz w:val="14"/>
                <w:szCs w:val="14"/>
              </w:rPr>
              <w:t>ности</w:t>
            </w:r>
            <w:proofErr w:type="spellEnd"/>
            <w:r w:rsidRPr="00786083">
              <w:rPr>
                <w:sz w:val="14"/>
                <w:szCs w:val="14"/>
                <w:lang w:val="ru-RU"/>
              </w:rPr>
              <w:t>;</w:t>
            </w:r>
          </w:p>
          <w:p w14:paraId="0286DFB4" w14:textId="7D984D35" w:rsidR="00A71D50" w:rsidRPr="00786083"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w:t>
            </w:r>
            <w:r w:rsidR="00BE42DB" w:rsidRPr="00786083">
              <w:rPr>
                <w:sz w:val="14"/>
                <w:szCs w:val="14"/>
                <w:lang w:val="ru-RU"/>
              </w:rPr>
              <w:t>б</w:t>
            </w:r>
            <w:r w:rsidR="00A71D50" w:rsidRPr="00786083">
              <w:rPr>
                <w:sz w:val="14"/>
                <w:szCs w:val="14"/>
                <w:lang w:val="ru-RU"/>
              </w:rPr>
              <w:t>ережно</w:t>
            </w:r>
            <w:r w:rsidR="00A71D50" w:rsidRPr="00786083">
              <w:rPr>
                <w:sz w:val="14"/>
                <w:szCs w:val="14"/>
              </w:rPr>
              <w:t xml:space="preserve"> использовать учебную литературу, материально-техническое оборудование аудиторий</w:t>
            </w:r>
            <w:r w:rsidR="00A71D50" w:rsidRPr="00786083">
              <w:rPr>
                <w:sz w:val="14"/>
                <w:szCs w:val="14"/>
                <w:lang w:val="ru-RU"/>
              </w:rPr>
              <w:t>, общежития</w:t>
            </w:r>
            <w:r w:rsidR="00A71D50" w:rsidRPr="00786083">
              <w:rPr>
                <w:sz w:val="14"/>
                <w:szCs w:val="14"/>
              </w:rPr>
              <w:t xml:space="preserve"> и других помещений Академии</w:t>
            </w:r>
            <w:r w:rsidR="00A71D50" w:rsidRPr="00786083">
              <w:rPr>
                <w:sz w:val="14"/>
                <w:szCs w:val="14"/>
                <w:lang w:val="ru-RU"/>
              </w:rPr>
              <w:t xml:space="preserve">, возместить причинённый материальный </w:t>
            </w:r>
            <w:r w:rsidR="00E172FB" w:rsidRPr="00786083">
              <w:rPr>
                <w:sz w:val="14"/>
                <w:szCs w:val="14"/>
              </w:rPr>
              <w:t>ущерб</w:t>
            </w:r>
            <w:r w:rsidR="00E172FB" w:rsidRPr="00786083">
              <w:rPr>
                <w:sz w:val="14"/>
                <w:szCs w:val="14"/>
                <w:lang w:val="ru-RU"/>
              </w:rPr>
              <w:t>,</w:t>
            </w:r>
            <w:r w:rsidR="00A71D50" w:rsidRPr="00786083">
              <w:rPr>
                <w:sz w:val="14"/>
                <w:szCs w:val="14"/>
                <w:lang w:val="ru-RU"/>
              </w:rPr>
              <w:t xml:space="preserve"> </w:t>
            </w:r>
            <w:r w:rsidR="00E172FB" w:rsidRPr="00786083">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786083">
              <w:rPr>
                <w:rFonts w:eastAsia="Calibri"/>
                <w:color w:val="000000"/>
                <w:sz w:val="14"/>
                <w:szCs w:val="14"/>
                <w:lang w:val="ru-RU" w:eastAsia="en-US"/>
              </w:rPr>
              <w:t>на расчетный счет Академии</w:t>
            </w:r>
            <w:r w:rsidR="00BE42DB" w:rsidRPr="00786083">
              <w:rPr>
                <w:rFonts w:eastAsia="Calibri"/>
                <w:color w:val="000000"/>
                <w:sz w:val="14"/>
                <w:szCs w:val="14"/>
                <w:lang w:val="ru-RU" w:eastAsia="en-US"/>
              </w:rPr>
              <w:t>;</w:t>
            </w:r>
          </w:p>
          <w:p w14:paraId="441C7C3C" w14:textId="5E5D535A" w:rsidR="0020456A"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r w:rsidR="00A71D50" w:rsidRPr="00786083">
              <w:rPr>
                <w:sz w:val="14"/>
                <w:szCs w:val="14"/>
                <w:lang w:val="ru-RU"/>
              </w:rPr>
              <w:t xml:space="preserve">о </w:t>
            </w:r>
            <w:r w:rsidR="00EA4CFB" w:rsidRPr="00786083">
              <w:rPr>
                <w:sz w:val="14"/>
                <w:szCs w:val="14"/>
                <w:lang w:val="ru-RU"/>
              </w:rPr>
              <w:t xml:space="preserve">группе </w:t>
            </w:r>
            <w:r w:rsidR="00A71D50" w:rsidRPr="00786083">
              <w:rPr>
                <w:sz w:val="14"/>
                <w:szCs w:val="14"/>
              </w:rPr>
              <w:t>образовательны</w:t>
            </w:r>
            <w:r w:rsidR="00EA4CFB" w:rsidRPr="00786083">
              <w:rPr>
                <w:sz w:val="14"/>
                <w:szCs w:val="14"/>
                <w:lang w:val="ru-RU"/>
              </w:rPr>
              <w:t>х</w:t>
            </w:r>
            <w:r w:rsidR="00A71D50" w:rsidRPr="00786083">
              <w:rPr>
                <w:sz w:val="14"/>
                <w:szCs w:val="14"/>
              </w:rPr>
              <w:t xml:space="preserve"> программ</w:t>
            </w:r>
            <w:r w:rsidR="00EA4CFB" w:rsidRPr="00786083">
              <w:rPr>
                <w:sz w:val="14"/>
                <w:szCs w:val="14"/>
                <w:lang w:val="ru-RU"/>
              </w:rPr>
              <w:t xml:space="preserve"> 167-Летная эксплуатация летательных аппаратов и двигателей</w:t>
            </w:r>
            <w:r w:rsidR="0020456A" w:rsidRPr="00786083">
              <w:rPr>
                <w:sz w:val="14"/>
                <w:szCs w:val="14"/>
                <w:lang w:val="ru-RU"/>
              </w:rPr>
              <w:t>:</w:t>
            </w:r>
          </w:p>
          <w:p w14:paraId="20185864" w14:textId="77777777" w:rsidR="0020456A"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786083">
              <w:rPr>
                <w:sz w:val="14"/>
                <w:szCs w:val="14"/>
                <w:lang w:val="ru-RU"/>
              </w:rPr>
              <w:t>-</w:t>
            </w:r>
            <w:r w:rsidR="00A71D50" w:rsidRPr="00786083">
              <w:rPr>
                <w:sz w:val="14"/>
                <w:szCs w:val="14"/>
              </w:rPr>
              <w:t xml:space="preserve"> и</w:t>
            </w:r>
            <w:r w:rsidR="00A71D50" w:rsidRPr="00786083">
              <w:rPr>
                <w:sz w:val="14"/>
                <w:szCs w:val="14"/>
                <w:lang w:val="ru-RU"/>
              </w:rPr>
              <w:t xml:space="preserve">меть положенный </w:t>
            </w:r>
            <w:r w:rsidR="00A71D50" w:rsidRPr="00786083">
              <w:rPr>
                <w:sz w:val="14"/>
                <w:szCs w:val="14"/>
              </w:rPr>
              <w:t>норматив налета часов по соответствующему курсу</w:t>
            </w:r>
            <w:r w:rsidR="00A71D50" w:rsidRPr="00786083">
              <w:rPr>
                <w:sz w:val="14"/>
                <w:szCs w:val="14"/>
                <w:lang w:val="ru-RU"/>
              </w:rPr>
              <w:t>,</w:t>
            </w:r>
            <w:r w:rsidR="00A71D50" w:rsidRPr="00786083">
              <w:rPr>
                <w:sz w:val="14"/>
                <w:szCs w:val="14"/>
              </w:rPr>
              <w:t xml:space="preserve"> </w:t>
            </w:r>
            <w:r w:rsidR="00A71D50" w:rsidRPr="00786083">
              <w:rPr>
                <w:sz w:val="14"/>
                <w:szCs w:val="14"/>
                <w:lang w:val="ru-RU"/>
              </w:rPr>
              <w:t xml:space="preserve">необходимый для </w:t>
            </w:r>
            <w:r w:rsidR="00A71D50" w:rsidRPr="00786083">
              <w:rPr>
                <w:sz w:val="14"/>
                <w:szCs w:val="14"/>
              </w:rPr>
              <w:t>перевод</w:t>
            </w:r>
            <w:r w:rsidR="00A71D50" w:rsidRPr="00786083">
              <w:rPr>
                <w:sz w:val="14"/>
                <w:szCs w:val="14"/>
                <w:lang w:val="ru-RU"/>
              </w:rPr>
              <w:t>а</w:t>
            </w:r>
            <w:r w:rsidR="00A71D50" w:rsidRPr="00786083">
              <w:rPr>
                <w:sz w:val="14"/>
                <w:szCs w:val="14"/>
              </w:rPr>
              <w:t xml:space="preserve"> на следующий курс</w:t>
            </w:r>
            <w:r w:rsidRPr="00786083">
              <w:rPr>
                <w:sz w:val="14"/>
                <w:szCs w:val="14"/>
                <w:lang w:val="ru-RU"/>
              </w:rPr>
              <w:t>;</w:t>
            </w:r>
          </w:p>
          <w:p w14:paraId="4BD5A741" w14:textId="40663B15" w:rsidR="00A71D50"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786083">
              <w:rPr>
                <w:sz w:val="14"/>
                <w:szCs w:val="14"/>
                <w:lang w:val="ru-RU"/>
              </w:rPr>
              <w:t xml:space="preserve">- </w:t>
            </w:r>
            <w:r w:rsidRPr="00786083">
              <w:rPr>
                <w:sz w:val="14"/>
                <w:szCs w:val="14"/>
              </w:rPr>
              <w:t>владеть а</w:t>
            </w:r>
            <w:r w:rsidRPr="00786083">
              <w:rPr>
                <w:sz w:val="14"/>
                <w:szCs w:val="14"/>
                <w:lang w:val="ru-RU"/>
              </w:rPr>
              <w:t>нглийским языком на уровне В2 д</w:t>
            </w:r>
            <w:r w:rsidR="00A71D50" w:rsidRPr="00786083">
              <w:rPr>
                <w:sz w:val="14"/>
                <w:szCs w:val="14"/>
                <w:lang w:val="ru-RU"/>
              </w:rPr>
              <w:t>ля перевода на второй курс</w:t>
            </w:r>
            <w:r w:rsidR="00BE42DB" w:rsidRPr="00786083">
              <w:rPr>
                <w:sz w:val="14"/>
                <w:szCs w:val="14"/>
                <w:lang w:val="ru-RU"/>
              </w:rPr>
              <w:t>;</w:t>
            </w:r>
          </w:p>
          <w:p w14:paraId="5E7E3D6C" w14:textId="74222429"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в</w:t>
            </w:r>
            <w:r w:rsidR="00A71D50" w:rsidRPr="00786083">
              <w:rPr>
                <w:sz w:val="14"/>
                <w:szCs w:val="14"/>
                <w:lang w:val="ru-RU"/>
              </w:rPr>
              <w:t xml:space="preserve"> т</w:t>
            </w:r>
            <w:proofErr w:type="spellStart"/>
            <w:r w:rsidR="00A71D50" w:rsidRPr="00786083">
              <w:rPr>
                <w:sz w:val="14"/>
                <w:szCs w:val="14"/>
              </w:rPr>
              <w:t>ечени</w:t>
            </w:r>
            <w:r w:rsidR="00A71D50" w:rsidRPr="00786083">
              <w:rPr>
                <w:sz w:val="14"/>
                <w:szCs w:val="14"/>
                <w:lang w:val="ru-RU"/>
              </w:rPr>
              <w:t>е</w:t>
            </w:r>
            <w:proofErr w:type="spellEnd"/>
            <w:r w:rsidR="00A71D50" w:rsidRPr="00786083">
              <w:rPr>
                <w:sz w:val="14"/>
                <w:szCs w:val="14"/>
              </w:rPr>
              <w:t xml:space="preserve"> 5 (пяти) календарных дней информировать </w:t>
            </w:r>
            <w:r w:rsidR="0020456A" w:rsidRPr="00786083">
              <w:rPr>
                <w:sz w:val="14"/>
                <w:szCs w:val="14"/>
                <w:lang w:val="ru-RU"/>
              </w:rPr>
              <w:t xml:space="preserve">Академию </w:t>
            </w:r>
            <w:r w:rsidR="0020456A" w:rsidRPr="00786083">
              <w:rPr>
                <w:sz w:val="14"/>
                <w:szCs w:val="14"/>
              </w:rPr>
              <w:t>об</w:t>
            </w:r>
            <w:r w:rsidR="00A71D50" w:rsidRPr="00786083">
              <w:rPr>
                <w:sz w:val="14"/>
                <w:szCs w:val="14"/>
              </w:rPr>
              <w:t xml:space="preserve"> изменени</w:t>
            </w:r>
            <w:r w:rsidR="0020456A" w:rsidRPr="00786083">
              <w:rPr>
                <w:sz w:val="14"/>
                <w:szCs w:val="14"/>
                <w:lang w:val="ru-RU"/>
              </w:rPr>
              <w:t>и</w:t>
            </w:r>
            <w:r w:rsidR="00A71D50" w:rsidRPr="00786083">
              <w:rPr>
                <w:sz w:val="14"/>
                <w:szCs w:val="14"/>
              </w:rPr>
              <w:t xml:space="preserve"> своих номеров телефонов</w:t>
            </w:r>
            <w:r w:rsidR="0020456A" w:rsidRPr="00786083">
              <w:rPr>
                <w:sz w:val="14"/>
                <w:szCs w:val="14"/>
                <w:lang w:val="ru-RU"/>
              </w:rPr>
              <w:t>,</w:t>
            </w:r>
            <w:r w:rsidR="00A71D50" w:rsidRPr="00786083">
              <w:rPr>
                <w:sz w:val="14"/>
                <w:szCs w:val="14"/>
              </w:rPr>
              <w:t xml:space="preserve"> адресов</w:t>
            </w:r>
            <w:r w:rsidR="0020456A" w:rsidRPr="00786083">
              <w:rPr>
                <w:sz w:val="14"/>
                <w:szCs w:val="14"/>
                <w:lang w:val="ru-RU"/>
              </w:rPr>
              <w:t xml:space="preserve"> и</w:t>
            </w:r>
            <w:r w:rsidR="00A71D50" w:rsidRPr="00786083">
              <w:rPr>
                <w:sz w:val="14"/>
                <w:szCs w:val="14"/>
              </w:rPr>
              <w:t xml:space="preserve"> других анкетных сведений</w:t>
            </w:r>
            <w:r w:rsidR="0020456A" w:rsidRPr="00786083">
              <w:rPr>
                <w:sz w:val="14"/>
                <w:szCs w:val="14"/>
                <w:lang w:val="ru-RU"/>
              </w:rPr>
              <w:t>, посредством корпоративной связи</w:t>
            </w:r>
            <w:r w:rsidRPr="00786083">
              <w:rPr>
                <w:sz w:val="14"/>
                <w:szCs w:val="14"/>
              </w:rPr>
              <w:t>;</w:t>
            </w:r>
          </w:p>
          <w:p w14:paraId="2C073A78" w14:textId="74128D45"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жегодно</w:t>
            </w:r>
            <w:proofErr w:type="spellEnd"/>
            <w:r w:rsidR="00A71D50" w:rsidRPr="00786083">
              <w:rPr>
                <w:sz w:val="14"/>
                <w:szCs w:val="14"/>
              </w:rPr>
              <w:t xml:space="preserve"> проходить обязательный медицинский осмотр</w:t>
            </w:r>
            <w:r w:rsidR="00A71D50" w:rsidRPr="00786083">
              <w:rPr>
                <w:sz w:val="14"/>
                <w:szCs w:val="14"/>
                <w:lang w:val="ru-RU"/>
              </w:rPr>
              <w:t xml:space="preserve"> с предоставлением </w:t>
            </w:r>
            <w:r w:rsidR="00A71D50" w:rsidRPr="00786083">
              <w:rPr>
                <w:sz w:val="14"/>
                <w:szCs w:val="14"/>
              </w:rPr>
              <w:t xml:space="preserve">  </w:t>
            </w:r>
            <w:r w:rsidRPr="00786083">
              <w:rPr>
                <w:sz w:val="14"/>
                <w:szCs w:val="14"/>
              </w:rPr>
              <w:t>результат</w:t>
            </w:r>
            <w:r w:rsidRPr="00786083">
              <w:rPr>
                <w:sz w:val="14"/>
                <w:szCs w:val="14"/>
                <w:lang w:val="ru-RU"/>
              </w:rPr>
              <w:t>ов</w:t>
            </w:r>
            <w:r w:rsidRPr="00786083">
              <w:rPr>
                <w:sz w:val="14"/>
                <w:szCs w:val="14"/>
              </w:rPr>
              <w:t xml:space="preserve"> обследования</w:t>
            </w:r>
            <w:r w:rsidR="00A71D50" w:rsidRPr="00786083">
              <w:rPr>
                <w:sz w:val="14"/>
                <w:szCs w:val="14"/>
              </w:rPr>
              <w:t xml:space="preserve"> в</w:t>
            </w:r>
            <w:r w:rsidR="00A71D50" w:rsidRPr="00786083">
              <w:rPr>
                <w:sz w:val="14"/>
                <w:szCs w:val="14"/>
                <w:lang w:val="ru-RU"/>
              </w:rPr>
              <w:t xml:space="preserve"> течение 3 (трех) календарных дней медработнику Академии</w:t>
            </w:r>
            <w:r w:rsidRPr="00786083">
              <w:rPr>
                <w:sz w:val="14"/>
                <w:szCs w:val="14"/>
              </w:rPr>
              <w:t>;</w:t>
            </w:r>
          </w:p>
          <w:p w14:paraId="2C5AC617" w14:textId="2EB60774"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с</w:t>
            </w:r>
            <w:proofErr w:type="spellStart"/>
            <w:r w:rsidR="00A71D50" w:rsidRPr="00786083">
              <w:rPr>
                <w:sz w:val="14"/>
                <w:szCs w:val="14"/>
              </w:rPr>
              <w:t>амостоятельно</w:t>
            </w:r>
            <w:proofErr w:type="spellEnd"/>
            <w:r w:rsidR="00A71D50" w:rsidRPr="00786083">
              <w:rPr>
                <w:sz w:val="14"/>
                <w:szCs w:val="14"/>
              </w:rPr>
              <w:t xml:space="preserve"> пройти процедуру </w:t>
            </w:r>
            <w:proofErr w:type="spellStart"/>
            <w:r w:rsidR="00A71D50" w:rsidRPr="00786083">
              <w:rPr>
                <w:sz w:val="14"/>
                <w:szCs w:val="14"/>
              </w:rPr>
              <w:t>нострификации</w:t>
            </w:r>
            <w:proofErr w:type="spellEnd"/>
            <w:r w:rsidR="00A71D50" w:rsidRPr="00786083">
              <w:rPr>
                <w:sz w:val="14"/>
                <w:szCs w:val="14"/>
                <w:lang w:val="ru-RU"/>
              </w:rPr>
              <w:t xml:space="preserve"> </w:t>
            </w:r>
            <w:r w:rsidR="00A71D50" w:rsidRPr="00786083">
              <w:rPr>
                <w:sz w:val="14"/>
                <w:szCs w:val="14"/>
              </w:rPr>
              <w:t xml:space="preserve">в Республике Казахстан </w:t>
            </w:r>
            <w:r w:rsidR="00E172FB" w:rsidRPr="00786083">
              <w:rPr>
                <w:rFonts w:eastAsia="Calibri"/>
                <w:sz w:val="14"/>
                <w:szCs w:val="14"/>
                <w:lang w:val="ru-RU" w:eastAsia="en-US"/>
              </w:rPr>
              <w:t>в течение первого академического периода обучения в Академии</w:t>
            </w:r>
            <w:r w:rsidR="00581107" w:rsidRPr="00786083">
              <w:rPr>
                <w:rFonts w:eastAsia="Calibri"/>
                <w:sz w:val="14"/>
                <w:szCs w:val="14"/>
                <w:lang w:val="ru-RU" w:eastAsia="en-US"/>
              </w:rPr>
              <w:t xml:space="preserve"> (в случае предоставления </w:t>
            </w:r>
            <w:r w:rsidR="00581107" w:rsidRPr="00786083">
              <w:rPr>
                <w:sz w:val="14"/>
                <w:szCs w:val="14"/>
              </w:rPr>
              <w:t>документа о</w:t>
            </w:r>
            <w:r w:rsidR="00581107" w:rsidRPr="00786083">
              <w:rPr>
                <w:sz w:val="14"/>
                <w:szCs w:val="14"/>
                <w:lang w:val="ru-RU"/>
              </w:rPr>
              <w:t xml:space="preserve">б образовании, </w:t>
            </w:r>
            <w:r w:rsidRPr="00786083">
              <w:rPr>
                <w:sz w:val="14"/>
                <w:szCs w:val="14"/>
                <w:lang w:val="ru-RU"/>
              </w:rPr>
              <w:t xml:space="preserve">выданного </w:t>
            </w:r>
            <w:r w:rsidRPr="00786083">
              <w:rPr>
                <w:sz w:val="14"/>
                <w:szCs w:val="14"/>
              </w:rPr>
              <w:t>зарубежной</w:t>
            </w:r>
            <w:r w:rsidR="00581107" w:rsidRPr="00786083">
              <w:rPr>
                <w:sz w:val="14"/>
                <w:szCs w:val="14"/>
              </w:rPr>
              <w:t xml:space="preserve"> организаци</w:t>
            </w:r>
            <w:r w:rsidR="00581107" w:rsidRPr="00786083">
              <w:rPr>
                <w:sz w:val="14"/>
                <w:szCs w:val="14"/>
                <w:lang w:val="ru-RU"/>
              </w:rPr>
              <w:t>ей</w:t>
            </w:r>
            <w:r w:rsidR="00581107" w:rsidRPr="00786083">
              <w:rPr>
                <w:sz w:val="14"/>
                <w:szCs w:val="14"/>
              </w:rPr>
              <w:t xml:space="preserve"> образования</w:t>
            </w:r>
            <w:r w:rsidR="00581107" w:rsidRPr="00786083">
              <w:rPr>
                <w:sz w:val="14"/>
                <w:szCs w:val="14"/>
                <w:lang w:val="ru-RU"/>
              </w:rPr>
              <w:t>)</w:t>
            </w:r>
            <w:r w:rsidRPr="00786083">
              <w:rPr>
                <w:sz w:val="14"/>
                <w:szCs w:val="14"/>
              </w:rPr>
              <w:t>;</w:t>
            </w:r>
            <w:r w:rsidR="00A71D50" w:rsidRPr="00786083">
              <w:rPr>
                <w:sz w:val="14"/>
                <w:szCs w:val="14"/>
                <w:lang w:val="ru-RU"/>
              </w:rPr>
              <w:t xml:space="preserve"> </w:t>
            </w:r>
          </w:p>
          <w:p w14:paraId="316E388C" w14:textId="166CC1C9"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kk-KZ"/>
              </w:rPr>
              <w:t>л</w:t>
            </w:r>
            <w:r w:rsidR="001126CA" w:rsidRPr="00786083">
              <w:rPr>
                <w:sz w:val="14"/>
                <w:szCs w:val="14"/>
                <w:lang w:val="kk-KZ"/>
              </w:rPr>
              <w:t>иквид</w:t>
            </w:r>
            <w:r w:rsidR="00D73FF9" w:rsidRPr="00786083">
              <w:rPr>
                <w:sz w:val="14"/>
                <w:szCs w:val="14"/>
                <w:lang w:val="kk-KZ"/>
              </w:rPr>
              <w:t>ировать</w:t>
            </w:r>
            <w:r w:rsidR="001126CA" w:rsidRPr="00786083">
              <w:rPr>
                <w:sz w:val="14"/>
                <w:szCs w:val="14"/>
              </w:rPr>
              <w:t xml:space="preserve"> </w:t>
            </w:r>
            <w:r w:rsidR="00A71D50" w:rsidRPr="00786083">
              <w:rPr>
                <w:sz w:val="14"/>
                <w:szCs w:val="14"/>
              </w:rPr>
              <w:t>академическ</w:t>
            </w:r>
            <w:r w:rsidR="00D73FF9" w:rsidRPr="00786083">
              <w:rPr>
                <w:sz w:val="14"/>
                <w:szCs w:val="14"/>
                <w:lang w:val="ru-RU"/>
              </w:rPr>
              <w:t>ую</w:t>
            </w:r>
            <w:r w:rsidR="00A71D50" w:rsidRPr="00786083">
              <w:rPr>
                <w:sz w:val="14"/>
                <w:szCs w:val="14"/>
              </w:rPr>
              <w:t xml:space="preserve"> </w:t>
            </w:r>
            <w:r w:rsidR="00D73FF9" w:rsidRPr="00786083">
              <w:rPr>
                <w:sz w:val="14"/>
                <w:szCs w:val="14"/>
              </w:rPr>
              <w:t>разниц</w:t>
            </w:r>
            <w:r w:rsidR="00D73FF9" w:rsidRPr="00786083">
              <w:rPr>
                <w:sz w:val="14"/>
                <w:szCs w:val="14"/>
                <w:lang w:val="ru-RU"/>
              </w:rPr>
              <w:t>у</w:t>
            </w:r>
            <w:r w:rsidR="00D73FF9" w:rsidRPr="00786083">
              <w:rPr>
                <w:sz w:val="14"/>
                <w:szCs w:val="14"/>
              </w:rPr>
              <w:t xml:space="preserve"> </w:t>
            </w:r>
            <w:r w:rsidR="00A71D50" w:rsidRPr="00786083">
              <w:rPr>
                <w:sz w:val="14"/>
                <w:szCs w:val="14"/>
              </w:rPr>
              <w:t>и задолженност</w:t>
            </w:r>
            <w:r w:rsidR="00D73FF9" w:rsidRPr="00786083">
              <w:rPr>
                <w:sz w:val="14"/>
                <w:szCs w:val="14"/>
                <w:lang w:val="ru-RU"/>
              </w:rPr>
              <w:t>ь</w:t>
            </w:r>
            <w:r w:rsidR="001126CA" w:rsidRPr="00786083">
              <w:rPr>
                <w:sz w:val="14"/>
                <w:szCs w:val="14"/>
                <w:lang w:val="kk-KZ"/>
              </w:rPr>
              <w:t>, в том числе по всем видам пофессиональной практики,</w:t>
            </w:r>
            <w:r w:rsidR="00A71D50" w:rsidRPr="00786083">
              <w:rPr>
                <w:sz w:val="14"/>
                <w:szCs w:val="14"/>
              </w:rPr>
              <w:t xml:space="preserve"> </w:t>
            </w:r>
            <w:r w:rsidR="00D73FF9" w:rsidRPr="00786083">
              <w:rPr>
                <w:sz w:val="14"/>
                <w:szCs w:val="14"/>
                <w:lang w:val="ru-RU"/>
              </w:rPr>
              <w:t xml:space="preserve"> на платной основе в</w:t>
            </w:r>
            <w:r w:rsidR="00A71D50" w:rsidRPr="00786083">
              <w:rPr>
                <w:sz w:val="14"/>
                <w:szCs w:val="14"/>
              </w:rPr>
              <w:t xml:space="preserve"> </w:t>
            </w:r>
            <w:r w:rsidR="00D73FF9" w:rsidRPr="00786083">
              <w:rPr>
                <w:sz w:val="14"/>
                <w:szCs w:val="14"/>
              </w:rPr>
              <w:t>Летне</w:t>
            </w:r>
            <w:r w:rsidR="00D73FF9" w:rsidRPr="00786083">
              <w:rPr>
                <w:sz w:val="14"/>
                <w:szCs w:val="14"/>
                <w:lang w:val="ru-RU"/>
              </w:rPr>
              <w:t>м</w:t>
            </w:r>
            <w:r w:rsidR="00D73FF9" w:rsidRPr="00786083">
              <w:rPr>
                <w:sz w:val="14"/>
                <w:szCs w:val="14"/>
              </w:rPr>
              <w:t xml:space="preserve"> семестр</w:t>
            </w:r>
            <w:r w:rsidR="00D73FF9" w:rsidRPr="00786083">
              <w:rPr>
                <w:sz w:val="14"/>
                <w:szCs w:val="14"/>
                <w:lang w:val="ru-RU"/>
              </w:rPr>
              <w:t>е</w:t>
            </w:r>
            <w:r w:rsidR="0087356C" w:rsidRPr="00786083">
              <w:rPr>
                <w:sz w:val="14"/>
                <w:szCs w:val="14"/>
                <w:lang w:val="ru-RU"/>
              </w:rPr>
              <w:t xml:space="preserve"> путем повторного изучения дисциплины или прохождения профессиональной практики</w:t>
            </w:r>
            <w:r w:rsidRPr="00786083">
              <w:rPr>
                <w:sz w:val="14"/>
                <w:szCs w:val="14"/>
                <w:lang w:val="ru-RU"/>
              </w:rPr>
              <w:t>;</w:t>
            </w:r>
          </w:p>
          <w:p w14:paraId="6C7C24AE" w14:textId="1769E1CA"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жедневно</w:t>
            </w:r>
            <w:proofErr w:type="spellEnd"/>
            <w:r w:rsidR="00A71D50" w:rsidRPr="00786083">
              <w:rPr>
                <w:sz w:val="14"/>
                <w:szCs w:val="14"/>
              </w:rPr>
              <w:t xml:space="preserve"> </w:t>
            </w:r>
            <w:proofErr w:type="spellStart"/>
            <w:r w:rsidR="00A71D50" w:rsidRPr="00786083">
              <w:rPr>
                <w:sz w:val="14"/>
                <w:szCs w:val="14"/>
                <w:lang w:val="ru-RU"/>
              </w:rPr>
              <w:t>ознакамливаться</w:t>
            </w:r>
            <w:proofErr w:type="spellEnd"/>
            <w:r w:rsidR="00A71D50" w:rsidRPr="00786083">
              <w:rPr>
                <w:sz w:val="14"/>
                <w:szCs w:val="14"/>
              </w:rPr>
              <w:t xml:space="preserve"> с информацией, размещаемой в АИС</w:t>
            </w:r>
            <w:r w:rsidR="00132194" w:rsidRPr="00786083">
              <w:rPr>
                <w:sz w:val="14"/>
                <w:szCs w:val="14"/>
                <w:lang w:val="ru-RU"/>
              </w:rPr>
              <w:t xml:space="preserve"> </w:t>
            </w:r>
            <w:r w:rsidR="00A71D50" w:rsidRPr="00786083">
              <w:rPr>
                <w:sz w:val="14"/>
                <w:szCs w:val="14"/>
              </w:rPr>
              <w:t>ВУЗ</w:t>
            </w:r>
            <w:r w:rsidR="00E8263D" w:rsidRPr="00786083">
              <w:rPr>
                <w:sz w:val="14"/>
                <w:szCs w:val="14"/>
                <w:lang w:val="ru-RU"/>
              </w:rPr>
              <w:t xml:space="preserve"> и на сайте Академии</w:t>
            </w:r>
            <w:r w:rsidRPr="00786083">
              <w:rPr>
                <w:sz w:val="14"/>
                <w:szCs w:val="14"/>
                <w:lang w:val="ru-RU"/>
              </w:rPr>
              <w:t>;</w:t>
            </w:r>
          </w:p>
          <w:p w14:paraId="71980E89" w14:textId="46658FC4" w:rsidR="00A71D50" w:rsidRPr="00786083"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786083">
              <w:rPr>
                <w:rFonts w:eastAsia="Calibri"/>
                <w:sz w:val="14"/>
                <w:szCs w:val="14"/>
                <w:lang w:val="ru-RU" w:eastAsia="en-US"/>
              </w:rPr>
              <w:t>в</w:t>
            </w:r>
            <w:r w:rsidR="0033491D" w:rsidRPr="00786083">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786083">
              <w:rPr>
                <w:rFonts w:eastAsia="Calibri"/>
                <w:sz w:val="14"/>
                <w:szCs w:val="14"/>
                <w:lang w:val="ru-RU" w:eastAsia="en-US"/>
              </w:rPr>
              <w:t xml:space="preserve">Академию посредством корпоративной связи </w:t>
            </w:r>
            <w:r w:rsidR="0033491D" w:rsidRPr="00786083">
              <w:rPr>
                <w:rFonts w:eastAsia="Calibri"/>
                <w:sz w:val="14"/>
                <w:szCs w:val="14"/>
                <w:lang w:val="ru-RU" w:eastAsia="en-US"/>
              </w:rPr>
              <w:t xml:space="preserve">в течение </w:t>
            </w:r>
            <w:r w:rsidR="0033491D" w:rsidRPr="00786083">
              <w:rPr>
                <w:rFonts w:eastAsia="Calibri"/>
                <w:bCs/>
                <w:sz w:val="14"/>
                <w:szCs w:val="14"/>
                <w:lang w:val="ru-RU" w:eastAsia="en-US"/>
              </w:rPr>
              <w:t>3 (трех)</w:t>
            </w:r>
            <w:r w:rsidR="0033491D" w:rsidRPr="00786083">
              <w:rPr>
                <w:rFonts w:eastAsia="Calibri"/>
                <w:b/>
                <w:sz w:val="14"/>
                <w:szCs w:val="14"/>
                <w:lang w:val="ru-RU" w:eastAsia="en-US"/>
              </w:rPr>
              <w:t xml:space="preserve"> </w:t>
            </w:r>
            <w:r w:rsidR="0033491D" w:rsidRPr="00786083">
              <w:rPr>
                <w:rFonts w:eastAsia="Calibri"/>
                <w:sz w:val="14"/>
                <w:szCs w:val="14"/>
                <w:lang w:val="ru-RU" w:eastAsia="en-US"/>
              </w:rPr>
              <w:t>рабочих дней с последующим предоставлением соответствующих документов</w:t>
            </w:r>
            <w:r w:rsidRPr="00786083">
              <w:rPr>
                <w:rFonts w:eastAsia="Calibri"/>
                <w:sz w:val="14"/>
                <w:szCs w:val="14"/>
                <w:lang w:val="ru-RU" w:eastAsia="en-US"/>
              </w:rPr>
              <w:t>;</w:t>
            </w:r>
          </w:p>
          <w:p w14:paraId="71728A30" w14:textId="30CF20CA"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с</w:t>
            </w:r>
            <w:proofErr w:type="spellStart"/>
            <w:r w:rsidR="00A71D50" w:rsidRPr="00786083">
              <w:rPr>
                <w:sz w:val="14"/>
                <w:szCs w:val="14"/>
              </w:rPr>
              <w:t>облюдать</w:t>
            </w:r>
            <w:proofErr w:type="spellEnd"/>
            <w:r w:rsidR="00A71D50" w:rsidRPr="00786083">
              <w:rPr>
                <w:sz w:val="14"/>
                <w:szCs w:val="14"/>
              </w:rPr>
              <w:t xml:space="preserve"> правила воинского учета</w:t>
            </w:r>
            <w:r w:rsidRPr="00786083">
              <w:rPr>
                <w:sz w:val="14"/>
                <w:szCs w:val="14"/>
              </w:rPr>
              <w:t>;</w:t>
            </w:r>
          </w:p>
          <w:p w14:paraId="522C4D58" w14:textId="5AB3D2D3"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98584D" w:rsidRPr="00786083">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786083">
              <w:rPr>
                <w:sz w:val="14"/>
                <w:szCs w:val="14"/>
                <w:lang w:val="ru-RU"/>
              </w:rPr>
              <w:t>правил, а</w:t>
            </w:r>
            <w:r w:rsidR="0098584D" w:rsidRPr="00786083">
              <w:rPr>
                <w:sz w:val="14"/>
                <w:szCs w:val="14"/>
                <w:lang w:val="ru-RU"/>
              </w:rPr>
              <w:t xml:space="preserve"> также требований Закона РК о противодействии коррупции</w:t>
            </w:r>
            <w:r w:rsidRPr="00786083">
              <w:rPr>
                <w:sz w:val="14"/>
                <w:szCs w:val="14"/>
                <w:lang w:val="ru-RU"/>
              </w:rPr>
              <w:t>;</w:t>
            </w:r>
          </w:p>
          <w:p w14:paraId="08A01731" w14:textId="01EE3FA4"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в</w:t>
            </w:r>
            <w:r w:rsidR="0033491D" w:rsidRPr="00786083">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786083">
              <w:rPr>
                <w:sz w:val="14"/>
                <w:szCs w:val="14"/>
                <w:lang w:val="ru-RU"/>
              </w:rPr>
              <w:t>кадемией. При этом, Обучающийся</w:t>
            </w:r>
            <w:r w:rsidR="0033491D" w:rsidRPr="00786083">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786083">
              <w:rPr>
                <w:sz w:val="14"/>
                <w:szCs w:val="14"/>
                <w:lang w:val="ru-RU"/>
              </w:rPr>
              <w:t>;</w:t>
            </w:r>
          </w:p>
          <w:p w14:paraId="00A66DB3" w14:textId="2C0C3059"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з</w:t>
            </w:r>
            <w:r w:rsidR="0033491D" w:rsidRPr="00786083">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33491D" w:rsidRPr="00786083">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786083">
              <w:rPr>
                <w:sz w:val="14"/>
                <w:szCs w:val="14"/>
                <w:lang w:val="ru-RU"/>
              </w:rPr>
              <w:t>;</w:t>
            </w:r>
          </w:p>
          <w:p w14:paraId="3F7B4FC7" w14:textId="3BFABDAF"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о</w:t>
            </w:r>
            <w:r w:rsidR="00D73FF9" w:rsidRPr="00786083">
              <w:rPr>
                <w:sz w:val="14"/>
                <w:szCs w:val="14"/>
                <w:lang w:val="ru-RU"/>
              </w:rPr>
              <w:t>св</w:t>
            </w:r>
            <w:r w:rsidR="0020456A" w:rsidRPr="00786083">
              <w:rPr>
                <w:sz w:val="14"/>
                <w:szCs w:val="14"/>
                <w:lang w:val="ru-RU"/>
              </w:rPr>
              <w:t>оить</w:t>
            </w:r>
            <w:r w:rsidR="00D73FF9" w:rsidRPr="00786083">
              <w:rPr>
                <w:sz w:val="14"/>
                <w:szCs w:val="14"/>
                <w:lang w:val="ru-RU"/>
              </w:rPr>
              <w:t xml:space="preserve"> </w:t>
            </w:r>
            <w:r w:rsidR="005F2490" w:rsidRPr="00786083">
              <w:rPr>
                <w:sz w:val="14"/>
                <w:szCs w:val="14"/>
                <w:lang w:val="ru-RU"/>
              </w:rPr>
              <w:t>профилирующие и базовые дисциплины на одном из языков ICAO: русском и</w:t>
            </w:r>
            <w:r w:rsidR="001A66A1" w:rsidRPr="00786083">
              <w:rPr>
                <w:sz w:val="14"/>
                <w:szCs w:val="14"/>
                <w:lang w:val="ru-RU"/>
              </w:rPr>
              <w:t>ли</w:t>
            </w:r>
            <w:r w:rsidR="005F2490" w:rsidRPr="00786083">
              <w:rPr>
                <w:sz w:val="14"/>
                <w:szCs w:val="14"/>
                <w:lang w:val="ru-RU"/>
              </w:rPr>
              <w:t xml:space="preserve"> английском</w:t>
            </w:r>
            <w:r w:rsidRPr="00786083">
              <w:rPr>
                <w:sz w:val="14"/>
                <w:szCs w:val="14"/>
                <w:lang w:val="ru-RU"/>
              </w:rPr>
              <w:t>;</w:t>
            </w:r>
          </w:p>
          <w:p w14:paraId="78B05D2E" w14:textId="6D9AB58C"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b/>
                <w:bCs/>
                <w:sz w:val="14"/>
                <w:szCs w:val="14"/>
                <w:lang w:val="ru-RU"/>
              </w:rPr>
              <w:t xml:space="preserve">Отработать </w:t>
            </w:r>
            <w:r w:rsidRPr="00786083">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786083">
              <w:rPr>
                <w:sz w:val="14"/>
                <w:szCs w:val="14"/>
                <w:lang w:val="ru-RU"/>
              </w:rPr>
              <w:t xml:space="preserve">к </w:t>
            </w:r>
            <w:r w:rsidRPr="00786083">
              <w:rPr>
                <w:sz w:val="14"/>
                <w:szCs w:val="14"/>
                <w:lang w:val="ru-RU"/>
              </w:rPr>
              <w:t>обучающимся на основе государственного образовательного заказа).</w:t>
            </w:r>
          </w:p>
          <w:p w14:paraId="405CC290" w14:textId="77777777" w:rsidR="0033491D" w:rsidRPr="00786083"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786083"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786083">
              <w:rPr>
                <w:b/>
                <w:sz w:val="14"/>
                <w:szCs w:val="14"/>
              </w:rPr>
              <w:t>Академи</w:t>
            </w:r>
            <w:r w:rsidRPr="00786083">
              <w:rPr>
                <w:b/>
                <w:sz w:val="14"/>
                <w:szCs w:val="14"/>
                <w:lang w:val="ru-RU"/>
              </w:rPr>
              <w:t>я</w:t>
            </w:r>
            <w:r w:rsidRPr="00786083">
              <w:rPr>
                <w:b/>
                <w:sz w:val="14"/>
                <w:szCs w:val="14"/>
              </w:rPr>
              <w:t xml:space="preserve"> обязана:</w:t>
            </w:r>
          </w:p>
          <w:p w14:paraId="69F8B0A1" w14:textId="4A2C19F7" w:rsidR="0098584D" w:rsidRPr="00786083"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786083">
              <w:rPr>
                <w:color w:val="222222"/>
                <w:sz w:val="14"/>
                <w:szCs w:val="14"/>
                <w:lang w:val="ru-RU"/>
              </w:rPr>
              <w:t xml:space="preserve">высшего и послевузовского </w:t>
            </w:r>
            <w:r w:rsidRPr="00786083">
              <w:rPr>
                <w:color w:val="222222"/>
                <w:sz w:val="14"/>
                <w:szCs w:val="14"/>
                <w:lang w:val="ru-RU"/>
              </w:rPr>
              <w:t>образования</w:t>
            </w:r>
            <w:r w:rsidR="00BE42DB" w:rsidRPr="00786083">
              <w:rPr>
                <w:color w:val="222222"/>
                <w:sz w:val="14"/>
                <w:szCs w:val="14"/>
                <w:lang w:val="ru-RU"/>
              </w:rPr>
              <w:t>;</w:t>
            </w:r>
          </w:p>
          <w:p w14:paraId="0D0447D1" w14:textId="2CF5C904" w:rsidR="00A71D50" w:rsidRPr="00786083"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rFonts w:eastAsia="Calibri"/>
                <w:sz w:val="14"/>
                <w:szCs w:val="14"/>
                <w:lang w:val="ru-RU" w:eastAsia="en-US"/>
              </w:rPr>
              <w:t>о</w:t>
            </w:r>
            <w:r w:rsidR="00F05C9B" w:rsidRPr="00786083">
              <w:rPr>
                <w:rFonts w:eastAsia="Calibri"/>
                <w:sz w:val="14"/>
                <w:szCs w:val="14"/>
                <w:lang w:val="ru-RU" w:eastAsia="en-US"/>
              </w:rPr>
              <w:t>беспечить свободный доступ к ресурсам библиотеки и интернет сайту Академии</w:t>
            </w:r>
            <w:r w:rsidRPr="00786083">
              <w:rPr>
                <w:rFonts w:eastAsia="Calibri"/>
                <w:sz w:val="14"/>
                <w:szCs w:val="14"/>
                <w:lang w:val="ru-RU" w:eastAsia="en-US"/>
              </w:rPr>
              <w:t>;</w:t>
            </w:r>
          </w:p>
          <w:p w14:paraId="7843D319" w14:textId="2203BC0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786083">
              <w:rPr>
                <w:sz w:val="14"/>
                <w:szCs w:val="14"/>
                <w:lang w:val="kk-KZ"/>
              </w:rPr>
              <w:t>п</w:t>
            </w:r>
            <w:proofErr w:type="spellStart"/>
            <w:r w:rsidR="00A71D50" w:rsidRPr="00786083">
              <w:rPr>
                <w:sz w:val="14"/>
                <w:szCs w:val="14"/>
              </w:rPr>
              <w:t>редоставлять</w:t>
            </w:r>
            <w:proofErr w:type="spellEnd"/>
            <w:r w:rsidR="00A71D50" w:rsidRPr="00786083">
              <w:rPr>
                <w:sz w:val="14"/>
                <w:szCs w:val="14"/>
              </w:rPr>
              <w:t xml:space="preserve"> возможность </w:t>
            </w:r>
            <w:r w:rsidR="00F05C9B" w:rsidRPr="00786083">
              <w:rPr>
                <w:sz w:val="14"/>
                <w:szCs w:val="14"/>
                <w:lang w:val="ru-RU"/>
              </w:rPr>
              <w:t>Обучающемуся</w:t>
            </w:r>
            <w:r w:rsidR="00A71D50" w:rsidRPr="00786083">
              <w:rPr>
                <w:sz w:val="14"/>
                <w:szCs w:val="14"/>
              </w:rPr>
              <w:t xml:space="preserve">  принимать участие в научных, культурных и спортивных мероприятиях Академии</w:t>
            </w:r>
            <w:r w:rsidRPr="00786083">
              <w:rPr>
                <w:sz w:val="14"/>
                <w:szCs w:val="14"/>
                <w:lang w:val="ru-RU"/>
              </w:rPr>
              <w:t>;</w:t>
            </w:r>
          </w:p>
          <w:p w14:paraId="55AF1CF5" w14:textId="366E0DD1"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786083">
              <w:rPr>
                <w:sz w:val="14"/>
                <w:szCs w:val="14"/>
                <w:lang w:val="ru-RU"/>
              </w:rPr>
              <w:t>н</w:t>
            </w:r>
            <w:r w:rsidR="00A71D50" w:rsidRPr="00786083">
              <w:rPr>
                <w:sz w:val="14"/>
                <w:szCs w:val="14"/>
              </w:rPr>
              <w:t xml:space="preserve">е допускать привлечения </w:t>
            </w:r>
            <w:r w:rsidR="00F05C9B" w:rsidRPr="00786083">
              <w:rPr>
                <w:sz w:val="14"/>
                <w:szCs w:val="14"/>
                <w:lang w:val="ru-RU"/>
              </w:rPr>
              <w:t>Обучающегося</w:t>
            </w:r>
            <w:r w:rsidR="00A71D50" w:rsidRPr="00786083">
              <w:rPr>
                <w:sz w:val="14"/>
                <w:szCs w:val="14"/>
              </w:rPr>
              <w:t xml:space="preserve"> к выполнению общественных и иных </w:t>
            </w:r>
            <w:r w:rsidR="00163EE4" w:rsidRPr="00786083">
              <w:rPr>
                <w:sz w:val="14"/>
                <w:szCs w:val="14"/>
              </w:rPr>
              <w:t>поручений в</w:t>
            </w:r>
            <w:r w:rsidR="00A71D50" w:rsidRPr="00786083">
              <w:rPr>
                <w:sz w:val="14"/>
                <w:szCs w:val="14"/>
              </w:rPr>
              <w:t xml:space="preserve"> ущерб учебному процессу</w:t>
            </w:r>
            <w:r w:rsidRPr="00786083">
              <w:rPr>
                <w:sz w:val="14"/>
                <w:szCs w:val="14"/>
                <w:lang w:val="ru-RU"/>
              </w:rPr>
              <w:t>;</w:t>
            </w:r>
          </w:p>
          <w:p w14:paraId="39F6CCA7" w14:textId="6F67DDE4"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786083">
              <w:rPr>
                <w:rStyle w:val="s0"/>
                <w:color w:val="auto"/>
                <w:sz w:val="14"/>
                <w:szCs w:val="14"/>
                <w:lang w:val="ru-RU"/>
              </w:rPr>
              <w:t>п</w:t>
            </w:r>
            <w:proofErr w:type="spellStart"/>
            <w:r w:rsidR="00A71D50" w:rsidRPr="00786083">
              <w:rPr>
                <w:rStyle w:val="s0"/>
                <w:color w:val="auto"/>
                <w:sz w:val="14"/>
                <w:szCs w:val="14"/>
              </w:rPr>
              <w:t>редоставлять</w:t>
            </w:r>
            <w:proofErr w:type="spellEnd"/>
            <w:r w:rsidR="00A71D50" w:rsidRPr="00786083">
              <w:rPr>
                <w:rStyle w:val="s0"/>
                <w:color w:val="auto"/>
                <w:sz w:val="14"/>
                <w:szCs w:val="14"/>
              </w:rPr>
              <w:t xml:space="preserve"> </w:t>
            </w:r>
            <w:r w:rsidR="00A71D50" w:rsidRPr="00786083">
              <w:rPr>
                <w:rStyle w:val="s0"/>
                <w:color w:val="auto"/>
                <w:sz w:val="14"/>
                <w:szCs w:val="14"/>
                <w:lang w:val="ru-RU"/>
              </w:rPr>
              <w:t xml:space="preserve">компетентным </w:t>
            </w:r>
            <w:r w:rsidR="00217171" w:rsidRPr="00786083">
              <w:rPr>
                <w:rStyle w:val="s0"/>
                <w:color w:val="auto"/>
                <w:sz w:val="14"/>
                <w:szCs w:val="14"/>
                <w:lang w:val="ru-RU"/>
              </w:rPr>
              <w:t xml:space="preserve">государственным </w:t>
            </w:r>
            <w:r w:rsidR="00217171" w:rsidRPr="00786083">
              <w:rPr>
                <w:rStyle w:val="s0"/>
                <w:color w:val="auto"/>
                <w:sz w:val="14"/>
                <w:szCs w:val="14"/>
              </w:rPr>
              <w:t>органам</w:t>
            </w:r>
            <w:r w:rsidR="00A71D50" w:rsidRPr="00786083">
              <w:rPr>
                <w:rStyle w:val="s0"/>
                <w:color w:val="auto"/>
                <w:sz w:val="14"/>
                <w:szCs w:val="14"/>
              </w:rPr>
              <w:t xml:space="preserve"> по официальному запросу персональные данные </w:t>
            </w:r>
            <w:r w:rsidR="00F05C9B" w:rsidRPr="00786083">
              <w:rPr>
                <w:rStyle w:val="s0"/>
                <w:color w:val="auto"/>
                <w:sz w:val="14"/>
                <w:szCs w:val="14"/>
                <w:lang w:val="ru-RU"/>
              </w:rPr>
              <w:t>Обучающегося</w:t>
            </w:r>
            <w:r w:rsidRPr="00786083">
              <w:rPr>
                <w:rStyle w:val="s0"/>
                <w:color w:val="auto"/>
                <w:sz w:val="14"/>
                <w:szCs w:val="14"/>
                <w:lang w:val="ru-RU"/>
              </w:rPr>
              <w:t>;</w:t>
            </w:r>
          </w:p>
          <w:p w14:paraId="4C1600DA" w14:textId="2F62516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о</w:t>
            </w:r>
            <w:proofErr w:type="spellStart"/>
            <w:r w:rsidR="00A71D50" w:rsidRPr="00786083">
              <w:rPr>
                <w:sz w:val="14"/>
                <w:szCs w:val="14"/>
              </w:rPr>
              <w:t>существлять</w:t>
            </w:r>
            <w:proofErr w:type="spellEnd"/>
            <w:r w:rsidR="00A71D50" w:rsidRPr="00786083">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786083">
              <w:rPr>
                <w:sz w:val="14"/>
                <w:szCs w:val="14"/>
                <w:lang w:val="ru-RU"/>
              </w:rPr>
              <w:t>;</w:t>
            </w:r>
          </w:p>
          <w:p w14:paraId="032B9167" w14:textId="6B712D78"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п</w:t>
            </w:r>
            <w:proofErr w:type="spellStart"/>
            <w:r w:rsidR="00A71D50" w:rsidRPr="00786083">
              <w:rPr>
                <w:sz w:val="14"/>
                <w:szCs w:val="14"/>
              </w:rPr>
              <w:t>роводить</w:t>
            </w:r>
            <w:proofErr w:type="spellEnd"/>
            <w:r w:rsidR="00A71D50" w:rsidRPr="00786083">
              <w:rPr>
                <w:sz w:val="14"/>
                <w:szCs w:val="14"/>
              </w:rPr>
              <w:t xml:space="preserve"> аттестационные процедуры по изучаемым </w:t>
            </w:r>
            <w:r w:rsidR="00A71D50" w:rsidRPr="00786083">
              <w:rPr>
                <w:sz w:val="14"/>
                <w:szCs w:val="14"/>
                <w:lang w:val="ru-RU"/>
              </w:rPr>
              <w:t>дисциплинам</w:t>
            </w:r>
            <w:r w:rsidR="00A71D50" w:rsidRPr="00786083">
              <w:rPr>
                <w:sz w:val="14"/>
                <w:szCs w:val="14"/>
              </w:rPr>
              <w:t xml:space="preserve"> в соответствии с требованиями </w:t>
            </w:r>
            <w:r w:rsidR="00A71D50" w:rsidRPr="00786083">
              <w:rPr>
                <w:sz w:val="14"/>
                <w:szCs w:val="14"/>
                <w:lang w:val="ru-RU"/>
              </w:rPr>
              <w:t xml:space="preserve">действующего законодательства РК и </w:t>
            </w:r>
            <w:r w:rsidR="00A71D50" w:rsidRPr="00786083">
              <w:rPr>
                <w:sz w:val="14"/>
                <w:szCs w:val="14"/>
              </w:rPr>
              <w:t>внутренними нормативными документами Академии</w:t>
            </w:r>
            <w:r w:rsidRPr="00786083">
              <w:rPr>
                <w:sz w:val="14"/>
                <w:szCs w:val="14"/>
                <w:lang w:val="ru-RU"/>
              </w:rPr>
              <w:t>;</w:t>
            </w:r>
          </w:p>
          <w:p w14:paraId="3975C69A" w14:textId="5097D121" w:rsidR="00A71D50" w:rsidRPr="00786083"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786083">
              <w:rPr>
                <w:sz w:val="14"/>
                <w:szCs w:val="14"/>
                <w:lang w:val="ru-RU"/>
              </w:rPr>
              <w:t>п</w:t>
            </w:r>
            <w:proofErr w:type="spellStart"/>
            <w:r w:rsidR="00A71D50" w:rsidRPr="00786083">
              <w:rPr>
                <w:sz w:val="14"/>
                <w:szCs w:val="14"/>
              </w:rPr>
              <w:t>ри</w:t>
            </w:r>
            <w:proofErr w:type="spellEnd"/>
            <w:r w:rsidR="00A71D50" w:rsidRPr="00786083">
              <w:rPr>
                <w:sz w:val="14"/>
                <w:szCs w:val="14"/>
              </w:rPr>
              <w:t xml:space="preserve"> расторжении Договора </w:t>
            </w:r>
            <w:r w:rsidR="00A71D50" w:rsidRPr="00786083">
              <w:rPr>
                <w:sz w:val="14"/>
                <w:szCs w:val="14"/>
                <w:lang w:val="ru-RU"/>
              </w:rPr>
              <w:t xml:space="preserve">по инициативе </w:t>
            </w:r>
            <w:r w:rsidR="00D7078B" w:rsidRPr="00786083">
              <w:rPr>
                <w:sz w:val="14"/>
                <w:szCs w:val="14"/>
                <w:lang w:val="ru-RU"/>
              </w:rPr>
              <w:t>Обучающегося</w:t>
            </w:r>
            <w:r w:rsidR="00A71D50" w:rsidRPr="00786083">
              <w:rPr>
                <w:sz w:val="14"/>
                <w:szCs w:val="14"/>
                <w:lang w:val="ru-RU"/>
              </w:rPr>
              <w:t xml:space="preserve"> произвести </w:t>
            </w:r>
            <w:r w:rsidR="00072782" w:rsidRPr="00786083">
              <w:rPr>
                <w:sz w:val="14"/>
                <w:szCs w:val="14"/>
                <w:lang w:val="ru-RU"/>
              </w:rPr>
              <w:t xml:space="preserve">взаиморасчет </w:t>
            </w:r>
            <w:r w:rsidR="00072782" w:rsidRPr="00786083">
              <w:rPr>
                <w:bCs/>
                <w:sz w:val="14"/>
                <w:szCs w:val="14"/>
              </w:rPr>
              <w:t>и</w:t>
            </w:r>
            <w:r w:rsidR="00A71D50" w:rsidRPr="00786083">
              <w:rPr>
                <w:sz w:val="14"/>
                <w:szCs w:val="14"/>
              </w:rPr>
              <w:t xml:space="preserve"> вернуть выплаченные деньги с учетом вычета расходов за текущий </w:t>
            </w:r>
            <w:r w:rsidR="00A71D50" w:rsidRPr="00786083">
              <w:rPr>
                <w:sz w:val="14"/>
                <w:szCs w:val="14"/>
              </w:rPr>
              <w:lastRenderedPageBreak/>
              <w:t xml:space="preserve">период обучения </w:t>
            </w:r>
            <w:r w:rsidR="00CE2AC6" w:rsidRPr="00786083">
              <w:rPr>
                <w:sz w:val="14"/>
                <w:szCs w:val="14"/>
                <w:lang w:val="ru-RU"/>
              </w:rPr>
              <w:t>до</w:t>
            </w:r>
            <w:r w:rsidR="00A71D50" w:rsidRPr="00786083">
              <w:rPr>
                <w:sz w:val="14"/>
                <w:szCs w:val="14"/>
              </w:rPr>
              <w:t xml:space="preserve"> момента издания приказа</w:t>
            </w:r>
            <w:r w:rsidR="00A71D50" w:rsidRPr="00786083">
              <w:rPr>
                <w:sz w:val="14"/>
                <w:szCs w:val="14"/>
                <w:lang w:val="ru-RU"/>
              </w:rPr>
              <w:t xml:space="preserve"> об отчислении</w:t>
            </w:r>
            <w:r w:rsidR="00A71D50" w:rsidRPr="00786083">
              <w:rPr>
                <w:sz w:val="14"/>
                <w:szCs w:val="14"/>
              </w:rPr>
              <w:t>, в случае предварительной оплаты обучающимся за весь период обучения.</w:t>
            </w:r>
          </w:p>
          <w:p w14:paraId="3073026B" w14:textId="77777777" w:rsidR="0068066F" w:rsidRPr="00786083"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786083"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786083">
              <w:rPr>
                <w:sz w:val="14"/>
                <w:szCs w:val="14"/>
                <w:lang w:val="ru-RU"/>
              </w:rPr>
              <w:t>4.</w:t>
            </w:r>
            <w:r w:rsidRPr="00786083">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4A5400" w14:paraId="7C5F4519" w14:textId="77777777" w:rsidTr="00766021">
              <w:tc>
                <w:tcPr>
                  <w:tcW w:w="248" w:type="dxa"/>
                  <w:tcBorders>
                    <w:bottom w:val="nil"/>
                  </w:tcBorders>
                </w:tcPr>
                <w:p w14:paraId="7848C9DF"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1B75783C"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049251F8"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4A5400" w14:paraId="13E1C199" w14:textId="77777777" w:rsidTr="00766021">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6DEABE26"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4A5400">
                    <w:rPr>
                      <w:rFonts w:ascii="Times New Roman" w:hAnsi="Times New Roman"/>
                      <w:sz w:val="14"/>
                      <w:szCs w:val="14"/>
                    </w:rPr>
                    <w:t>_</w:t>
                  </w:r>
                  <w:proofErr w:type="spellStart"/>
                  <w:r>
                    <w:rPr>
                      <w:rFonts w:ascii="Times New Roman" w:hAnsi="Times New Roman"/>
                      <w:sz w:val="14"/>
                      <w:szCs w:val="14"/>
                      <w:lang w:val="en-US"/>
                    </w:rPr>
                    <w:t>ru</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618DB190" w14:textId="77777777" w:rsidR="004A5400" w:rsidRDefault="004A5400" w:rsidP="004A5400">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33D42503" w:rsidR="00A71D50" w:rsidRPr="00786083" w:rsidRDefault="004A5400" w:rsidP="004A5400">
            <w:pPr>
              <w:shd w:val="clear" w:color="auto" w:fill="FFFFFF" w:themeFill="background1"/>
              <w:tabs>
                <w:tab w:val="left" w:pos="352"/>
                <w:tab w:val="left" w:pos="567"/>
              </w:tabs>
              <w:jc w:val="both"/>
              <w:rPr>
                <w:rFonts w:ascii="Times New Roman" w:hAnsi="Times New Roman"/>
                <w:sz w:val="14"/>
                <w:szCs w:val="14"/>
              </w:rPr>
            </w:pPr>
            <w:r w:rsidRPr="004A5400">
              <w:rPr>
                <w:rFonts w:ascii="Times New Roman" w:hAnsi="Times New Roman"/>
                <w:sz w:val="14"/>
                <w:szCs w:val="14"/>
              </w:rPr>
              <w:t xml:space="preserve">4.2. </w:t>
            </w:r>
            <w:r w:rsidR="00AD24F9" w:rsidRPr="00786083">
              <w:rPr>
                <w:rFonts w:ascii="Times New Roman" w:hAnsi="Times New Roman"/>
                <w:sz w:val="14"/>
                <w:szCs w:val="14"/>
              </w:rPr>
              <w:t>В</w:t>
            </w:r>
            <w:r w:rsidR="00A71D50" w:rsidRPr="00786083">
              <w:rPr>
                <w:rFonts w:ascii="Times New Roman" w:hAnsi="Times New Roman"/>
                <w:sz w:val="14"/>
                <w:szCs w:val="14"/>
              </w:rPr>
              <w:t xml:space="preserve"> стоимость обучения не входит оплата за тренажерную и летную </w:t>
            </w:r>
            <w:r w:rsidR="00A01AAD" w:rsidRPr="00786083">
              <w:rPr>
                <w:rFonts w:ascii="Times New Roman" w:hAnsi="Times New Roman"/>
                <w:sz w:val="14"/>
                <w:szCs w:val="14"/>
              </w:rPr>
              <w:t>практику</w:t>
            </w:r>
            <w:r w:rsidR="00A71D50" w:rsidRPr="00786083">
              <w:rPr>
                <w:rFonts w:ascii="Times New Roman" w:hAnsi="Times New Roman"/>
                <w:sz w:val="14"/>
                <w:szCs w:val="14"/>
              </w:rPr>
              <w:t>, а также прочие расходы, связанные с э</w:t>
            </w:r>
            <w:r w:rsidR="009B0D16" w:rsidRPr="00786083">
              <w:rPr>
                <w:rFonts w:ascii="Times New Roman" w:hAnsi="Times New Roman"/>
                <w:sz w:val="14"/>
                <w:szCs w:val="14"/>
              </w:rPr>
              <w:t>тими видами</w:t>
            </w:r>
            <w:r w:rsidR="00A71D50" w:rsidRPr="00786083">
              <w:rPr>
                <w:rFonts w:ascii="Times New Roman" w:hAnsi="Times New Roman"/>
                <w:sz w:val="14"/>
                <w:szCs w:val="14"/>
              </w:rPr>
              <w:t xml:space="preserve"> практик</w:t>
            </w:r>
            <w:r w:rsidR="009B0D16" w:rsidRPr="00786083">
              <w:rPr>
                <w:rFonts w:ascii="Times New Roman" w:hAnsi="Times New Roman"/>
                <w:sz w:val="14"/>
                <w:szCs w:val="14"/>
              </w:rPr>
              <w:t>и</w:t>
            </w:r>
            <w:r w:rsidR="00A71D50" w:rsidRPr="00786083">
              <w:rPr>
                <w:rFonts w:ascii="Times New Roman" w:hAnsi="Times New Roman"/>
                <w:sz w:val="14"/>
                <w:szCs w:val="14"/>
              </w:rPr>
              <w:t>.</w:t>
            </w:r>
          </w:p>
          <w:p w14:paraId="23A1D0EB" w14:textId="32707934" w:rsidR="00A71D50" w:rsidRPr="004A5400" w:rsidRDefault="00A71D50" w:rsidP="004A5400">
            <w:pPr>
              <w:pStyle w:val="a8"/>
              <w:numPr>
                <w:ilvl w:val="1"/>
                <w:numId w:val="40"/>
              </w:numPr>
              <w:shd w:val="clear" w:color="auto" w:fill="FFFFFF" w:themeFill="background1"/>
              <w:tabs>
                <w:tab w:val="left" w:pos="352"/>
                <w:tab w:val="left" w:pos="567"/>
              </w:tabs>
              <w:spacing w:after="0" w:line="240" w:lineRule="auto"/>
              <w:jc w:val="both"/>
              <w:rPr>
                <w:rFonts w:ascii="Times New Roman" w:hAnsi="Times New Roman"/>
                <w:sz w:val="14"/>
                <w:szCs w:val="14"/>
              </w:rPr>
            </w:pPr>
            <w:r w:rsidRPr="004A5400">
              <w:rPr>
                <w:rFonts w:ascii="Times New Roman" w:hAnsi="Times New Roman"/>
                <w:sz w:val="14"/>
                <w:szCs w:val="14"/>
              </w:rPr>
              <w:t xml:space="preserve">Оплата стоимости обучения производится </w:t>
            </w:r>
            <w:r w:rsidR="00DE7435" w:rsidRPr="004A5400">
              <w:rPr>
                <w:rFonts w:ascii="Times New Roman" w:hAnsi="Times New Roman"/>
                <w:sz w:val="14"/>
                <w:szCs w:val="14"/>
              </w:rPr>
              <w:t>Обучающимся</w:t>
            </w:r>
            <w:r w:rsidRPr="004A5400">
              <w:rPr>
                <w:rFonts w:ascii="Times New Roman" w:hAnsi="Times New Roman"/>
                <w:sz w:val="14"/>
                <w:szCs w:val="14"/>
              </w:rPr>
              <w:t xml:space="preserve"> в соответствии с графиком оплаты (Приложение № 1 к Договору).</w:t>
            </w:r>
          </w:p>
          <w:p w14:paraId="6CB09769" w14:textId="162C070E" w:rsidR="001402A4" w:rsidRPr="004D2AF8" w:rsidRDefault="00906FA0" w:rsidP="004D2AF8">
            <w:pPr>
              <w:pStyle w:val="a8"/>
              <w:numPr>
                <w:ilvl w:val="1"/>
                <w:numId w:val="40"/>
              </w:numPr>
              <w:shd w:val="clear" w:color="auto" w:fill="FFFFFF" w:themeFill="background1"/>
              <w:tabs>
                <w:tab w:val="left" w:pos="352"/>
                <w:tab w:val="left" w:pos="567"/>
              </w:tabs>
              <w:spacing w:after="0" w:line="240" w:lineRule="auto"/>
              <w:jc w:val="both"/>
              <w:rPr>
                <w:rFonts w:ascii="Times New Roman" w:hAnsi="Times New Roman"/>
                <w:sz w:val="14"/>
                <w:szCs w:val="14"/>
              </w:rPr>
            </w:pPr>
            <w:r w:rsidRPr="004D2AF8">
              <w:rPr>
                <w:rFonts w:ascii="Times New Roman" w:hAnsi="Times New Roman"/>
                <w:sz w:val="14"/>
                <w:szCs w:val="14"/>
              </w:rPr>
              <w:t>Предусмотренная настоящим Договором стоимость обучения,</w:t>
            </w:r>
            <w:r w:rsidR="006205CF" w:rsidRPr="004D2AF8">
              <w:rPr>
                <w:rFonts w:ascii="Times New Roman" w:hAnsi="Times New Roman"/>
                <w:sz w:val="14"/>
                <w:szCs w:val="14"/>
              </w:rPr>
              <w:t xml:space="preserve"> является базовой и может быть изменена, но не более 1 (одного) раза за учебный год</w:t>
            </w:r>
            <w:r w:rsidR="00F3604D" w:rsidRPr="004D2AF8">
              <w:rPr>
                <w:rFonts w:ascii="Times New Roman" w:hAnsi="Times New Roman"/>
                <w:sz w:val="14"/>
                <w:szCs w:val="14"/>
              </w:rPr>
              <w:t>,</w:t>
            </w:r>
            <w:r w:rsidR="006205CF" w:rsidRPr="004D2AF8">
              <w:rPr>
                <w:rFonts w:ascii="Times New Roman" w:hAnsi="Times New Roman"/>
                <w:sz w:val="14"/>
                <w:szCs w:val="14"/>
              </w:rPr>
              <w:t xml:space="preserve"> </w:t>
            </w:r>
            <w:r w:rsidR="00F3604D" w:rsidRPr="004D2AF8">
              <w:rPr>
                <w:rFonts w:ascii="Times New Roman" w:hAnsi="Times New Roman"/>
                <w:sz w:val="14"/>
                <w:szCs w:val="14"/>
              </w:rPr>
              <w:t>е</w:t>
            </w:r>
            <w:r w:rsidR="001402A4" w:rsidRPr="004D2AF8">
              <w:rPr>
                <w:rFonts w:ascii="Times New Roman" w:hAnsi="Times New Roman"/>
                <w:sz w:val="14"/>
                <w:szCs w:val="14"/>
              </w:rPr>
              <w:t>жегодный рост стоимости обучения может превысить уровень оплаты предыдущего года обучения на коэффициент инфляции</w:t>
            </w:r>
            <w:r w:rsidR="00F3604D" w:rsidRPr="004D2AF8">
              <w:rPr>
                <w:rFonts w:ascii="Times New Roman" w:hAnsi="Times New Roman"/>
                <w:sz w:val="14"/>
                <w:szCs w:val="14"/>
              </w:rPr>
              <w:t xml:space="preserve"> </w:t>
            </w:r>
            <w:r w:rsidR="00F3604D" w:rsidRPr="004D2AF8">
              <w:rPr>
                <w:rFonts w:ascii="Times New Roman" w:hAnsi="Times New Roman"/>
                <w:sz w:val="14"/>
                <w:szCs w:val="14"/>
                <w:lang w:val="kk-KZ"/>
              </w:rPr>
              <w:t>или</w:t>
            </w:r>
            <w:r w:rsidR="00F3604D" w:rsidRPr="004D2AF8">
              <w:rPr>
                <w:rFonts w:ascii="Times New Roman" w:hAnsi="Times New Roman"/>
                <w:sz w:val="14"/>
                <w:szCs w:val="14"/>
              </w:rPr>
              <w:t xml:space="preserve"> при наличии объективных экономических факторов.</w:t>
            </w:r>
          </w:p>
          <w:p w14:paraId="3CDBBB3E" w14:textId="03D31247" w:rsidR="00A71D50" w:rsidRPr="00786083" w:rsidRDefault="00A71D50"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 xml:space="preserve">Оплата производится только путем безналичной оплаты посредством </w:t>
            </w:r>
            <w:r w:rsidRPr="00786083">
              <w:rPr>
                <w:rFonts w:ascii="Times New Roman" w:hAnsi="Times New Roman"/>
                <w:sz w:val="14"/>
                <w:szCs w:val="14"/>
                <w:lang w:val="en-US"/>
              </w:rPr>
              <w:t>POS</w:t>
            </w:r>
            <w:r w:rsidRPr="00786083">
              <w:rPr>
                <w:rFonts w:ascii="Times New Roman" w:hAnsi="Times New Roman"/>
                <w:sz w:val="14"/>
                <w:szCs w:val="14"/>
              </w:rPr>
              <w:t>-тер</w:t>
            </w:r>
            <w:r w:rsidRPr="00786083">
              <w:rPr>
                <w:rFonts w:ascii="Times New Roman" w:hAnsi="Times New Roman"/>
                <w:sz w:val="14"/>
                <w:szCs w:val="14"/>
                <w:lang w:val="kk-KZ"/>
              </w:rPr>
              <w:t>минала</w:t>
            </w:r>
            <w:r w:rsidRPr="00786083">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786083" w:rsidRDefault="009B0D16"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При восстановлении</w:t>
            </w:r>
            <w:r w:rsidR="00A71D50" w:rsidRPr="00786083">
              <w:rPr>
                <w:rFonts w:ascii="Times New Roman" w:hAnsi="Times New Roman"/>
                <w:sz w:val="14"/>
                <w:szCs w:val="14"/>
              </w:rPr>
              <w:t xml:space="preserve"> </w:t>
            </w:r>
            <w:r w:rsidRPr="00786083">
              <w:rPr>
                <w:rFonts w:ascii="Times New Roman" w:hAnsi="Times New Roman"/>
                <w:sz w:val="14"/>
                <w:szCs w:val="14"/>
              </w:rPr>
              <w:t xml:space="preserve">Обучающегося </w:t>
            </w:r>
            <w:r w:rsidR="00A71D50" w:rsidRPr="00786083">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786083" w:rsidRDefault="00A71D50"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В</w:t>
            </w:r>
            <w:r w:rsidRPr="00786083">
              <w:rPr>
                <w:rFonts w:ascii="Times New Roman" w:hAnsi="Times New Roman"/>
                <w:bCs/>
                <w:sz w:val="14"/>
                <w:szCs w:val="14"/>
              </w:rPr>
              <w:t xml:space="preserve"> случае невыполнения </w:t>
            </w:r>
            <w:r w:rsidR="00DE7435" w:rsidRPr="00786083">
              <w:rPr>
                <w:rFonts w:ascii="Times New Roman" w:hAnsi="Times New Roman"/>
                <w:bCs/>
                <w:sz w:val="14"/>
                <w:szCs w:val="14"/>
                <w:lang w:val="kk-KZ"/>
              </w:rPr>
              <w:t>Обучающимся</w:t>
            </w:r>
            <w:r w:rsidRPr="00786083">
              <w:rPr>
                <w:rFonts w:ascii="Times New Roman" w:hAnsi="Times New Roman"/>
                <w:bCs/>
                <w:sz w:val="14"/>
                <w:szCs w:val="14"/>
                <w:lang w:val="kk-KZ"/>
              </w:rPr>
              <w:t xml:space="preserve"> </w:t>
            </w:r>
            <w:r w:rsidRPr="00786083">
              <w:rPr>
                <w:rFonts w:ascii="Times New Roman" w:hAnsi="Times New Roman"/>
                <w:bCs/>
                <w:sz w:val="14"/>
                <w:szCs w:val="14"/>
              </w:rPr>
              <w:t xml:space="preserve">финансовых обязательств перед Академией </w:t>
            </w:r>
            <w:r w:rsidRPr="00786083">
              <w:rPr>
                <w:rFonts w:ascii="Times New Roman" w:hAnsi="Times New Roman"/>
                <w:sz w:val="14"/>
                <w:szCs w:val="14"/>
              </w:rPr>
              <w:t>в течение 1 (</w:t>
            </w:r>
            <w:r w:rsidR="009B0D16" w:rsidRPr="00786083">
              <w:rPr>
                <w:rFonts w:ascii="Times New Roman" w:hAnsi="Times New Roman"/>
                <w:sz w:val="14"/>
                <w:szCs w:val="14"/>
              </w:rPr>
              <w:t>о</w:t>
            </w:r>
            <w:r w:rsidRPr="00786083">
              <w:rPr>
                <w:rFonts w:ascii="Times New Roman" w:hAnsi="Times New Roman"/>
                <w:sz w:val="14"/>
                <w:szCs w:val="14"/>
              </w:rPr>
              <w:t>дного) месяца после срока</w:t>
            </w:r>
            <w:r w:rsidRPr="00786083">
              <w:rPr>
                <w:rFonts w:ascii="Times New Roman" w:hAnsi="Times New Roman"/>
                <w:bCs/>
                <w:sz w:val="14"/>
                <w:szCs w:val="14"/>
              </w:rPr>
              <w:t xml:space="preserve">, указанного в Приложении №1 к Договору, </w:t>
            </w:r>
            <w:r w:rsidRPr="00786083">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786083">
              <w:rPr>
                <w:rFonts w:ascii="Times New Roman" w:hAnsi="Times New Roman"/>
                <w:bCs/>
                <w:sz w:val="14"/>
                <w:szCs w:val="14"/>
              </w:rPr>
              <w:t>отчисл</w:t>
            </w:r>
            <w:proofErr w:type="spellEnd"/>
            <w:r w:rsidRPr="00786083">
              <w:rPr>
                <w:rFonts w:ascii="Times New Roman" w:hAnsi="Times New Roman"/>
                <w:bCs/>
                <w:sz w:val="14"/>
                <w:szCs w:val="14"/>
                <w:lang w:val="kk-KZ"/>
              </w:rPr>
              <w:t xml:space="preserve">ить </w:t>
            </w:r>
            <w:r w:rsidR="00DE7435" w:rsidRPr="00786083">
              <w:rPr>
                <w:rFonts w:ascii="Times New Roman" w:hAnsi="Times New Roman"/>
                <w:bCs/>
                <w:sz w:val="14"/>
                <w:szCs w:val="14"/>
                <w:lang w:val="kk-KZ" w:eastAsia="en-US"/>
              </w:rPr>
              <w:t xml:space="preserve">Обучающегося </w:t>
            </w:r>
            <w:r w:rsidR="00DE7435" w:rsidRPr="00786083">
              <w:rPr>
                <w:rFonts w:ascii="Times New Roman" w:hAnsi="Times New Roman"/>
                <w:bCs/>
                <w:sz w:val="14"/>
                <w:szCs w:val="14"/>
                <w:lang w:eastAsia="en-US"/>
              </w:rPr>
              <w:t>без предварительного уведомления</w:t>
            </w:r>
            <w:r w:rsidRPr="00786083">
              <w:rPr>
                <w:rFonts w:ascii="Times New Roman" w:hAnsi="Times New Roman"/>
                <w:bCs/>
                <w:sz w:val="14"/>
                <w:szCs w:val="14"/>
              </w:rPr>
              <w:t>.</w:t>
            </w:r>
          </w:p>
          <w:p w14:paraId="714A8527" w14:textId="63BD8124" w:rsidR="00A71D50" w:rsidRPr="00786083" w:rsidRDefault="00581107"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786083">
              <w:rPr>
                <w:rFonts w:ascii="Times New Roman" w:hAnsi="Times New Roman"/>
                <w:sz w:val="14"/>
                <w:szCs w:val="14"/>
              </w:rPr>
              <w:t>.</w:t>
            </w:r>
          </w:p>
          <w:p w14:paraId="3668770B" w14:textId="5DAE86B8" w:rsidR="009A6D1C" w:rsidRPr="00786083" w:rsidRDefault="00A71D50" w:rsidP="004D2AF8">
            <w:pPr>
              <w:pStyle w:val="21"/>
              <w:numPr>
                <w:ilvl w:val="1"/>
                <w:numId w:val="40"/>
              </w:numPr>
              <w:shd w:val="clear" w:color="auto" w:fill="FFFFFF" w:themeFill="background1"/>
              <w:tabs>
                <w:tab w:val="left" w:pos="34"/>
                <w:tab w:val="left" w:pos="142"/>
                <w:tab w:val="left" w:pos="248"/>
                <w:tab w:val="left" w:pos="352"/>
                <w:tab w:val="left" w:pos="459"/>
                <w:tab w:val="left" w:pos="567"/>
              </w:tabs>
              <w:rPr>
                <w:b/>
                <w:sz w:val="14"/>
                <w:szCs w:val="14"/>
              </w:rPr>
            </w:pPr>
            <w:r w:rsidRPr="00786083">
              <w:rPr>
                <w:sz w:val="14"/>
                <w:szCs w:val="14"/>
              </w:rPr>
              <w:t xml:space="preserve">В случае выхода </w:t>
            </w:r>
            <w:r w:rsidR="00320D46" w:rsidRPr="00786083">
              <w:rPr>
                <w:sz w:val="14"/>
                <w:szCs w:val="14"/>
                <w:lang w:val="ru-RU"/>
              </w:rPr>
              <w:t>Обучающегося</w:t>
            </w:r>
            <w:r w:rsidRPr="00786083">
              <w:rPr>
                <w:sz w:val="14"/>
                <w:szCs w:val="14"/>
              </w:rPr>
              <w:t xml:space="preserve"> из академического отпус</w:t>
            </w:r>
            <w:r w:rsidR="008E1A85" w:rsidRPr="00786083">
              <w:rPr>
                <w:sz w:val="14"/>
                <w:szCs w:val="14"/>
              </w:rPr>
              <w:t xml:space="preserve">ка оплата за обучение </w:t>
            </w:r>
            <w:r w:rsidRPr="00786083">
              <w:rPr>
                <w:sz w:val="14"/>
                <w:szCs w:val="14"/>
              </w:rPr>
              <w:t xml:space="preserve"> производится </w:t>
            </w:r>
            <w:r w:rsidR="00F00DDB" w:rsidRPr="00786083">
              <w:rPr>
                <w:sz w:val="14"/>
                <w:szCs w:val="14"/>
                <w:lang w:val="ru-RU"/>
              </w:rPr>
              <w:t xml:space="preserve">по </w:t>
            </w:r>
            <w:r w:rsidR="00031608" w:rsidRPr="00786083">
              <w:rPr>
                <w:sz w:val="14"/>
                <w:szCs w:val="14"/>
              </w:rPr>
              <w:t>утвержденным тариф</w:t>
            </w:r>
            <w:r w:rsidR="00584962" w:rsidRPr="00786083">
              <w:rPr>
                <w:sz w:val="14"/>
                <w:szCs w:val="14"/>
                <w:lang w:val="ru-RU"/>
              </w:rPr>
              <w:t>а</w:t>
            </w:r>
            <w:r w:rsidR="00031608" w:rsidRPr="00786083">
              <w:rPr>
                <w:sz w:val="14"/>
                <w:szCs w:val="14"/>
              </w:rPr>
              <w:t>м</w:t>
            </w:r>
            <w:r w:rsidRPr="00786083">
              <w:rPr>
                <w:sz w:val="14"/>
                <w:szCs w:val="14"/>
              </w:rPr>
              <w:t>, действующ</w:t>
            </w:r>
            <w:r w:rsidR="00F00DDB" w:rsidRPr="00786083">
              <w:rPr>
                <w:sz w:val="14"/>
                <w:szCs w:val="14"/>
                <w:lang w:val="ru-RU"/>
              </w:rPr>
              <w:t>им</w:t>
            </w:r>
            <w:r w:rsidRPr="00786083">
              <w:rPr>
                <w:sz w:val="14"/>
                <w:szCs w:val="14"/>
              </w:rPr>
              <w:t xml:space="preserve"> на момент вынесения приказа о выходе из академического отпуска.</w:t>
            </w:r>
          </w:p>
          <w:p w14:paraId="5A02A1C6" w14:textId="0D56B022" w:rsidR="006205CF" w:rsidRPr="00786083" w:rsidRDefault="006205CF" w:rsidP="004D2AF8">
            <w:pPr>
              <w:numPr>
                <w:ilvl w:val="1"/>
                <w:numId w:val="40"/>
              </w:numPr>
              <w:shd w:val="clear" w:color="auto" w:fill="FFFFFF" w:themeFill="background1"/>
              <w:tabs>
                <w:tab w:val="left" w:pos="211"/>
              </w:tabs>
              <w:jc w:val="both"/>
              <w:rPr>
                <w:rFonts w:ascii="Times New Roman" w:hAnsi="Times New Roman"/>
                <w:sz w:val="14"/>
                <w:szCs w:val="14"/>
              </w:rPr>
            </w:pPr>
            <w:r w:rsidRPr="00786083">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786083">
              <w:rPr>
                <w:rFonts w:ascii="Times New Roman" w:hAnsi="Times New Roman"/>
                <w:sz w:val="14"/>
                <w:szCs w:val="14"/>
              </w:rPr>
              <w:t>и</w:t>
            </w:r>
            <w:r w:rsidRPr="00786083">
              <w:rPr>
                <w:rFonts w:ascii="Times New Roman" w:hAnsi="Times New Roman"/>
                <w:sz w:val="14"/>
                <w:szCs w:val="14"/>
              </w:rPr>
              <w:t xml:space="preserve"> тариф</w:t>
            </w:r>
            <w:r w:rsidR="00584962" w:rsidRPr="00786083">
              <w:rPr>
                <w:rFonts w:ascii="Times New Roman" w:hAnsi="Times New Roman"/>
                <w:sz w:val="14"/>
                <w:szCs w:val="14"/>
              </w:rPr>
              <w:t>ами</w:t>
            </w:r>
            <w:r w:rsidRPr="00786083">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786083">
              <w:rPr>
                <w:rFonts w:ascii="Times New Roman" w:hAnsi="Times New Roman"/>
                <w:sz w:val="14"/>
                <w:szCs w:val="14"/>
                <w:lang w:val="kk-KZ"/>
              </w:rPr>
              <w:t xml:space="preserve"> или Летнего семестра</w:t>
            </w:r>
            <w:r w:rsidRPr="00786083">
              <w:rPr>
                <w:rFonts w:ascii="Times New Roman" w:hAnsi="Times New Roman"/>
                <w:sz w:val="14"/>
                <w:szCs w:val="14"/>
              </w:rPr>
              <w:t>.</w:t>
            </w:r>
          </w:p>
          <w:p w14:paraId="52E30D7F" w14:textId="6CBE73C9" w:rsidR="006205CF" w:rsidRPr="00786083" w:rsidRDefault="006205CF" w:rsidP="004D2AF8">
            <w:pPr>
              <w:numPr>
                <w:ilvl w:val="1"/>
                <w:numId w:val="40"/>
              </w:numPr>
              <w:shd w:val="clear" w:color="auto" w:fill="FFFFFF" w:themeFill="background1"/>
              <w:tabs>
                <w:tab w:val="left" w:pos="211"/>
              </w:tabs>
              <w:jc w:val="both"/>
              <w:rPr>
                <w:b/>
                <w:sz w:val="14"/>
                <w:szCs w:val="14"/>
              </w:rPr>
            </w:pPr>
            <w:r w:rsidRPr="00786083">
              <w:rPr>
                <w:rFonts w:ascii="Times New Roman" w:hAnsi="Times New Roman"/>
                <w:sz w:val="14"/>
                <w:szCs w:val="14"/>
              </w:rPr>
              <w:t>Условия пунктов 4.</w:t>
            </w:r>
            <w:r w:rsidR="00F00DDB" w:rsidRPr="00786083">
              <w:rPr>
                <w:rFonts w:ascii="Times New Roman" w:hAnsi="Times New Roman"/>
                <w:sz w:val="14"/>
                <w:szCs w:val="14"/>
              </w:rPr>
              <w:t>2</w:t>
            </w:r>
            <w:r w:rsidRPr="00786083">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C22843">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457D42">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56754504"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Сторона, для которой </w:t>
            </w:r>
            <w:r w:rsidR="008F1FC6" w:rsidRPr="004A5400">
              <w:rPr>
                <w:sz w:val="14"/>
                <w:szCs w:val="14"/>
                <w:lang w:val="ru-RU"/>
              </w:rPr>
              <w:t>возникли условия по не исполнению</w:t>
            </w:r>
            <w:r w:rsidRPr="002F19B1">
              <w:rPr>
                <w:sz w:val="14"/>
                <w:szCs w:val="14"/>
              </w:rPr>
              <w:t xml:space="preserve">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457D42">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C22843">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554C62">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4D2AF8" w14:paraId="1FB287C9" w14:textId="77777777" w:rsidTr="00766021">
              <w:tc>
                <w:tcPr>
                  <w:tcW w:w="2725" w:type="dxa"/>
                  <w:gridSpan w:val="4"/>
                  <w:vAlign w:val="bottom"/>
                </w:tcPr>
                <w:p w14:paraId="14F1EA34" w14:textId="77777777" w:rsidR="004D2AF8"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4D2AF8" w14:paraId="6DA836F8" w14:textId="77777777" w:rsidTr="00766021">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1F0FFB05"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431DAFDB" w14:textId="77777777" w:rsidR="004D2AF8" w:rsidRDefault="004D2AF8" w:rsidP="004D2AF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64F03182" w14:textId="77777777" w:rsidR="004D2AF8" w:rsidRPr="00BA0B8A" w:rsidRDefault="004D2AF8" w:rsidP="004D2AF8">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4D2AF8" w14:paraId="0DE3E31E" w14:textId="77777777" w:rsidTr="00766021">
              <w:trPr>
                <w:gridBefore w:val="1"/>
                <w:gridAfter w:val="1"/>
                <w:wBefore w:w="33" w:type="dxa"/>
                <w:wAfter w:w="141" w:type="dxa"/>
              </w:trPr>
              <w:tc>
                <w:tcPr>
                  <w:tcW w:w="2257" w:type="dxa"/>
                  <w:gridSpan w:val="2"/>
                  <w:vAlign w:val="bottom"/>
                </w:tcPr>
                <w:p w14:paraId="7C8B7A68" w14:textId="77777777" w:rsidR="004D2AF8" w:rsidRPr="00043BD7"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4D2AF8" w14:paraId="01339A96" w14:textId="77777777" w:rsidTr="00766021">
              <w:trPr>
                <w:gridBefore w:val="1"/>
                <w:gridAfter w:val="1"/>
                <w:wBefore w:w="33" w:type="dxa"/>
                <w:wAfter w:w="141" w:type="dxa"/>
              </w:trPr>
              <w:tc>
                <w:tcPr>
                  <w:tcW w:w="2257" w:type="dxa"/>
                  <w:gridSpan w:val="2"/>
                  <w:vAlign w:val="bottom"/>
                </w:tcPr>
                <w:p w14:paraId="7A8CA8C6" w14:textId="77777777" w:rsidR="004D2AF8"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4D2AF8" w14:paraId="6257082E" w14:textId="77777777" w:rsidTr="00766021">
              <w:tblPrEx>
                <w:tblBorders>
                  <w:bottom w:val="none" w:sz="0" w:space="0" w:color="auto"/>
                  <w:insideH w:val="none" w:sz="0" w:space="0" w:color="auto"/>
                </w:tblBorders>
                <w:tblCellMar>
                  <w:left w:w="0" w:type="dxa"/>
                  <w:right w:w="0" w:type="dxa"/>
                </w:tblCellMar>
              </w:tblPrEx>
              <w:tc>
                <w:tcPr>
                  <w:tcW w:w="589" w:type="dxa"/>
                  <w:gridSpan w:val="2"/>
                  <w:vAlign w:val="bottom"/>
                </w:tcPr>
                <w:p w14:paraId="33BE1A46"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1F02C899" w14:textId="77777777" w:rsidR="004D2AF8" w:rsidRDefault="004D2AF8" w:rsidP="004D2AF8">
                  <w:pPr>
                    <w:rPr>
                      <w:rFonts w:ascii="Times New Roman" w:hAnsi="Times New Roman"/>
                      <w:b/>
                      <w:sz w:val="14"/>
                      <w:szCs w:val="14"/>
                      <w:lang w:val="kk-KZ"/>
                    </w:rPr>
                  </w:pPr>
                </w:p>
              </w:tc>
              <w:tc>
                <w:tcPr>
                  <w:tcW w:w="141" w:type="dxa"/>
                  <w:shd w:val="clear" w:color="auto" w:fill="auto"/>
                </w:tcPr>
                <w:p w14:paraId="48D65A67" w14:textId="77777777" w:rsidR="004D2AF8" w:rsidRPr="00BA0B8A" w:rsidRDefault="004D2AF8" w:rsidP="004D2AF8">
                  <w:pPr>
                    <w:tabs>
                      <w:tab w:val="left" w:pos="7920"/>
                    </w:tabs>
                    <w:jc w:val="both"/>
                    <w:rPr>
                      <w:rFonts w:ascii="Times New Roman" w:hAnsi="Times New Roman"/>
                      <w:sz w:val="14"/>
                      <w:szCs w:val="14"/>
                      <w:lang w:val="kk-KZ"/>
                    </w:rPr>
                  </w:pPr>
                </w:p>
              </w:tc>
            </w:tr>
          </w:tbl>
          <w:p w14:paraId="72A75805" w14:textId="20551ECE"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4D2AF8" w14:paraId="382B923B" w14:textId="77777777" w:rsidTr="00766021">
              <w:tc>
                <w:tcPr>
                  <w:tcW w:w="2308" w:type="dxa"/>
                  <w:gridSpan w:val="4"/>
                  <w:vAlign w:val="bottom"/>
                </w:tcPr>
                <w:p w14:paraId="24890904" w14:textId="77777777" w:rsidR="004D2AF8" w:rsidRPr="00EA1134"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4D2AF8" w14:paraId="22E3715A" w14:textId="77777777" w:rsidTr="00766021">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7A95A89D" w14:textId="77777777" w:rsidR="004D2AF8" w:rsidRDefault="004D2AF8" w:rsidP="004D2AF8">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5A727E4D" w14:textId="77777777" w:rsidR="004D2AF8" w:rsidRDefault="004D2AF8" w:rsidP="004D2AF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75644622" w14:textId="77777777" w:rsidR="004D2AF8" w:rsidRPr="00BA0B8A" w:rsidRDefault="004D2AF8" w:rsidP="004D2AF8">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4D2AF8" w:rsidRPr="00711531" w14:paraId="4A9FA6E5" w14:textId="77777777" w:rsidTr="00766021">
              <w:trPr>
                <w:gridBefore w:val="1"/>
                <w:gridAfter w:val="1"/>
                <w:wBefore w:w="33" w:type="dxa"/>
                <w:wAfter w:w="141" w:type="dxa"/>
              </w:trPr>
              <w:tc>
                <w:tcPr>
                  <w:tcW w:w="2257" w:type="dxa"/>
                  <w:gridSpan w:val="2"/>
                  <w:vAlign w:val="bottom"/>
                </w:tcPr>
                <w:p w14:paraId="681361E6" w14:textId="77777777" w:rsidR="004D2AF8" w:rsidRPr="00711531" w:rsidRDefault="004D2AF8" w:rsidP="004D2AF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4D2AF8" w:rsidRPr="00711531" w14:paraId="4B882D6C" w14:textId="77777777" w:rsidTr="00766021">
              <w:trPr>
                <w:gridBefore w:val="1"/>
                <w:gridAfter w:val="1"/>
                <w:wBefore w:w="33" w:type="dxa"/>
                <w:wAfter w:w="141" w:type="dxa"/>
              </w:trPr>
              <w:tc>
                <w:tcPr>
                  <w:tcW w:w="2257" w:type="dxa"/>
                  <w:gridSpan w:val="2"/>
                  <w:vAlign w:val="bottom"/>
                </w:tcPr>
                <w:p w14:paraId="69D28012" w14:textId="77777777" w:rsidR="004D2AF8" w:rsidRPr="00711531" w:rsidRDefault="004D2AF8" w:rsidP="004D2AF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4D2AF8" w14:paraId="4714729E" w14:textId="77777777" w:rsidTr="00766021">
              <w:tblPrEx>
                <w:tblBorders>
                  <w:bottom w:val="none" w:sz="0" w:space="0" w:color="auto"/>
                  <w:insideH w:val="none" w:sz="0" w:space="0" w:color="auto"/>
                </w:tblBorders>
                <w:tblCellMar>
                  <w:left w:w="0" w:type="dxa"/>
                  <w:right w:w="0" w:type="dxa"/>
                </w:tblCellMar>
              </w:tblPrEx>
              <w:tc>
                <w:tcPr>
                  <w:tcW w:w="589" w:type="dxa"/>
                  <w:gridSpan w:val="2"/>
                  <w:vAlign w:val="bottom"/>
                </w:tcPr>
                <w:p w14:paraId="42435DE1"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2D754BD1" w14:textId="77777777" w:rsidR="004D2AF8" w:rsidRDefault="004D2AF8" w:rsidP="004D2AF8">
                  <w:pPr>
                    <w:rPr>
                      <w:rFonts w:ascii="Times New Roman" w:hAnsi="Times New Roman"/>
                      <w:b/>
                      <w:sz w:val="14"/>
                      <w:szCs w:val="14"/>
                      <w:lang w:val="kk-KZ"/>
                    </w:rPr>
                  </w:pPr>
                </w:p>
              </w:tc>
              <w:tc>
                <w:tcPr>
                  <w:tcW w:w="141" w:type="dxa"/>
                  <w:shd w:val="clear" w:color="auto" w:fill="auto"/>
                </w:tcPr>
                <w:p w14:paraId="07EA6AEB" w14:textId="77777777" w:rsidR="004D2AF8" w:rsidRPr="00BA0B8A" w:rsidRDefault="004D2AF8" w:rsidP="004D2AF8">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554C62">
        <w:trPr>
          <w:trHeight w:val="866"/>
        </w:trPr>
        <w:tc>
          <w:tcPr>
            <w:tcW w:w="5594" w:type="dxa"/>
            <w:gridSpan w:val="3"/>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2B89F6C1" w14:textId="77777777"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 xml:space="preserve">Аадемиялық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4D2AF8" w14:paraId="573E2850" w14:textId="77777777" w:rsidTr="00766021">
              <w:trPr>
                <w:trHeight w:val="170"/>
              </w:trPr>
              <w:tc>
                <w:tcPr>
                  <w:tcW w:w="1723" w:type="dxa"/>
                  <w:tcBorders>
                    <w:bottom w:val="single" w:sz="4" w:space="0" w:color="auto"/>
                  </w:tcBorders>
                  <w:vAlign w:val="bottom"/>
                </w:tcPr>
                <w:p w14:paraId="60E8F524" w14:textId="77777777" w:rsidR="004D2AF8" w:rsidRPr="00AD2AB5" w:rsidRDefault="004D2AF8" w:rsidP="004D2AF8">
                  <w:pPr>
                    <w:rPr>
                      <w:rFonts w:ascii="Times New Roman" w:hAnsi="Times New Roman"/>
                      <w:b/>
                      <w:sz w:val="14"/>
                      <w:szCs w:val="14"/>
                    </w:rPr>
                  </w:pPr>
                </w:p>
              </w:tc>
              <w:tc>
                <w:tcPr>
                  <w:tcW w:w="74" w:type="dxa"/>
                  <w:tcBorders>
                    <w:left w:val="nil"/>
                  </w:tcBorders>
                  <w:vAlign w:val="bottom"/>
                </w:tcPr>
                <w:p w14:paraId="6411538C" w14:textId="77777777" w:rsidR="004D2AF8" w:rsidRPr="00AD2AB5" w:rsidRDefault="004D2AF8" w:rsidP="004D2AF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07BF0A2A" w14:textId="77777777" w:rsidR="004D2AF8" w:rsidRPr="00AD2AB5" w:rsidRDefault="004D2AF8" w:rsidP="004D2AF8">
                  <w:pPr>
                    <w:rPr>
                      <w:rFonts w:ascii="Times New Roman" w:hAnsi="Times New Roman"/>
                      <w:b/>
                      <w:sz w:val="14"/>
                      <w:szCs w:val="14"/>
                    </w:rPr>
                  </w:pPr>
                </w:p>
                <w:p w14:paraId="46F59ABD" w14:textId="77777777" w:rsidR="004D2AF8" w:rsidRPr="00C806BC" w:rsidRDefault="004D2AF8" w:rsidP="004D2AF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554C62">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554C62">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554C62">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4D2AF8" w14:paraId="73803FA6" w14:textId="77777777" w:rsidTr="00766021">
              <w:trPr>
                <w:trHeight w:val="170"/>
              </w:trPr>
              <w:tc>
                <w:tcPr>
                  <w:tcW w:w="1723" w:type="dxa"/>
                  <w:tcBorders>
                    <w:bottom w:val="single" w:sz="4" w:space="0" w:color="auto"/>
                  </w:tcBorders>
                  <w:vAlign w:val="bottom"/>
                </w:tcPr>
                <w:p w14:paraId="47E18A84" w14:textId="77777777" w:rsidR="004D2AF8" w:rsidRPr="00AD2AB5" w:rsidRDefault="004D2AF8" w:rsidP="004D2AF8">
                  <w:pPr>
                    <w:rPr>
                      <w:rFonts w:ascii="Times New Roman" w:hAnsi="Times New Roman"/>
                      <w:b/>
                      <w:sz w:val="14"/>
                      <w:szCs w:val="14"/>
                    </w:rPr>
                  </w:pPr>
                </w:p>
              </w:tc>
              <w:tc>
                <w:tcPr>
                  <w:tcW w:w="74" w:type="dxa"/>
                  <w:tcBorders>
                    <w:left w:val="nil"/>
                  </w:tcBorders>
                  <w:vAlign w:val="bottom"/>
                </w:tcPr>
                <w:p w14:paraId="328BBB54" w14:textId="77777777" w:rsidR="004D2AF8" w:rsidRPr="00AD2AB5" w:rsidRDefault="004D2AF8" w:rsidP="004D2AF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359E4308" w14:textId="77777777" w:rsidR="004D2AF8" w:rsidRPr="00AD2AB5" w:rsidRDefault="004D2AF8" w:rsidP="004D2AF8">
                  <w:pPr>
                    <w:rPr>
                      <w:rFonts w:ascii="Times New Roman" w:hAnsi="Times New Roman"/>
                      <w:b/>
                      <w:sz w:val="14"/>
                      <w:szCs w:val="14"/>
                    </w:rPr>
                  </w:pPr>
                </w:p>
                <w:p w14:paraId="137E689E" w14:textId="77777777" w:rsidR="004D2AF8" w:rsidRPr="00C806BC" w:rsidRDefault="004D2AF8" w:rsidP="004D2AF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4D2AF8" w:rsidRPr="004D2AF8" w14:paraId="7BBD8AE2" w14:textId="77777777" w:rsidTr="00766021">
              <w:tc>
                <w:tcPr>
                  <w:tcW w:w="1828" w:type="dxa"/>
                  <w:vAlign w:val="bottom"/>
                </w:tcPr>
                <w:p w14:paraId="635FB798" w14:textId="77777777" w:rsidR="004D2AF8" w:rsidRDefault="004D2AF8" w:rsidP="004D2AF8">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6A13269F" w14:textId="77777777" w:rsidR="004D2AF8" w:rsidRPr="00C806BC" w:rsidRDefault="004D2AF8" w:rsidP="004D2AF8">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4D2AF8" w:rsidRPr="004D2AF8" w14:paraId="49CEAA84" w14:textId="77777777" w:rsidTr="00766021">
              <w:trPr>
                <w:trHeight w:val="143"/>
              </w:trPr>
              <w:tc>
                <w:tcPr>
                  <w:tcW w:w="1191" w:type="dxa"/>
                  <w:vAlign w:val="bottom"/>
                </w:tcPr>
                <w:p w14:paraId="5BF541DE" w14:textId="77777777" w:rsidR="004D2AF8" w:rsidRDefault="004D2AF8" w:rsidP="004D2AF8">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6AECBA83" w14:textId="77777777" w:rsidR="004D2AF8" w:rsidRPr="00C806BC" w:rsidRDefault="004D2AF8" w:rsidP="004D2AF8">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16BC1DC4" w14:textId="77777777" w:rsidR="004D2AF8" w:rsidRPr="00BA0B8A" w:rsidRDefault="004D2AF8" w:rsidP="004D2AF8">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4D2AF8" w:rsidRPr="00395478" w14:paraId="3FBDDA12" w14:textId="77777777" w:rsidTr="00766021">
              <w:tc>
                <w:tcPr>
                  <w:tcW w:w="839" w:type="dxa"/>
                  <w:vAlign w:val="bottom"/>
                </w:tcPr>
                <w:p w14:paraId="6D0D6374" w14:textId="77777777" w:rsidR="004D2AF8" w:rsidRDefault="004D2AF8" w:rsidP="004D2AF8">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35AD38FA" w14:textId="77777777" w:rsidR="004D2AF8" w:rsidRPr="00E154C4" w:rsidRDefault="004D2AF8" w:rsidP="004D2AF8">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516F8E95" w14:textId="77777777" w:rsidR="004D2AF8" w:rsidRPr="00BA0B8A" w:rsidRDefault="004D2AF8" w:rsidP="004D2AF8">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4D2AF8" w14:paraId="5E0111C0" w14:textId="77777777" w:rsidTr="00766021">
              <w:tc>
                <w:tcPr>
                  <w:tcW w:w="1415" w:type="dxa"/>
                  <w:vAlign w:val="bottom"/>
                </w:tcPr>
                <w:p w14:paraId="59561907" w14:textId="77777777" w:rsidR="004D2AF8" w:rsidRDefault="004D2AF8" w:rsidP="004D2AF8">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570B0D10" w14:textId="77777777" w:rsidR="004D2AF8" w:rsidRPr="00C806BC" w:rsidRDefault="004D2AF8" w:rsidP="004D2AF8">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4D2AF8" w14:paraId="04A3FB23" w14:textId="77777777" w:rsidTr="00766021">
              <w:trPr>
                <w:trHeight w:val="143"/>
              </w:trPr>
              <w:tc>
                <w:tcPr>
                  <w:tcW w:w="1531" w:type="dxa"/>
                  <w:vAlign w:val="bottom"/>
                </w:tcPr>
                <w:p w14:paraId="2C0FC369" w14:textId="77777777" w:rsidR="004D2AF8" w:rsidRDefault="004D2AF8" w:rsidP="004D2AF8">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73C8632A" w14:textId="77777777" w:rsidR="004D2AF8" w:rsidRPr="00C806BC" w:rsidRDefault="004D2AF8" w:rsidP="004D2AF8">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69914228" w14:textId="77777777" w:rsidR="004D2AF8" w:rsidRPr="00BA0B8A" w:rsidRDefault="004D2AF8" w:rsidP="004D2AF8">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3BBDA11F" w:rsidR="00AC52C8" w:rsidRPr="002F19B1" w:rsidRDefault="00230D64" w:rsidP="00230D64">
            <w:pPr>
              <w:pStyle w:val="2"/>
              <w:shd w:val="clear" w:color="auto" w:fill="FFFFFF" w:themeFill="background1"/>
              <w:jc w:val="left"/>
              <w:rPr>
                <w:b w:val="0"/>
                <w:sz w:val="14"/>
                <w:szCs w:val="14"/>
              </w:rPr>
            </w:pPr>
            <w:r>
              <w:rPr>
                <w:b w:val="0"/>
                <w:sz w:val="14"/>
                <w:szCs w:val="14"/>
                <w:lang w:val="ru-RU"/>
              </w:rPr>
              <w:t>25</w:t>
            </w:r>
            <w:r w:rsidR="00AC52C8" w:rsidRPr="002F19B1">
              <w:rPr>
                <w:b w:val="0"/>
                <w:sz w:val="14"/>
                <w:szCs w:val="14"/>
              </w:rPr>
              <w:t xml:space="preserve"> </w:t>
            </w:r>
            <w:proofErr w:type="spellStart"/>
            <w:r>
              <w:rPr>
                <w:b w:val="0"/>
                <w:sz w:val="14"/>
                <w:szCs w:val="14"/>
                <w:lang w:val="ru-RU"/>
              </w:rPr>
              <w:t>тамыз</w:t>
            </w:r>
            <w:proofErr w:type="spellEnd"/>
            <w:r w:rsidR="00AC52C8" w:rsidRPr="002F19B1">
              <w:rPr>
                <w:b w:val="0"/>
                <w:sz w:val="14"/>
                <w:szCs w:val="14"/>
              </w:rPr>
              <w:t xml:space="preserve">/ </w:t>
            </w:r>
            <w:r>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4A5400" w:rsidRDefault="00AC52C8" w:rsidP="002F19B1">
            <w:pPr>
              <w:pStyle w:val="2"/>
              <w:shd w:val="clear" w:color="auto" w:fill="FFFFFF" w:themeFill="background1"/>
              <w:rPr>
                <w:sz w:val="14"/>
                <w:szCs w:val="14"/>
              </w:rPr>
            </w:pPr>
            <w:r w:rsidRPr="004A5400">
              <w:rPr>
                <w:sz w:val="14"/>
                <w:szCs w:val="14"/>
              </w:rPr>
              <w:t>«Академия»</w:t>
            </w:r>
          </w:p>
          <w:p w14:paraId="5AC97366" w14:textId="58BBC8DA" w:rsidR="00386942" w:rsidRPr="004A5400" w:rsidRDefault="00DB5EA6" w:rsidP="008F1FC6">
            <w:pPr>
              <w:tabs>
                <w:tab w:val="right" w:pos="5670"/>
              </w:tabs>
              <w:rPr>
                <w:rFonts w:ascii="Times New Roman" w:hAnsi="Times New Roman"/>
                <w:b/>
                <w:bCs/>
                <w:sz w:val="14"/>
                <w:szCs w:val="24"/>
              </w:rPr>
            </w:pPr>
            <w:r w:rsidRPr="004A5400">
              <w:rPr>
                <w:rFonts w:ascii="Times New Roman" w:hAnsi="Times New Roman"/>
                <w:b/>
                <w:sz w:val="14"/>
                <w:szCs w:val="14"/>
                <w:lang w:val="kk-KZ"/>
              </w:rPr>
              <w:t>Оқу-әдістемелік, тәрбие және ынтымақтастық жөніндегі проректор</w:t>
            </w:r>
            <w:r w:rsidRPr="004A5400">
              <w:rPr>
                <w:rFonts w:ascii="Times New Roman" w:hAnsi="Times New Roman"/>
                <w:b/>
                <w:bCs/>
                <w:sz w:val="14"/>
                <w:szCs w:val="24"/>
              </w:rPr>
              <w:t xml:space="preserve"> /</w:t>
            </w:r>
            <w:r w:rsidRPr="004A5400">
              <w:rPr>
                <w:rFonts w:ascii="Times New Roman" w:hAnsi="Times New Roman"/>
                <w:b/>
                <w:color w:val="000000" w:themeColor="text1"/>
                <w:sz w:val="14"/>
                <w:szCs w:val="14"/>
              </w:rPr>
              <w:t xml:space="preserve"> Проректор </w:t>
            </w:r>
            <w:r w:rsidR="004A5400" w:rsidRPr="004A5400">
              <w:rPr>
                <w:rFonts w:ascii="Times New Roman" w:hAnsi="Times New Roman"/>
                <w:b/>
                <w:color w:val="000000" w:themeColor="text1"/>
                <w:sz w:val="14"/>
                <w:szCs w:val="14"/>
              </w:rPr>
              <w:t>по академической деятельности</w:t>
            </w:r>
          </w:p>
          <w:p w14:paraId="7D5CEA0A" w14:textId="77777777" w:rsidR="00386942" w:rsidRPr="004A5400"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4A5400">
              <w:rPr>
                <w:rFonts w:ascii="Times New Roman" w:hAnsi="Times New Roman"/>
                <w:b/>
                <w:bCs/>
                <w:sz w:val="14"/>
                <w:szCs w:val="24"/>
              </w:rPr>
              <w:t xml:space="preserve">__________________________ К. </w:t>
            </w:r>
            <w:proofErr w:type="spellStart"/>
            <w:r w:rsidRPr="004A5400">
              <w:rPr>
                <w:rFonts w:ascii="Times New Roman" w:hAnsi="Times New Roman"/>
                <w:b/>
                <w:bCs/>
                <w:sz w:val="14"/>
                <w:szCs w:val="24"/>
              </w:rPr>
              <w:t>Жакупов</w:t>
            </w:r>
            <w:proofErr w:type="spellEnd"/>
          </w:p>
          <w:p w14:paraId="708B879A" w14:textId="77777777" w:rsidR="00AC52C8" w:rsidRPr="004A5400" w:rsidRDefault="00386942" w:rsidP="002F19B1">
            <w:pPr>
              <w:pStyle w:val="2"/>
              <w:shd w:val="clear" w:color="auto" w:fill="FFFFFF" w:themeFill="background1"/>
              <w:rPr>
                <w:b w:val="0"/>
                <w:sz w:val="14"/>
                <w:szCs w:val="14"/>
              </w:rPr>
            </w:pPr>
            <w:r w:rsidRPr="004A5400">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r w:rsidR="009C6C5A" w:rsidRPr="002F19B1">
              <w:rPr>
                <w:rFonts w:ascii="Times New Roman" w:hAnsi="Times New Roman"/>
                <w:b/>
                <w:bCs/>
                <w:sz w:val="14"/>
                <w:szCs w:val="14"/>
              </w:rPr>
              <w:t>«</w:t>
            </w:r>
            <w:proofErr w:type="gramEnd"/>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4D2AF8" w:rsidRPr="004D2AF8" w14:paraId="0B728131" w14:textId="77777777" w:rsidTr="00766021">
              <w:trPr>
                <w:trHeight w:val="213"/>
                <w:jc w:val="center"/>
              </w:trPr>
              <w:tc>
                <w:tcPr>
                  <w:tcW w:w="74" w:type="dxa"/>
                  <w:tcBorders>
                    <w:left w:val="single" w:sz="4" w:space="0" w:color="auto"/>
                  </w:tcBorders>
                  <w:vAlign w:val="bottom"/>
                </w:tcPr>
                <w:p w14:paraId="7C046C0E" w14:textId="77777777" w:rsidR="004D2AF8" w:rsidRPr="00E154C4" w:rsidRDefault="004D2AF8" w:rsidP="004D2AF8">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50B26193" w14:textId="77777777" w:rsidR="004D2AF8" w:rsidRPr="00E154C4" w:rsidRDefault="004D2AF8" w:rsidP="004D2AF8">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6656346B" w14:textId="77777777" w:rsidR="004D2AF8" w:rsidRPr="00E154C4" w:rsidRDefault="004D2AF8" w:rsidP="004D2AF8">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1425DBEB" w14:textId="77777777" w:rsidR="004D2AF8" w:rsidRPr="00C806BC" w:rsidRDefault="004D2AF8" w:rsidP="004D2AF8">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4D2AF8" w:rsidRDefault="00AC52C8" w:rsidP="002F19B1">
            <w:pPr>
              <w:shd w:val="clear" w:color="auto" w:fill="FFFFFF" w:themeFill="background1"/>
              <w:spacing w:after="0" w:line="240" w:lineRule="auto"/>
              <w:jc w:val="center"/>
              <w:rPr>
                <w:rFonts w:ascii="Times New Roman" w:hAnsi="Times New Roman"/>
                <w:bCs/>
                <w:sz w:val="14"/>
                <w:szCs w:val="14"/>
                <w:lang w:val="en-US"/>
              </w:rPr>
            </w:pPr>
            <w:r w:rsidRPr="004D2AF8">
              <w:rPr>
                <w:rFonts w:ascii="Times New Roman" w:hAnsi="Times New Roman"/>
                <w:bCs/>
                <w:sz w:val="14"/>
                <w:szCs w:val="14"/>
                <w:lang w:val="en-US"/>
              </w:rPr>
              <w:t>(</w:t>
            </w:r>
            <w:proofErr w:type="spellStart"/>
            <w:r w:rsidRPr="002F19B1">
              <w:rPr>
                <w:rFonts w:ascii="Times New Roman" w:hAnsi="Times New Roman"/>
                <w:bCs/>
                <w:sz w:val="14"/>
                <w:szCs w:val="14"/>
              </w:rPr>
              <w:t>қолы</w:t>
            </w:r>
            <w:proofErr w:type="spellEnd"/>
            <w:r w:rsidRPr="004D2AF8">
              <w:rPr>
                <w:rFonts w:ascii="Times New Roman" w:hAnsi="Times New Roman"/>
                <w:bCs/>
                <w:sz w:val="14"/>
                <w:szCs w:val="14"/>
                <w:lang w:val="en-US"/>
              </w:rPr>
              <w:t>/</w:t>
            </w:r>
            <w:proofErr w:type="gramStart"/>
            <w:r w:rsidRPr="002F19B1">
              <w:rPr>
                <w:rFonts w:ascii="Times New Roman" w:hAnsi="Times New Roman"/>
                <w:bCs/>
                <w:sz w:val="14"/>
                <w:szCs w:val="14"/>
              </w:rPr>
              <w:t>подпись</w:t>
            </w:r>
            <w:r w:rsidRPr="004D2AF8">
              <w:rPr>
                <w:rFonts w:ascii="Times New Roman" w:hAnsi="Times New Roman"/>
                <w:bCs/>
                <w:sz w:val="14"/>
                <w:szCs w:val="14"/>
                <w:lang w:val="en-US"/>
              </w:rPr>
              <w:t xml:space="preserve">)   </w:t>
            </w:r>
            <w:proofErr w:type="gramEnd"/>
            <w:r w:rsidRPr="004D2AF8">
              <w:rPr>
                <w:rFonts w:ascii="Times New Roman" w:hAnsi="Times New Roman"/>
                <w:bCs/>
                <w:sz w:val="14"/>
                <w:szCs w:val="14"/>
                <w:lang w:val="en-US"/>
              </w:rPr>
              <w:t xml:space="preserve">                            </w:t>
            </w:r>
            <w:r w:rsidR="00554C62" w:rsidRPr="004D2AF8">
              <w:rPr>
                <w:rFonts w:ascii="Times New Roman" w:hAnsi="Times New Roman"/>
                <w:bCs/>
                <w:sz w:val="14"/>
                <w:szCs w:val="14"/>
                <w:lang w:val="en-US"/>
              </w:rPr>
              <w:t>(</w:t>
            </w:r>
            <w:proofErr w:type="spellStart"/>
            <w:r w:rsidR="00554C62" w:rsidRPr="002F19B1">
              <w:rPr>
                <w:rFonts w:ascii="Times New Roman" w:hAnsi="Times New Roman"/>
                <w:bCs/>
                <w:sz w:val="14"/>
                <w:szCs w:val="14"/>
              </w:rPr>
              <w:t>тегі</w:t>
            </w:r>
            <w:proofErr w:type="spellEnd"/>
            <w:r w:rsidR="00554C62" w:rsidRPr="004D2AF8">
              <w:rPr>
                <w:rFonts w:ascii="Times New Roman" w:hAnsi="Times New Roman"/>
                <w:bCs/>
                <w:sz w:val="14"/>
                <w:szCs w:val="14"/>
                <w:lang w:val="en-US"/>
              </w:rPr>
              <w:t xml:space="preserve">, </w:t>
            </w:r>
            <w:proofErr w:type="spellStart"/>
            <w:r w:rsidR="00554C62" w:rsidRPr="002F19B1">
              <w:rPr>
                <w:rFonts w:ascii="Times New Roman" w:hAnsi="Times New Roman"/>
                <w:bCs/>
                <w:sz w:val="14"/>
                <w:szCs w:val="14"/>
              </w:rPr>
              <w:t>аты</w:t>
            </w:r>
            <w:proofErr w:type="spellEnd"/>
            <w:r w:rsidR="00554C62" w:rsidRPr="004D2AF8">
              <w:rPr>
                <w:rFonts w:ascii="Times New Roman" w:hAnsi="Times New Roman"/>
                <w:bCs/>
                <w:sz w:val="14"/>
                <w:szCs w:val="14"/>
                <w:lang w:val="en-US"/>
              </w:rPr>
              <w:t xml:space="preserve">, </w:t>
            </w:r>
            <w:proofErr w:type="spellStart"/>
            <w:r w:rsidR="00554C62" w:rsidRPr="002F19B1">
              <w:rPr>
                <w:rFonts w:ascii="Times New Roman" w:hAnsi="Times New Roman"/>
                <w:bCs/>
                <w:sz w:val="14"/>
                <w:szCs w:val="14"/>
              </w:rPr>
              <w:t>әкесінің</w:t>
            </w:r>
            <w:proofErr w:type="spellEnd"/>
            <w:r w:rsidR="00554C62" w:rsidRPr="004D2AF8">
              <w:rPr>
                <w:rFonts w:ascii="Times New Roman" w:hAnsi="Times New Roman"/>
                <w:bCs/>
                <w:sz w:val="14"/>
                <w:szCs w:val="14"/>
                <w:lang w:val="en-US"/>
              </w:rPr>
              <w:t xml:space="preserve"> </w:t>
            </w:r>
            <w:proofErr w:type="spellStart"/>
            <w:r w:rsidR="00554C62" w:rsidRPr="002F19B1">
              <w:rPr>
                <w:rFonts w:ascii="Times New Roman" w:hAnsi="Times New Roman"/>
                <w:bCs/>
                <w:sz w:val="14"/>
                <w:szCs w:val="14"/>
              </w:rPr>
              <w:t>аты</w:t>
            </w:r>
            <w:proofErr w:type="spellEnd"/>
            <w:r w:rsidR="00554C62" w:rsidRPr="004D2AF8">
              <w:rPr>
                <w:rFonts w:ascii="Times New Roman" w:hAnsi="Times New Roman"/>
                <w:bCs/>
                <w:sz w:val="14"/>
                <w:szCs w:val="14"/>
                <w:lang w:val="en-US"/>
              </w:rPr>
              <w:t>/</w:t>
            </w:r>
            <w:r w:rsidR="00554C62" w:rsidRPr="002F19B1">
              <w:rPr>
                <w:rFonts w:ascii="Times New Roman" w:hAnsi="Times New Roman"/>
                <w:bCs/>
                <w:sz w:val="14"/>
                <w:szCs w:val="14"/>
              </w:rPr>
              <w:t>Ф</w:t>
            </w:r>
            <w:r w:rsidR="00554C62" w:rsidRPr="004D2AF8">
              <w:rPr>
                <w:rFonts w:ascii="Times New Roman" w:hAnsi="Times New Roman"/>
                <w:bCs/>
                <w:sz w:val="14"/>
                <w:szCs w:val="14"/>
                <w:lang w:val="en-US"/>
              </w:rPr>
              <w:t>.</w:t>
            </w:r>
            <w:r w:rsidR="00554C62" w:rsidRPr="002F19B1">
              <w:rPr>
                <w:rFonts w:ascii="Times New Roman" w:hAnsi="Times New Roman"/>
                <w:bCs/>
                <w:sz w:val="14"/>
                <w:szCs w:val="14"/>
              </w:rPr>
              <w:t>И</w:t>
            </w:r>
            <w:r w:rsidR="00554C62" w:rsidRPr="004D2AF8">
              <w:rPr>
                <w:rFonts w:ascii="Times New Roman" w:hAnsi="Times New Roman"/>
                <w:bCs/>
                <w:sz w:val="14"/>
                <w:szCs w:val="14"/>
                <w:lang w:val="en-US"/>
              </w:rPr>
              <w:t>.</w:t>
            </w:r>
            <w:r w:rsidR="00554C62" w:rsidRPr="002F19B1">
              <w:rPr>
                <w:rFonts w:ascii="Times New Roman" w:hAnsi="Times New Roman"/>
                <w:bCs/>
                <w:sz w:val="14"/>
                <w:szCs w:val="14"/>
              </w:rPr>
              <w:t>О</w:t>
            </w:r>
            <w:r w:rsidR="00554C62" w:rsidRPr="004D2AF8">
              <w:rPr>
                <w:rFonts w:ascii="Times New Roman" w:hAnsi="Times New Roman"/>
                <w:bCs/>
                <w:sz w:val="14"/>
                <w:szCs w:val="14"/>
                <w:lang w:val="en-US"/>
              </w:rPr>
              <w:t>.)</w:t>
            </w:r>
          </w:p>
          <w:p w14:paraId="45DD99B6" w14:textId="77777777" w:rsidR="00687308" w:rsidRPr="004D2AF8" w:rsidRDefault="00687308" w:rsidP="002F19B1">
            <w:pPr>
              <w:shd w:val="clear" w:color="auto" w:fill="FFFFFF" w:themeFill="background1"/>
              <w:spacing w:after="0" w:line="240" w:lineRule="auto"/>
              <w:jc w:val="center"/>
              <w:rPr>
                <w:rFonts w:ascii="Times New Roman" w:hAnsi="Times New Roman"/>
                <w:bCs/>
                <w:sz w:val="14"/>
                <w:szCs w:val="14"/>
                <w:lang w:val="en-US"/>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w:t>
            </w:r>
            <w:proofErr w:type="gramStart"/>
            <w:r w:rsidRPr="002F19B1">
              <w:rPr>
                <w:rFonts w:ascii="Times New Roman" w:hAnsi="Times New Roman"/>
                <w:sz w:val="14"/>
                <w:szCs w:val="14"/>
              </w:rPr>
              <w:t xml:space="preserve">подпись)   </w:t>
            </w:r>
            <w:proofErr w:type="gramEnd"/>
            <w:r w:rsidRPr="002F19B1">
              <w:rPr>
                <w:rFonts w:ascii="Times New Roman" w:hAnsi="Times New Roman"/>
                <w:sz w:val="14"/>
                <w:szCs w:val="14"/>
              </w:rPr>
              <w:t xml:space="preserve">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906FA0" w:rsidRDefault="003C7B5A" w:rsidP="002F19B1">
      <w:pPr>
        <w:shd w:val="clear" w:color="auto" w:fill="FFFFFF" w:themeFill="background1"/>
        <w:rPr>
          <w:rFonts w:ascii="Times New Roman" w:hAnsi="Times New Roman"/>
          <w:sz w:val="14"/>
          <w:szCs w:val="14"/>
        </w:rPr>
      </w:pPr>
    </w:p>
    <w:sectPr w:rsidR="003C7B5A" w:rsidRPr="00906FA0"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06EE2" w14:textId="77777777" w:rsidR="006E2ED9" w:rsidRDefault="006E2ED9" w:rsidP="005D3F2D">
      <w:pPr>
        <w:spacing w:after="0" w:line="240" w:lineRule="auto"/>
      </w:pPr>
      <w:r>
        <w:separator/>
      </w:r>
    </w:p>
  </w:endnote>
  <w:endnote w:type="continuationSeparator" w:id="0">
    <w:p w14:paraId="4A0113C0" w14:textId="77777777" w:rsidR="006E2ED9" w:rsidRDefault="006E2ED9"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F239" w14:textId="77777777" w:rsidR="006E2ED9" w:rsidRDefault="006E2ED9" w:rsidP="005D3F2D">
      <w:pPr>
        <w:spacing w:after="0" w:line="240" w:lineRule="auto"/>
      </w:pPr>
      <w:r>
        <w:separator/>
      </w:r>
    </w:p>
  </w:footnote>
  <w:footnote w:type="continuationSeparator" w:id="0">
    <w:p w14:paraId="3A279BCF" w14:textId="77777777" w:rsidR="006E2ED9" w:rsidRDefault="006E2ED9"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BE42DB" w:rsidRDefault="00BE42DB"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1FE66881"/>
    <w:multiLevelType w:val="multilevel"/>
    <w:tmpl w:val="A036CF4C"/>
    <w:lvl w:ilvl="0">
      <w:start w:val="4"/>
      <w:numFmt w:val="decimal"/>
      <w:lvlText w:val="%1."/>
      <w:lvlJc w:val="left"/>
      <w:pPr>
        <w:ind w:left="360" w:hanging="360"/>
      </w:pPr>
      <w:rPr>
        <w:rFonts w:hint="default"/>
      </w:rPr>
    </w:lvl>
    <w:lvl w:ilvl="1">
      <w:start w:val="3"/>
      <w:numFmt w:val="decimal"/>
      <w:lvlText w:val="%1.%2."/>
      <w:lvlJc w:val="left"/>
      <w:pPr>
        <w:ind w:left="0" w:firstLine="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4"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8"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2"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3"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5"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7"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9"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30"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3"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3"/>
  </w:num>
  <w:num w:numId="2">
    <w:abstractNumId w:val="25"/>
  </w:num>
  <w:num w:numId="3">
    <w:abstractNumId w:val="23"/>
  </w:num>
  <w:num w:numId="4">
    <w:abstractNumId w:val="6"/>
  </w:num>
  <w:num w:numId="5">
    <w:abstractNumId w:val="35"/>
  </w:num>
  <w:num w:numId="6">
    <w:abstractNumId w:val="9"/>
  </w:num>
  <w:num w:numId="7">
    <w:abstractNumId w:val="8"/>
  </w:num>
  <w:num w:numId="8">
    <w:abstractNumId w:val="15"/>
  </w:num>
  <w:num w:numId="9">
    <w:abstractNumId w:val="37"/>
  </w:num>
  <w:num w:numId="10">
    <w:abstractNumId w:val="5"/>
  </w:num>
  <w:num w:numId="11">
    <w:abstractNumId w:val="14"/>
  </w:num>
  <w:num w:numId="12">
    <w:abstractNumId w:val="3"/>
  </w:num>
  <w:num w:numId="13">
    <w:abstractNumId w:val="31"/>
  </w:num>
  <w:num w:numId="14">
    <w:abstractNumId w:val="38"/>
  </w:num>
  <w:num w:numId="15">
    <w:abstractNumId w:val="13"/>
  </w:num>
  <w:num w:numId="16">
    <w:abstractNumId w:val="7"/>
  </w:num>
  <w:num w:numId="17">
    <w:abstractNumId w:val="34"/>
  </w:num>
  <w:num w:numId="18">
    <w:abstractNumId w:val="11"/>
  </w:num>
  <w:num w:numId="19">
    <w:abstractNumId w:val="36"/>
  </w:num>
  <w:num w:numId="20">
    <w:abstractNumId w:val="28"/>
  </w:num>
  <w:num w:numId="21">
    <w:abstractNumId w:val="16"/>
  </w:num>
  <w:num w:numId="22">
    <w:abstractNumId w:val="17"/>
  </w:num>
  <w:num w:numId="23">
    <w:abstractNumId w:val="29"/>
  </w:num>
  <w:num w:numId="24">
    <w:abstractNumId w:val="27"/>
  </w:num>
  <w:num w:numId="25">
    <w:abstractNumId w:val="26"/>
  </w:num>
  <w:num w:numId="26">
    <w:abstractNumId w:val="19"/>
  </w:num>
  <w:num w:numId="27">
    <w:abstractNumId w:val="24"/>
  </w:num>
  <w:num w:numId="28">
    <w:abstractNumId w:val="22"/>
  </w:num>
  <w:num w:numId="29">
    <w:abstractNumId w:val="2"/>
  </w:num>
  <w:num w:numId="30">
    <w:abstractNumId w:val="32"/>
  </w:num>
  <w:num w:numId="31">
    <w:abstractNumId w:val="39"/>
  </w:num>
  <w:num w:numId="32">
    <w:abstractNumId w:val="21"/>
  </w:num>
  <w:num w:numId="33">
    <w:abstractNumId w:val="4"/>
  </w:num>
  <w:num w:numId="34">
    <w:abstractNumId w:val="0"/>
  </w:num>
  <w:num w:numId="35">
    <w:abstractNumId w:val="10"/>
  </w:num>
  <w:num w:numId="36">
    <w:abstractNumId w:val="18"/>
  </w:num>
  <w:num w:numId="37">
    <w:abstractNumId w:val="30"/>
  </w:num>
  <w:num w:numId="38">
    <w:abstractNumId w:val="20"/>
  </w:num>
  <w:num w:numId="39">
    <w:abstractNumId w:val="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2559A"/>
    <w:rsid w:val="00031608"/>
    <w:rsid w:val="0003430E"/>
    <w:rsid w:val="0004366D"/>
    <w:rsid w:val="00064F48"/>
    <w:rsid w:val="00067E4C"/>
    <w:rsid w:val="00072782"/>
    <w:rsid w:val="00095577"/>
    <w:rsid w:val="000A4B34"/>
    <w:rsid w:val="000C0309"/>
    <w:rsid w:val="000C755B"/>
    <w:rsid w:val="000D4020"/>
    <w:rsid w:val="000E2DA8"/>
    <w:rsid w:val="000E7177"/>
    <w:rsid w:val="0010499B"/>
    <w:rsid w:val="00106319"/>
    <w:rsid w:val="001072CB"/>
    <w:rsid w:val="001126CA"/>
    <w:rsid w:val="00127050"/>
    <w:rsid w:val="00132194"/>
    <w:rsid w:val="001402A4"/>
    <w:rsid w:val="00150367"/>
    <w:rsid w:val="00157784"/>
    <w:rsid w:val="00161289"/>
    <w:rsid w:val="00163EE4"/>
    <w:rsid w:val="0016592E"/>
    <w:rsid w:val="001661BE"/>
    <w:rsid w:val="00167F64"/>
    <w:rsid w:val="00181300"/>
    <w:rsid w:val="00184A66"/>
    <w:rsid w:val="001A384E"/>
    <w:rsid w:val="001A66A1"/>
    <w:rsid w:val="001D7FAB"/>
    <w:rsid w:val="001F53A9"/>
    <w:rsid w:val="00200767"/>
    <w:rsid w:val="0020456A"/>
    <w:rsid w:val="00217171"/>
    <w:rsid w:val="00230D64"/>
    <w:rsid w:val="00245733"/>
    <w:rsid w:val="002630BA"/>
    <w:rsid w:val="00272544"/>
    <w:rsid w:val="00295CE0"/>
    <w:rsid w:val="002965D4"/>
    <w:rsid w:val="002B1A26"/>
    <w:rsid w:val="002B674E"/>
    <w:rsid w:val="002D1FF7"/>
    <w:rsid w:val="002D2176"/>
    <w:rsid w:val="002D3D54"/>
    <w:rsid w:val="002D57CA"/>
    <w:rsid w:val="002E076A"/>
    <w:rsid w:val="002E6D6C"/>
    <w:rsid w:val="002F076C"/>
    <w:rsid w:val="002F19B1"/>
    <w:rsid w:val="002F1CE8"/>
    <w:rsid w:val="00306B62"/>
    <w:rsid w:val="00320D46"/>
    <w:rsid w:val="0032372D"/>
    <w:rsid w:val="0033491D"/>
    <w:rsid w:val="003405C5"/>
    <w:rsid w:val="0034203D"/>
    <w:rsid w:val="00374836"/>
    <w:rsid w:val="00385378"/>
    <w:rsid w:val="00386942"/>
    <w:rsid w:val="003911AC"/>
    <w:rsid w:val="003917AC"/>
    <w:rsid w:val="00391CCB"/>
    <w:rsid w:val="003A669E"/>
    <w:rsid w:val="003A7F5D"/>
    <w:rsid w:val="003A7FE6"/>
    <w:rsid w:val="003B30D9"/>
    <w:rsid w:val="003C7A34"/>
    <w:rsid w:val="003C7B5A"/>
    <w:rsid w:val="003D5E7E"/>
    <w:rsid w:val="003E253C"/>
    <w:rsid w:val="004229C9"/>
    <w:rsid w:val="00451A4F"/>
    <w:rsid w:val="00457D42"/>
    <w:rsid w:val="00476655"/>
    <w:rsid w:val="004954FE"/>
    <w:rsid w:val="004A4C61"/>
    <w:rsid w:val="004A5400"/>
    <w:rsid w:val="004B18B3"/>
    <w:rsid w:val="004C2A06"/>
    <w:rsid w:val="004D2AF8"/>
    <w:rsid w:val="004D40EA"/>
    <w:rsid w:val="004E5B43"/>
    <w:rsid w:val="004F02A9"/>
    <w:rsid w:val="00500DE8"/>
    <w:rsid w:val="00511CF3"/>
    <w:rsid w:val="00525BE7"/>
    <w:rsid w:val="00535229"/>
    <w:rsid w:val="005543E5"/>
    <w:rsid w:val="00554C62"/>
    <w:rsid w:val="00581107"/>
    <w:rsid w:val="00584962"/>
    <w:rsid w:val="00584CB1"/>
    <w:rsid w:val="00597556"/>
    <w:rsid w:val="00597ABB"/>
    <w:rsid w:val="005B510C"/>
    <w:rsid w:val="005B55B7"/>
    <w:rsid w:val="005D3F2D"/>
    <w:rsid w:val="005D69AA"/>
    <w:rsid w:val="005D7C5C"/>
    <w:rsid w:val="005F2490"/>
    <w:rsid w:val="00617F53"/>
    <w:rsid w:val="006205CF"/>
    <w:rsid w:val="00644AEA"/>
    <w:rsid w:val="00647CCF"/>
    <w:rsid w:val="00656CB7"/>
    <w:rsid w:val="006714EE"/>
    <w:rsid w:val="0068066F"/>
    <w:rsid w:val="00687308"/>
    <w:rsid w:val="00692D94"/>
    <w:rsid w:val="006B0ED8"/>
    <w:rsid w:val="006B274A"/>
    <w:rsid w:val="006E0B6E"/>
    <w:rsid w:val="006E2ED9"/>
    <w:rsid w:val="00700BD4"/>
    <w:rsid w:val="00716D01"/>
    <w:rsid w:val="0071736F"/>
    <w:rsid w:val="00725F88"/>
    <w:rsid w:val="00734C5E"/>
    <w:rsid w:val="007459B7"/>
    <w:rsid w:val="00786083"/>
    <w:rsid w:val="0079043D"/>
    <w:rsid w:val="00793C0D"/>
    <w:rsid w:val="00796AB4"/>
    <w:rsid w:val="007C0946"/>
    <w:rsid w:val="007C6383"/>
    <w:rsid w:val="007C77CA"/>
    <w:rsid w:val="007E6CF9"/>
    <w:rsid w:val="007F689A"/>
    <w:rsid w:val="0080410A"/>
    <w:rsid w:val="00812A02"/>
    <w:rsid w:val="00825148"/>
    <w:rsid w:val="00826E2B"/>
    <w:rsid w:val="00836BAC"/>
    <w:rsid w:val="0084108B"/>
    <w:rsid w:val="0087356C"/>
    <w:rsid w:val="00892A16"/>
    <w:rsid w:val="008A1AED"/>
    <w:rsid w:val="008A4AC5"/>
    <w:rsid w:val="008B29CC"/>
    <w:rsid w:val="008B7033"/>
    <w:rsid w:val="008C090C"/>
    <w:rsid w:val="008E1A85"/>
    <w:rsid w:val="008F1FC6"/>
    <w:rsid w:val="009063F2"/>
    <w:rsid w:val="009066FB"/>
    <w:rsid w:val="00906FA0"/>
    <w:rsid w:val="009341CF"/>
    <w:rsid w:val="00945190"/>
    <w:rsid w:val="0094673D"/>
    <w:rsid w:val="00955D2F"/>
    <w:rsid w:val="0095773B"/>
    <w:rsid w:val="00961904"/>
    <w:rsid w:val="0098584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71D50"/>
    <w:rsid w:val="00A87818"/>
    <w:rsid w:val="00A94BF9"/>
    <w:rsid w:val="00AA5433"/>
    <w:rsid w:val="00AC52C8"/>
    <w:rsid w:val="00AD01D5"/>
    <w:rsid w:val="00AD24F9"/>
    <w:rsid w:val="00AF0433"/>
    <w:rsid w:val="00B07053"/>
    <w:rsid w:val="00B14074"/>
    <w:rsid w:val="00B3683C"/>
    <w:rsid w:val="00B461AA"/>
    <w:rsid w:val="00B779F4"/>
    <w:rsid w:val="00B840EF"/>
    <w:rsid w:val="00B972F0"/>
    <w:rsid w:val="00BB1493"/>
    <w:rsid w:val="00BB281D"/>
    <w:rsid w:val="00BD359C"/>
    <w:rsid w:val="00BD6626"/>
    <w:rsid w:val="00BE42DB"/>
    <w:rsid w:val="00C22843"/>
    <w:rsid w:val="00C25227"/>
    <w:rsid w:val="00C315B2"/>
    <w:rsid w:val="00C428F4"/>
    <w:rsid w:val="00C47FF7"/>
    <w:rsid w:val="00C54C3D"/>
    <w:rsid w:val="00C56A88"/>
    <w:rsid w:val="00C6734E"/>
    <w:rsid w:val="00C755D0"/>
    <w:rsid w:val="00C76BEB"/>
    <w:rsid w:val="00C904E2"/>
    <w:rsid w:val="00CB14D9"/>
    <w:rsid w:val="00CC2431"/>
    <w:rsid w:val="00CC3692"/>
    <w:rsid w:val="00CC7F70"/>
    <w:rsid w:val="00CE2AC6"/>
    <w:rsid w:val="00CE5A78"/>
    <w:rsid w:val="00CF51A9"/>
    <w:rsid w:val="00D00C6D"/>
    <w:rsid w:val="00D07B26"/>
    <w:rsid w:val="00D11A2A"/>
    <w:rsid w:val="00D33C34"/>
    <w:rsid w:val="00D52A44"/>
    <w:rsid w:val="00D7078B"/>
    <w:rsid w:val="00D73FF9"/>
    <w:rsid w:val="00DA6049"/>
    <w:rsid w:val="00DB35C8"/>
    <w:rsid w:val="00DB5EA6"/>
    <w:rsid w:val="00DC5B80"/>
    <w:rsid w:val="00DC5D2D"/>
    <w:rsid w:val="00DD7843"/>
    <w:rsid w:val="00DE7435"/>
    <w:rsid w:val="00E0478A"/>
    <w:rsid w:val="00E0692A"/>
    <w:rsid w:val="00E07D42"/>
    <w:rsid w:val="00E172FB"/>
    <w:rsid w:val="00E208E6"/>
    <w:rsid w:val="00E23F16"/>
    <w:rsid w:val="00E355AA"/>
    <w:rsid w:val="00E37E7A"/>
    <w:rsid w:val="00E468CF"/>
    <w:rsid w:val="00E54F94"/>
    <w:rsid w:val="00E631B9"/>
    <w:rsid w:val="00E64F5D"/>
    <w:rsid w:val="00E66AA2"/>
    <w:rsid w:val="00E75E23"/>
    <w:rsid w:val="00E800FA"/>
    <w:rsid w:val="00E8263D"/>
    <w:rsid w:val="00EA2D3D"/>
    <w:rsid w:val="00EA4CFB"/>
    <w:rsid w:val="00EC26FD"/>
    <w:rsid w:val="00EC5E61"/>
    <w:rsid w:val="00EE242C"/>
    <w:rsid w:val="00EF0884"/>
    <w:rsid w:val="00EF3BF6"/>
    <w:rsid w:val="00F00DDB"/>
    <w:rsid w:val="00F02F7A"/>
    <w:rsid w:val="00F05C9B"/>
    <w:rsid w:val="00F12312"/>
    <w:rsid w:val="00F24148"/>
    <w:rsid w:val="00F319C5"/>
    <w:rsid w:val="00F33074"/>
    <w:rsid w:val="00F3604D"/>
    <w:rsid w:val="00F40BD0"/>
    <w:rsid w:val="00F470A8"/>
    <w:rsid w:val="00F61B1D"/>
    <w:rsid w:val="00F62358"/>
    <w:rsid w:val="00F6441E"/>
    <w:rsid w:val="00F659BD"/>
    <w:rsid w:val="00F71202"/>
    <w:rsid w:val="00F73C67"/>
    <w:rsid w:val="00F97BF6"/>
    <w:rsid w:val="00FB6C60"/>
    <w:rsid w:val="00FC0C31"/>
    <w:rsid w:val="00FC50B2"/>
    <w:rsid w:val="00FD7741"/>
    <w:rsid w:val="00FD79D8"/>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DA7BF-D1A5-4415-A272-2991F296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5560</Words>
  <Characters>31695</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3</cp:revision>
  <cp:lastPrinted>2023-06-27T03:57:00Z</cp:lastPrinted>
  <dcterms:created xsi:type="dcterms:W3CDTF">2023-07-01T09:12:00Z</dcterms:created>
  <dcterms:modified xsi:type="dcterms:W3CDTF">2023-07-03T05:14:00Z</dcterms:modified>
</cp:coreProperties>
</file>