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BDC" w:rsidRDefault="00212BDC">
      <w:pPr>
        <w:jc w:val="center"/>
      </w:pPr>
    </w:p>
    <w:p w:rsidR="00212BDC" w:rsidRDefault="00212BDC">
      <w:pPr>
        <w:jc w:val="center"/>
      </w:pPr>
    </w:p>
    <w:p w:rsidR="00212BDC" w:rsidRDefault="001C27D7">
      <w:pPr>
        <w:jc w:val="center"/>
      </w:pPr>
      <w:r>
        <w:rPr>
          <w:noProof/>
          <w:lang w:val="tr-TR"/>
        </w:rPr>
        <w:drawing>
          <wp:inline distT="0" distB="0" distL="0" distR="0" wp14:anchorId="40703A9F" wp14:editId="2C85CF90">
            <wp:extent cx="2638425" cy="2282825"/>
            <wp:effectExtent l="0" t="0" r="9525" b="3175"/>
            <wp:docPr id="4" name="Slika 4"/>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8">
                      <a:extLst>
                        <a:ext uri="{28A0092B-C50C-407E-A947-70E740481C1C}">
                          <a14:useLocalDpi xmlns:a14="http://schemas.microsoft.com/office/drawing/2010/main" val="0"/>
                        </a:ext>
                      </a:extLst>
                    </a:blip>
                    <a:stretch>
                      <a:fillRect/>
                    </a:stretch>
                  </pic:blipFill>
                  <pic:spPr>
                    <a:xfrm>
                      <a:off x="0" y="0"/>
                      <a:ext cx="2638425" cy="2282825"/>
                    </a:xfrm>
                    <a:prstGeom prst="rect">
                      <a:avLst/>
                    </a:prstGeom>
                  </pic:spPr>
                </pic:pic>
              </a:graphicData>
            </a:graphic>
          </wp:inline>
        </w:drawing>
      </w:r>
    </w:p>
    <w:p w:rsidR="00212BDC" w:rsidRDefault="00212BDC">
      <w:pPr>
        <w:jc w:val="center"/>
      </w:pPr>
    </w:p>
    <w:p w:rsidR="00212BDC" w:rsidRDefault="00212BDC">
      <w:pPr>
        <w:jc w:val="center"/>
      </w:pPr>
    </w:p>
    <w:p w:rsidR="00212BDC" w:rsidRDefault="003A4C39">
      <w:pPr>
        <w:jc w:val="center"/>
        <w:rPr>
          <w:b/>
          <w:sz w:val="44"/>
          <w:szCs w:val="44"/>
        </w:rPr>
      </w:pPr>
      <w:r>
        <w:rPr>
          <w:b/>
          <w:sz w:val="44"/>
          <w:szCs w:val="44"/>
        </w:rPr>
        <w:t xml:space="preserve">FRAMEWORK OF </w:t>
      </w:r>
    </w:p>
    <w:p w:rsidR="00212BDC" w:rsidRDefault="003A4C39">
      <w:pPr>
        <w:jc w:val="center"/>
        <w:rPr>
          <w:b/>
          <w:sz w:val="44"/>
          <w:szCs w:val="44"/>
        </w:rPr>
      </w:pPr>
      <w:r>
        <w:rPr>
          <w:b/>
          <w:sz w:val="44"/>
          <w:szCs w:val="44"/>
        </w:rPr>
        <w:t>THE COPEFA PESTICIDE MOBILE APPLICATION</w:t>
      </w:r>
    </w:p>
    <w:p w:rsidR="00212BDC" w:rsidRDefault="00212BDC">
      <w:pPr>
        <w:jc w:val="center"/>
        <w:rPr>
          <w:sz w:val="44"/>
          <w:szCs w:val="44"/>
        </w:rPr>
      </w:pPr>
    </w:p>
    <w:p w:rsidR="00212BDC" w:rsidRDefault="00212BDC">
      <w:pPr>
        <w:jc w:val="center"/>
        <w:rPr>
          <w:sz w:val="44"/>
          <w:szCs w:val="44"/>
        </w:rPr>
      </w:pPr>
    </w:p>
    <w:p w:rsidR="00212BDC" w:rsidRDefault="00212BDC">
      <w:pPr>
        <w:jc w:val="center"/>
        <w:rPr>
          <w:sz w:val="44"/>
          <w:szCs w:val="44"/>
        </w:rPr>
      </w:pPr>
    </w:p>
    <w:p w:rsidR="00212BDC" w:rsidRDefault="00212BDC">
      <w:pPr>
        <w:jc w:val="center"/>
        <w:rPr>
          <w:sz w:val="44"/>
          <w:szCs w:val="44"/>
        </w:rPr>
      </w:pPr>
    </w:p>
    <w:p w:rsidR="00212BDC" w:rsidRDefault="00212BDC">
      <w:pPr>
        <w:jc w:val="center"/>
        <w:rPr>
          <w:sz w:val="44"/>
          <w:szCs w:val="44"/>
        </w:rPr>
      </w:pPr>
    </w:p>
    <w:p w:rsidR="00212BDC" w:rsidRDefault="00212BDC">
      <w:pPr>
        <w:jc w:val="center"/>
        <w:rPr>
          <w:sz w:val="44"/>
          <w:szCs w:val="44"/>
        </w:rPr>
      </w:pPr>
    </w:p>
    <w:p w:rsidR="00212BDC" w:rsidRDefault="00212BDC">
      <w:pPr>
        <w:jc w:val="center"/>
        <w:rPr>
          <w:sz w:val="44"/>
          <w:szCs w:val="44"/>
        </w:rPr>
      </w:pPr>
    </w:p>
    <w:p w:rsidR="00212BDC" w:rsidRDefault="001C27D7">
      <w:pPr>
        <w:jc w:val="center"/>
        <w:rPr>
          <w:sz w:val="44"/>
          <w:szCs w:val="44"/>
        </w:rPr>
      </w:pPr>
      <w:r w:rsidRPr="001C27D7">
        <w:rPr>
          <w:noProof/>
          <w:sz w:val="44"/>
          <w:szCs w:val="44"/>
          <w:lang w:val="tr-TR"/>
        </w:rPr>
        <w:drawing>
          <wp:inline distT="0" distB="0" distL="0" distR="0">
            <wp:extent cx="3609975" cy="757059"/>
            <wp:effectExtent l="0" t="0" r="0" b="5080"/>
            <wp:docPr id="1" name="Resim 1" descr="C:\Users\win10\Downloads\EN Co-funded by the EU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Downloads\EN Co-funded by the EU_PO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7526" cy="760740"/>
                    </a:xfrm>
                    <a:prstGeom prst="rect">
                      <a:avLst/>
                    </a:prstGeom>
                    <a:noFill/>
                    <a:ln>
                      <a:noFill/>
                    </a:ln>
                  </pic:spPr>
                </pic:pic>
              </a:graphicData>
            </a:graphic>
          </wp:inline>
        </w:drawing>
      </w:r>
    </w:p>
    <w:p w:rsidR="00212BDC" w:rsidRDefault="00212BDC">
      <w:pPr>
        <w:jc w:val="center"/>
        <w:rPr>
          <w:sz w:val="44"/>
          <w:szCs w:val="44"/>
        </w:rPr>
      </w:pPr>
    </w:p>
    <w:p w:rsidR="00212BDC" w:rsidRDefault="003A4C39">
      <w:pPr>
        <w:tabs>
          <w:tab w:val="left" w:pos="528"/>
        </w:tabs>
        <w:rPr>
          <w:sz w:val="44"/>
          <w:szCs w:val="44"/>
        </w:rPr>
      </w:pPr>
      <w:r>
        <w:rPr>
          <w:sz w:val="44"/>
          <w:szCs w:val="44"/>
        </w:rPr>
        <w:tab/>
      </w:r>
    </w:p>
    <w:p w:rsidR="00212BDC" w:rsidRDefault="00212BDC">
      <w:pPr>
        <w:jc w:val="center"/>
        <w:rPr>
          <w:sz w:val="44"/>
          <w:szCs w:val="44"/>
        </w:rPr>
      </w:pPr>
    </w:p>
    <w:p w:rsidR="00212BDC" w:rsidRDefault="003A4C39">
      <w:pPr>
        <w:keepNext/>
        <w:keepLines/>
        <w:pBdr>
          <w:top w:val="nil"/>
          <w:left w:val="nil"/>
          <w:bottom w:val="nil"/>
          <w:right w:val="nil"/>
          <w:between w:val="nil"/>
        </w:pBdr>
        <w:tabs>
          <w:tab w:val="left" w:pos="1418"/>
        </w:tabs>
        <w:spacing w:before="240" w:after="240" w:line="360" w:lineRule="auto"/>
        <w:rPr>
          <w:b/>
          <w:color w:val="2E75B5"/>
          <w:sz w:val="32"/>
          <w:szCs w:val="32"/>
        </w:rPr>
      </w:pPr>
      <w:r>
        <w:rPr>
          <w:b/>
          <w:color w:val="2E75B5"/>
          <w:sz w:val="32"/>
          <w:szCs w:val="32"/>
        </w:rPr>
        <w:t>Contents</w:t>
      </w:r>
    </w:p>
    <w:sdt>
      <w:sdtPr>
        <w:id w:val="-349721926"/>
        <w:docPartObj>
          <w:docPartGallery w:val="Table of Contents"/>
          <w:docPartUnique/>
        </w:docPartObj>
      </w:sdtPr>
      <w:sdtContent>
        <w:p w:rsidR="00212BDC" w:rsidRDefault="003A4C39">
          <w:pPr>
            <w:pBdr>
              <w:top w:val="nil"/>
              <w:left w:val="nil"/>
              <w:bottom w:val="nil"/>
              <w:right w:val="nil"/>
              <w:between w:val="nil"/>
            </w:pBdr>
            <w:tabs>
              <w:tab w:val="right" w:pos="9062"/>
            </w:tabs>
            <w:spacing w:after="100"/>
            <w:rPr>
              <w:color w:val="000000"/>
            </w:rPr>
          </w:pPr>
          <w:r>
            <w:fldChar w:fldCharType="begin"/>
          </w:r>
          <w:r>
            <w:instrText xml:space="preserve"> TOC \h \u \z </w:instrText>
          </w:r>
          <w:r>
            <w:fldChar w:fldCharType="separate"/>
          </w:r>
          <w:hyperlink w:anchor="_heading=h.gjdgxs">
            <w:r>
              <w:rPr>
                <w:color w:val="000000"/>
              </w:rPr>
              <w:t>Essential Requirements</w:t>
            </w:r>
            <w:r>
              <w:rPr>
                <w:color w:val="000000"/>
              </w:rPr>
              <w:tab/>
              <w:t>3</w:t>
            </w:r>
          </w:hyperlink>
        </w:p>
        <w:p w:rsidR="00212BDC" w:rsidRDefault="00000000">
          <w:pPr>
            <w:pBdr>
              <w:top w:val="nil"/>
              <w:left w:val="nil"/>
              <w:bottom w:val="nil"/>
              <w:right w:val="nil"/>
              <w:between w:val="nil"/>
            </w:pBdr>
            <w:tabs>
              <w:tab w:val="right" w:pos="9062"/>
            </w:tabs>
            <w:spacing w:after="100"/>
            <w:rPr>
              <w:color w:val="000000"/>
            </w:rPr>
          </w:pPr>
          <w:hyperlink w:anchor="_heading=h.30j0zll">
            <w:r w:rsidR="003A4C39">
              <w:rPr>
                <w:color w:val="000000"/>
              </w:rPr>
              <w:t>Login and Opening Screen</w:t>
            </w:r>
            <w:r w:rsidR="003A4C39">
              <w:rPr>
                <w:color w:val="000000"/>
              </w:rPr>
              <w:tab/>
              <w:t>4</w:t>
            </w:r>
          </w:hyperlink>
        </w:p>
        <w:p w:rsidR="00212BDC" w:rsidRDefault="00000000">
          <w:pPr>
            <w:pBdr>
              <w:top w:val="nil"/>
              <w:left w:val="nil"/>
              <w:bottom w:val="nil"/>
              <w:right w:val="nil"/>
              <w:between w:val="nil"/>
            </w:pBdr>
            <w:tabs>
              <w:tab w:val="right" w:pos="9062"/>
            </w:tabs>
            <w:spacing w:after="100"/>
            <w:rPr>
              <w:color w:val="000000"/>
            </w:rPr>
          </w:pPr>
          <w:hyperlink w:anchor="_heading=h.3znysh7">
            <w:r w:rsidR="003A4C39">
              <w:rPr>
                <w:color w:val="000000"/>
              </w:rPr>
              <w:t>Land Registration Process</w:t>
            </w:r>
            <w:r w:rsidR="003A4C39">
              <w:rPr>
                <w:color w:val="000000"/>
              </w:rPr>
              <w:tab/>
              <w:t>5</w:t>
            </w:r>
          </w:hyperlink>
        </w:p>
        <w:p w:rsidR="00212BDC" w:rsidRDefault="00000000">
          <w:pPr>
            <w:pBdr>
              <w:top w:val="nil"/>
              <w:left w:val="nil"/>
              <w:bottom w:val="nil"/>
              <w:right w:val="nil"/>
              <w:between w:val="nil"/>
            </w:pBdr>
            <w:tabs>
              <w:tab w:val="right" w:pos="9062"/>
            </w:tabs>
            <w:spacing w:after="100"/>
            <w:rPr>
              <w:color w:val="000000"/>
            </w:rPr>
          </w:pPr>
          <w:hyperlink w:anchor="_heading=h.tyjcwt">
            <w:r w:rsidR="003A4C39">
              <w:rPr>
                <w:color w:val="000000"/>
              </w:rPr>
              <w:t>Product Registration Process</w:t>
            </w:r>
            <w:r w:rsidR="003A4C39">
              <w:rPr>
                <w:color w:val="000000"/>
              </w:rPr>
              <w:tab/>
              <w:t>6</w:t>
            </w:r>
          </w:hyperlink>
        </w:p>
        <w:p w:rsidR="00212BDC" w:rsidRDefault="00000000">
          <w:pPr>
            <w:pBdr>
              <w:top w:val="nil"/>
              <w:left w:val="nil"/>
              <w:bottom w:val="nil"/>
              <w:right w:val="nil"/>
              <w:between w:val="nil"/>
            </w:pBdr>
            <w:tabs>
              <w:tab w:val="right" w:pos="9062"/>
            </w:tabs>
            <w:spacing w:after="100"/>
            <w:rPr>
              <w:color w:val="000000"/>
            </w:rPr>
          </w:pPr>
          <w:hyperlink w:anchor="_heading=h.3dy6vkm">
            <w:r w:rsidR="003A4C39">
              <w:rPr>
                <w:color w:val="000000"/>
              </w:rPr>
              <w:t>Product Harvest Date Registration Process</w:t>
            </w:r>
            <w:r w:rsidR="003A4C39">
              <w:rPr>
                <w:color w:val="000000"/>
              </w:rPr>
              <w:tab/>
              <w:t>6</w:t>
            </w:r>
          </w:hyperlink>
        </w:p>
        <w:p w:rsidR="00212BDC" w:rsidRDefault="00000000">
          <w:pPr>
            <w:pBdr>
              <w:top w:val="nil"/>
              <w:left w:val="nil"/>
              <w:bottom w:val="nil"/>
              <w:right w:val="nil"/>
              <w:between w:val="nil"/>
            </w:pBdr>
            <w:tabs>
              <w:tab w:val="right" w:pos="9062"/>
            </w:tabs>
            <w:spacing w:after="100"/>
            <w:rPr>
              <w:color w:val="000000"/>
            </w:rPr>
          </w:pPr>
          <w:hyperlink w:anchor="_heading=h.1t3h5sf">
            <w:r w:rsidR="003A4C39">
              <w:rPr>
                <w:color w:val="000000"/>
              </w:rPr>
              <w:t>Pesticide Application Registration Process</w:t>
            </w:r>
            <w:r w:rsidR="003A4C39">
              <w:rPr>
                <w:color w:val="000000"/>
              </w:rPr>
              <w:tab/>
              <w:t>7</w:t>
            </w:r>
          </w:hyperlink>
        </w:p>
        <w:p w:rsidR="00212BDC" w:rsidRDefault="00000000">
          <w:pPr>
            <w:pBdr>
              <w:top w:val="nil"/>
              <w:left w:val="nil"/>
              <w:bottom w:val="nil"/>
              <w:right w:val="nil"/>
              <w:between w:val="nil"/>
            </w:pBdr>
            <w:tabs>
              <w:tab w:val="right" w:pos="9062"/>
            </w:tabs>
            <w:spacing w:after="100"/>
            <w:ind w:left="220"/>
            <w:rPr>
              <w:color w:val="000000"/>
            </w:rPr>
          </w:pPr>
          <w:hyperlink w:anchor="_heading=h.4d34og8">
            <w:r w:rsidR="003A4C39">
              <w:rPr>
                <w:color w:val="000000"/>
              </w:rPr>
              <w:t>Weather Control</w:t>
            </w:r>
            <w:r w:rsidR="003A4C39">
              <w:rPr>
                <w:color w:val="000000"/>
              </w:rPr>
              <w:tab/>
              <w:t>8</w:t>
            </w:r>
          </w:hyperlink>
        </w:p>
        <w:p w:rsidR="00212BDC" w:rsidRDefault="00000000">
          <w:pPr>
            <w:pBdr>
              <w:top w:val="nil"/>
              <w:left w:val="nil"/>
              <w:bottom w:val="nil"/>
              <w:right w:val="nil"/>
              <w:between w:val="nil"/>
            </w:pBdr>
            <w:tabs>
              <w:tab w:val="right" w:pos="9062"/>
            </w:tabs>
            <w:spacing w:after="100"/>
            <w:ind w:left="220"/>
            <w:rPr>
              <w:color w:val="000000"/>
            </w:rPr>
          </w:pPr>
          <w:hyperlink w:anchor="_heading=h.2s8eyo1">
            <w:r w:rsidR="003A4C39">
              <w:rPr>
                <w:color w:val="000000"/>
              </w:rPr>
              <w:t>Spraying Time Warning</w:t>
            </w:r>
            <w:r w:rsidR="003A4C39">
              <w:rPr>
                <w:color w:val="000000"/>
              </w:rPr>
              <w:tab/>
              <w:t>9</w:t>
            </w:r>
          </w:hyperlink>
        </w:p>
        <w:p w:rsidR="00212BDC" w:rsidRDefault="00000000">
          <w:pPr>
            <w:pBdr>
              <w:top w:val="nil"/>
              <w:left w:val="nil"/>
              <w:bottom w:val="nil"/>
              <w:right w:val="nil"/>
              <w:between w:val="nil"/>
            </w:pBdr>
            <w:tabs>
              <w:tab w:val="right" w:pos="9062"/>
            </w:tabs>
            <w:spacing w:after="100"/>
            <w:ind w:left="220"/>
            <w:rPr>
              <w:color w:val="000000"/>
            </w:rPr>
          </w:pPr>
          <w:hyperlink w:anchor="_heading=h.17dp8vu">
            <w:r w:rsidR="003A4C39">
              <w:rPr>
                <w:color w:val="000000"/>
              </w:rPr>
              <w:t>Repetitive Application Control</w:t>
            </w:r>
            <w:r w:rsidR="003A4C39">
              <w:rPr>
                <w:color w:val="000000"/>
              </w:rPr>
              <w:tab/>
              <w:t>9</w:t>
            </w:r>
          </w:hyperlink>
        </w:p>
        <w:p w:rsidR="00212BDC" w:rsidRDefault="00000000">
          <w:pPr>
            <w:pBdr>
              <w:top w:val="nil"/>
              <w:left w:val="nil"/>
              <w:bottom w:val="nil"/>
              <w:right w:val="nil"/>
              <w:between w:val="nil"/>
            </w:pBdr>
            <w:tabs>
              <w:tab w:val="right" w:pos="9062"/>
            </w:tabs>
            <w:spacing w:after="100"/>
            <w:ind w:left="220"/>
            <w:rPr>
              <w:color w:val="000000"/>
            </w:rPr>
          </w:pPr>
          <w:hyperlink w:anchor="_heading=h.3rdcrjn">
            <w:r w:rsidR="003A4C39">
              <w:rPr>
                <w:color w:val="000000"/>
              </w:rPr>
              <w:t>Other Warnings</w:t>
            </w:r>
            <w:r w:rsidR="003A4C39">
              <w:rPr>
                <w:color w:val="000000"/>
              </w:rPr>
              <w:tab/>
              <w:t>10</w:t>
            </w:r>
          </w:hyperlink>
        </w:p>
        <w:p w:rsidR="00212BDC" w:rsidRDefault="00000000">
          <w:pPr>
            <w:pBdr>
              <w:top w:val="nil"/>
              <w:left w:val="nil"/>
              <w:bottom w:val="nil"/>
              <w:right w:val="nil"/>
              <w:between w:val="nil"/>
            </w:pBdr>
            <w:tabs>
              <w:tab w:val="right" w:pos="9062"/>
            </w:tabs>
            <w:spacing w:after="100"/>
            <w:rPr>
              <w:color w:val="000000"/>
            </w:rPr>
          </w:pPr>
          <w:hyperlink w:anchor="_heading=h.26in1rg">
            <w:r w:rsidR="003A4C39">
              <w:rPr>
                <w:color w:val="000000"/>
              </w:rPr>
              <w:t>Reporting</w:t>
            </w:r>
            <w:r w:rsidR="003A4C39">
              <w:rPr>
                <w:color w:val="000000"/>
              </w:rPr>
              <w:tab/>
              <w:t>11</w:t>
            </w:r>
          </w:hyperlink>
        </w:p>
        <w:p w:rsidR="00212BDC" w:rsidRDefault="00000000">
          <w:pPr>
            <w:pBdr>
              <w:top w:val="nil"/>
              <w:left w:val="nil"/>
              <w:bottom w:val="nil"/>
              <w:right w:val="nil"/>
              <w:between w:val="nil"/>
            </w:pBdr>
            <w:tabs>
              <w:tab w:val="right" w:pos="9062"/>
            </w:tabs>
            <w:spacing w:after="100"/>
            <w:rPr>
              <w:color w:val="000000"/>
            </w:rPr>
          </w:pPr>
          <w:hyperlink w:anchor="_heading=h.lnxbz9">
            <w:r w:rsidR="003A4C39">
              <w:rPr>
                <w:color w:val="000000"/>
              </w:rPr>
              <w:t>Unit Translations Addable in the Application</w:t>
            </w:r>
            <w:r w:rsidR="003A4C39">
              <w:rPr>
                <w:color w:val="000000"/>
              </w:rPr>
              <w:tab/>
              <w:t>12</w:t>
            </w:r>
          </w:hyperlink>
        </w:p>
        <w:p w:rsidR="00212BDC" w:rsidRDefault="00000000">
          <w:pPr>
            <w:pBdr>
              <w:top w:val="nil"/>
              <w:left w:val="nil"/>
              <w:bottom w:val="nil"/>
              <w:right w:val="nil"/>
              <w:between w:val="nil"/>
            </w:pBdr>
            <w:tabs>
              <w:tab w:val="right" w:pos="9062"/>
            </w:tabs>
            <w:spacing w:after="100"/>
            <w:rPr>
              <w:color w:val="000000"/>
            </w:rPr>
          </w:pPr>
          <w:hyperlink w:anchor="_heading=h.35nkun2">
            <w:r w:rsidR="003A4C39">
              <w:rPr>
                <w:color w:val="000000"/>
              </w:rPr>
              <w:t>Appendices</w:t>
            </w:r>
            <w:r w:rsidR="003A4C39">
              <w:rPr>
                <w:color w:val="000000"/>
              </w:rPr>
              <w:tab/>
              <w:t>13</w:t>
            </w:r>
          </w:hyperlink>
        </w:p>
        <w:p w:rsidR="00212BDC" w:rsidRDefault="003A4C39">
          <w:pPr>
            <w:rPr>
              <w:sz w:val="28"/>
              <w:szCs w:val="28"/>
            </w:rPr>
          </w:pPr>
          <w:r>
            <w:fldChar w:fldCharType="end"/>
          </w:r>
        </w:p>
      </w:sdtContent>
    </w:sdt>
    <w:p w:rsidR="00212BDC" w:rsidRDefault="00212BDC">
      <w:pPr>
        <w:jc w:val="center"/>
      </w:pPr>
    </w:p>
    <w:p w:rsidR="00212BDC" w:rsidRDefault="00212BDC">
      <w:pPr>
        <w:jc w:val="center"/>
        <w:rPr>
          <w:sz w:val="30"/>
          <w:szCs w:val="30"/>
        </w:rPr>
      </w:pPr>
    </w:p>
    <w:p w:rsidR="00212BDC" w:rsidRDefault="00212BDC">
      <w:pPr>
        <w:jc w:val="center"/>
        <w:rPr>
          <w:sz w:val="30"/>
          <w:szCs w:val="30"/>
        </w:rPr>
      </w:pPr>
    </w:p>
    <w:p w:rsidR="00212BDC" w:rsidRDefault="00212BDC">
      <w:pPr>
        <w:jc w:val="center"/>
        <w:rPr>
          <w:sz w:val="30"/>
          <w:szCs w:val="30"/>
        </w:rPr>
      </w:pPr>
    </w:p>
    <w:p w:rsidR="00212BDC" w:rsidRDefault="00212BDC">
      <w:pPr>
        <w:jc w:val="center"/>
        <w:rPr>
          <w:sz w:val="30"/>
          <w:szCs w:val="30"/>
        </w:rPr>
      </w:pPr>
    </w:p>
    <w:p w:rsidR="00212BDC" w:rsidRDefault="00212BDC">
      <w:pPr>
        <w:jc w:val="center"/>
        <w:rPr>
          <w:sz w:val="30"/>
          <w:szCs w:val="30"/>
        </w:rPr>
      </w:pPr>
    </w:p>
    <w:p w:rsidR="00212BDC" w:rsidRDefault="00212BDC">
      <w:pPr>
        <w:jc w:val="center"/>
        <w:rPr>
          <w:sz w:val="30"/>
          <w:szCs w:val="30"/>
        </w:rPr>
      </w:pPr>
    </w:p>
    <w:p w:rsidR="00212BDC" w:rsidRDefault="00212BDC">
      <w:pPr>
        <w:jc w:val="center"/>
        <w:rPr>
          <w:sz w:val="30"/>
          <w:szCs w:val="30"/>
        </w:rPr>
      </w:pPr>
    </w:p>
    <w:p w:rsidR="00212BDC" w:rsidRDefault="00212BDC">
      <w:pPr>
        <w:jc w:val="center"/>
        <w:rPr>
          <w:sz w:val="30"/>
          <w:szCs w:val="30"/>
        </w:rPr>
      </w:pPr>
    </w:p>
    <w:p w:rsidR="00212BDC" w:rsidRDefault="003A4C39">
      <w:pPr>
        <w:pStyle w:val="Heading1"/>
        <w:rPr>
          <w:sz w:val="30"/>
          <w:szCs w:val="30"/>
        </w:rPr>
      </w:pPr>
      <w:bookmarkStart w:id="0" w:name="_heading=h.gjdgxs" w:colFirst="0" w:colLast="0"/>
      <w:bookmarkEnd w:id="0"/>
      <w:r>
        <w:t xml:space="preserve">Essential Requirements </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Language preference and user sign-up</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Land registration for users based on location</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Registration of the user's land-based products</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Spraying instructions for pesticides</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Application registration for pesticides</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Control of the weather and alerts while using the application</w:t>
      </w:r>
    </w:p>
    <w:p w:rsidR="00212BDC" w:rsidRDefault="003A4C39">
      <w:pPr>
        <w:numPr>
          <w:ilvl w:val="0"/>
          <w:numId w:val="1"/>
        </w:numPr>
        <w:pBdr>
          <w:top w:val="nil"/>
          <w:left w:val="nil"/>
          <w:bottom w:val="nil"/>
          <w:right w:val="nil"/>
          <w:between w:val="nil"/>
        </w:pBdr>
        <w:spacing w:before="0" w:after="0" w:line="360" w:lineRule="auto"/>
        <w:rPr>
          <w:color w:val="000000"/>
        </w:rPr>
      </w:pPr>
      <w:r>
        <w:rPr>
          <w:color w:val="000000"/>
        </w:rPr>
        <w:t>Potentially required unit translations when applying pesticides</w:t>
      </w: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212BDC" w:rsidRDefault="00212BDC">
      <w:pPr>
        <w:rPr>
          <w:sz w:val="30"/>
          <w:szCs w:val="30"/>
        </w:rPr>
      </w:pPr>
    </w:p>
    <w:p w:rsidR="00BA0752" w:rsidRDefault="00BA0752">
      <w:pPr>
        <w:pStyle w:val="Heading1"/>
      </w:pPr>
      <w:bookmarkStart w:id="1" w:name="_heading=h.30j0zll" w:colFirst="0" w:colLast="0"/>
      <w:bookmarkEnd w:id="1"/>
    </w:p>
    <w:p w:rsidR="00212BDC" w:rsidRDefault="003A4C39">
      <w:pPr>
        <w:pStyle w:val="Heading1"/>
      </w:pPr>
      <w:r>
        <w:t>Login and Opening Screen</w:t>
      </w:r>
    </w:p>
    <w:p w:rsidR="00212BDC" w:rsidRDefault="003A4C39">
      <w:pPr>
        <w:spacing w:line="240" w:lineRule="auto"/>
      </w:pPr>
      <w:r>
        <w:t>On the first screen of the application, the user should be able to select a language. Each option in the language selection menu should be given in its language.</w:t>
      </w:r>
    </w:p>
    <w:p w:rsidR="00212BDC" w:rsidRDefault="00212BDC"/>
    <w:tbl>
      <w:tblPr>
        <w:tblStyle w:val="13"/>
        <w:tblW w:w="464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8"/>
      </w:tblGrid>
      <w:tr w:rsidR="00212BDC">
        <w:trPr>
          <w:trHeight w:val="299"/>
          <w:jc w:val="center"/>
        </w:trPr>
        <w:tc>
          <w:tcPr>
            <w:tcW w:w="4648" w:type="dxa"/>
            <w:shd w:val="clear" w:color="auto" w:fill="92D050"/>
            <w:vAlign w:val="center"/>
          </w:tcPr>
          <w:p w:rsidR="00212BDC" w:rsidRDefault="003A4C39">
            <w:pPr>
              <w:pBdr>
                <w:top w:val="nil"/>
                <w:left w:val="nil"/>
                <w:bottom w:val="nil"/>
                <w:right w:val="nil"/>
                <w:between w:val="nil"/>
              </w:pBdr>
              <w:spacing w:before="0"/>
              <w:jc w:val="center"/>
              <w:rPr>
                <w:b/>
                <w:color w:val="000000"/>
              </w:rPr>
            </w:pPr>
            <w:r>
              <w:rPr>
                <w:b/>
                <w:color w:val="000000"/>
              </w:rPr>
              <w:t>English</w:t>
            </w:r>
          </w:p>
        </w:tc>
      </w:tr>
      <w:tr w:rsidR="00212BDC">
        <w:trPr>
          <w:trHeight w:val="299"/>
          <w:jc w:val="center"/>
        </w:trPr>
        <w:tc>
          <w:tcPr>
            <w:tcW w:w="4648" w:type="dxa"/>
            <w:shd w:val="clear" w:color="auto" w:fill="92D050"/>
            <w:vAlign w:val="center"/>
          </w:tcPr>
          <w:p w:rsidR="00212BDC" w:rsidRDefault="003A4C39">
            <w:pPr>
              <w:pBdr>
                <w:top w:val="nil"/>
                <w:left w:val="nil"/>
                <w:bottom w:val="nil"/>
                <w:right w:val="nil"/>
                <w:between w:val="nil"/>
              </w:pBdr>
              <w:spacing w:before="0"/>
              <w:jc w:val="center"/>
              <w:rPr>
                <w:b/>
                <w:color w:val="000000"/>
              </w:rPr>
            </w:pPr>
            <w:proofErr w:type="spellStart"/>
            <w:r>
              <w:rPr>
                <w:b/>
                <w:color w:val="000000"/>
              </w:rPr>
              <w:t>Hrvatski</w:t>
            </w:r>
            <w:proofErr w:type="spellEnd"/>
          </w:p>
        </w:tc>
      </w:tr>
      <w:tr w:rsidR="00212BDC">
        <w:trPr>
          <w:trHeight w:val="307"/>
          <w:jc w:val="center"/>
        </w:trPr>
        <w:tc>
          <w:tcPr>
            <w:tcW w:w="4648" w:type="dxa"/>
            <w:shd w:val="clear" w:color="auto" w:fill="92D050"/>
            <w:vAlign w:val="center"/>
          </w:tcPr>
          <w:p w:rsidR="00212BDC" w:rsidRDefault="003A4C39">
            <w:pPr>
              <w:pBdr>
                <w:top w:val="nil"/>
                <w:left w:val="nil"/>
                <w:bottom w:val="nil"/>
                <w:right w:val="nil"/>
                <w:between w:val="nil"/>
              </w:pBdr>
              <w:spacing w:before="0"/>
              <w:jc w:val="center"/>
              <w:rPr>
                <w:b/>
                <w:color w:val="000000"/>
              </w:rPr>
            </w:pPr>
            <w:proofErr w:type="spellStart"/>
            <w:r>
              <w:rPr>
                <w:b/>
                <w:color w:val="000000"/>
              </w:rPr>
              <w:t>Türkçe</w:t>
            </w:r>
            <w:proofErr w:type="spellEnd"/>
          </w:p>
        </w:tc>
      </w:tr>
      <w:tr w:rsidR="00212BDC">
        <w:trPr>
          <w:trHeight w:val="299"/>
          <w:jc w:val="center"/>
        </w:trPr>
        <w:tc>
          <w:tcPr>
            <w:tcW w:w="4648" w:type="dxa"/>
            <w:shd w:val="clear" w:color="auto" w:fill="92D050"/>
            <w:vAlign w:val="center"/>
          </w:tcPr>
          <w:p w:rsidR="00212BDC" w:rsidRDefault="003A4C39">
            <w:pPr>
              <w:pBdr>
                <w:top w:val="nil"/>
                <w:left w:val="nil"/>
                <w:bottom w:val="nil"/>
                <w:right w:val="nil"/>
                <w:between w:val="nil"/>
              </w:pBdr>
              <w:spacing w:before="0"/>
              <w:jc w:val="center"/>
              <w:rPr>
                <w:b/>
                <w:color w:val="000000"/>
              </w:rPr>
            </w:pPr>
            <w:proofErr w:type="spellStart"/>
            <w:r>
              <w:rPr>
                <w:b/>
                <w:color w:val="000000"/>
              </w:rPr>
              <w:t>Română</w:t>
            </w:r>
            <w:proofErr w:type="spellEnd"/>
          </w:p>
        </w:tc>
      </w:tr>
      <w:tr w:rsidR="00212BDC">
        <w:trPr>
          <w:trHeight w:val="299"/>
          <w:jc w:val="center"/>
        </w:trPr>
        <w:tc>
          <w:tcPr>
            <w:tcW w:w="4648" w:type="dxa"/>
            <w:shd w:val="clear" w:color="auto" w:fill="92D050"/>
            <w:vAlign w:val="center"/>
          </w:tcPr>
          <w:p w:rsidR="00212BDC" w:rsidRDefault="003A4C39">
            <w:pPr>
              <w:pBdr>
                <w:top w:val="nil"/>
                <w:left w:val="nil"/>
                <w:bottom w:val="nil"/>
                <w:right w:val="nil"/>
                <w:between w:val="nil"/>
              </w:pBdr>
              <w:spacing w:before="0"/>
              <w:jc w:val="center"/>
              <w:rPr>
                <w:b/>
                <w:color w:val="000000"/>
              </w:rPr>
            </w:pPr>
            <w:r>
              <w:rPr>
                <w:b/>
                <w:color w:val="000000"/>
              </w:rPr>
              <w:t>Deutsch</w:t>
            </w:r>
          </w:p>
        </w:tc>
      </w:tr>
      <w:tr w:rsidR="00212BDC">
        <w:trPr>
          <w:trHeight w:val="299"/>
          <w:jc w:val="center"/>
        </w:trPr>
        <w:tc>
          <w:tcPr>
            <w:tcW w:w="4648" w:type="dxa"/>
            <w:shd w:val="clear" w:color="auto" w:fill="92D050"/>
            <w:vAlign w:val="center"/>
          </w:tcPr>
          <w:p w:rsidR="00212BDC" w:rsidRDefault="003A4C39">
            <w:pPr>
              <w:pBdr>
                <w:top w:val="nil"/>
                <w:left w:val="nil"/>
                <w:bottom w:val="nil"/>
                <w:right w:val="nil"/>
                <w:between w:val="nil"/>
              </w:pBdr>
              <w:spacing w:before="0"/>
              <w:jc w:val="center"/>
              <w:rPr>
                <w:b/>
                <w:color w:val="000000"/>
              </w:rPr>
            </w:pPr>
            <w:proofErr w:type="spellStart"/>
            <w:r>
              <w:rPr>
                <w:b/>
                <w:color w:val="000000"/>
              </w:rPr>
              <w:t>Italiano</w:t>
            </w:r>
            <w:proofErr w:type="spellEnd"/>
          </w:p>
        </w:tc>
      </w:tr>
    </w:tbl>
    <w:p w:rsidR="00212BDC" w:rsidRDefault="00212BDC"/>
    <w:p w:rsidR="00212BDC" w:rsidRDefault="003A4C39">
      <w:r>
        <w:t>The application should guide the user to the recording menu after they've chosen a language. User-friendly registration options should not require extensive information.</w:t>
      </w:r>
    </w:p>
    <w:p w:rsidR="00212BDC" w:rsidRDefault="00212BDC"/>
    <w:p w:rsidR="00212BDC" w:rsidRDefault="003A4C39">
      <w:pPr>
        <w:spacing w:line="480" w:lineRule="auto"/>
        <w:rPr>
          <w:b/>
        </w:rPr>
      </w:pPr>
      <w:r>
        <w:rPr>
          <w:b/>
        </w:rPr>
        <w:t>Please Register</w:t>
      </w:r>
    </w:p>
    <w:tbl>
      <w:tblPr>
        <w:tblStyle w:val="12"/>
        <w:tblW w:w="69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6"/>
        <w:gridCol w:w="4385"/>
      </w:tblGrid>
      <w:tr w:rsidR="00212BDC">
        <w:trPr>
          <w:trHeight w:val="444"/>
          <w:jc w:val="center"/>
        </w:trPr>
        <w:tc>
          <w:tcPr>
            <w:tcW w:w="2546" w:type="dxa"/>
            <w:shd w:val="clear" w:color="auto" w:fill="92D050"/>
            <w:vAlign w:val="center"/>
          </w:tcPr>
          <w:p w:rsidR="00212BDC" w:rsidRDefault="003A4C39">
            <w:pPr>
              <w:pBdr>
                <w:top w:val="nil"/>
                <w:left w:val="nil"/>
                <w:bottom w:val="nil"/>
                <w:right w:val="nil"/>
                <w:between w:val="nil"/>
              </w:pBdr>
              <w:spacing w:before="0"/>
              <w:jc w:val="left"/>
              <w:rPr>
                <w:b/>
                <w:color w:val="000000"/>
              </w:rPr>
            </w:pPr>
            <w:r>
              <w:rPr>
                <w:b/>
                <w:color w:val="000000"/>
              </w:rPr>
              <w:t>Name, Surname</w:t>
            </w:r>
          </w:p>
        </w:tc>
        <w:tc>
          <w:tcPr>
            <w:tcW w:w="4385" w:type="dxa"/>
            <w:shd w:val="clear" w:color="auto" w:fill="92D050"/>
            <w:vAlign w:val="center"/>
          </w:tcPr>
          <w:p w:rsidR="00212BDC" w:rsidRDefault="003A4C39">
            <w:pPr>
              <w:pBdr>
                <w:top w:val="nil"/>
                <w:left w:val="nil"/>
                <w:bottom w:val="nil"/>
                <w:right w:val="nil"/>
                <w:between w:val="nil"/>
              </w:pBdr>
              <w:spacing w:before="0"/>
              <w:jc w:val="left"/>
              <w:rPr>
                <w:color w:val="000000"/>
              </w:rPr>
            </w:pPr>
            <w:r>
              <w:rPr>
                <w:color w:val="000000"/>
              </w:rPr>
              <w:t>Writable field</w:t>
            </w:r>
          </w:p>
        </w:tc>
      </w:tr>
      <w:tr w:rsidR="00212BDC">
        <w:trPr>
          <w:trHeight w:val="361"/>
          <w:jc w:val="center"/>
        </w:trPr>
        <w:tc>
          <w:tcPr>
            <w:tcW w:w="2546" w:type="dxa"/>
            <w:shd w:val="clear" w:color="auto" w:fill="92D050"/>
            <w:vAlign w:val="center"/>
          </w:tcPr>
          <w:p w:rsidR="00212BDC" w:rsidRDefault="003A4C39">
            <w:pPr>
              <w:pBdr>
                <w:top w:val="nil"/>
                <w:left w:val="nil"/>
                <w:bottom w:val="nil"/>
                <w:right w:val="nil"/>
                <w:between w:val="nil"/>
              </w:pBdr>
              <w:spacing w:before="0"/>
              <w:jc w:val="left"/>
              <w:rPr>
                <w:b/>
                <w:color w:val="000000"/>
              </w:rPr>
            </w:pPr>
            <w:r>
              <w:rPr>
                <w:b/>
                <w:color w:val="000000"/>
              </w:rPr>
              <w:t>Country</w:t>
            </w:r>
          </w:p>
        </w:tc>
        <w:tc>
          <w:tcPr>
            <w:tcW w:w="4385" w:type="dxa"/>
            <w:shd w:val="clear" w:color="auto" w:fill="92D050"/>
            <w:vAlign w:val="center"/>
          </w:tcPr>
          <w:p w:rsidR="00212BDC" w:rsidRDefault="003A4C39">
            <w:pPr>
              <w:pBdr>
                <w:top w:val="nil"/>
                <w:left w:val="nil"/>
                <w:bottom w:val="nil"/>
                <w:right w:val="nil"/>
                <w:between w:val="nil"/>
              </w:pBdr>
              <w:spacing w:before="0"/>
              <w:jc w:val="left"/>
              <w:rPr>
                <w:color w:val="000000"/>
              </w:rPr>
            </w:pPr>
            <w:r>
              <w:rPr>
                <w:color w:val="000000"/>
              </w:rPr>
              <w:t>Options and “other” - writable field*</w:t>
            </w:r>
          </w:p>
        </w:tc>
      </w:tr>
      <w:tr w:rsidR="00212BDC">
        <w:trPr>
          <w:trHeight w:val="361"/>
          <w:jc w:val="center"/>
        </w:trPr>
        <w:tc>
          <w:tcPr>
            <w:tcW w:w="2546" w:type="dxa"/>
            <w:shd w:val="clear" w:color="auto" w:fill="92D050"/>
            <w:vAlign w:val="center"/>
          </w:tcPr>
          <w:p w:rsidR="00212BDC" w:rsidRDefault="003A4C39">
            <w:pPr>
              <w:pBdr>
                <w:top w:val="nil"/>
                <w:left w:val="nil"/>
                <w:bottom w:val="nil"/>
                <w:right w:val="nil"/>
                <w:between w:val="nil"/>
              </w:pBdr>
              <w:spacing w:before="0"/>
              <w:jc w:val="left"/>
              <w:rPr>
                <w:b/>
                <w:color w:val="000000"/>
              </w:rPr>
            </w:pPr>
            <w:r>
              <w:rPr>
                <w:b/>
                <w:color w:val="000000"/>
              </w:rPr>
              <w:t>Occupation</w:t>
            </w:r>
          </w:p>
        </w:tc>
        <w:tc>
          <w:tcPr>
            <w:tcW w:w="4385" w:type="dxa"/>
            <w:shd w:val="clear" w:color="auto" w:fill="92D050"/>
            <w:vAlign w:val="center"/>
          </w:tcPr>
          <w:p w:rsidR="00212BDC" w:rsidRDefault="003A4C39">
            <w:pPr>
              <w:pBdr>
                <w:top w:val="nil"/>
                <w:left w:val="nil"/>
                <w:bottom w:val="nil"/>
                <w:right w:val="nil"/>
                <w:between w:val="nil"/>
              </w:pBdr>
              <w:spacing w:before="0"/>
              <w:jc w:val="left"/>
              <w:rPr>
                <w:color w:val="000000"/>
              </w:rPr>
            </w:pPr>
            <w:r>
              <w:rPr>
                <w:color w:val="000000"/>
              </w:rPr>
              <w:t>Options**</w:t>
            </w:r>
          </w:p>
        </w:tc>
      </w:tr>
      <w:tr w:rsidR="00212BDC">
        <w:trPr>
          <w:trHeight w:val="361"/>
          <w:jc w:val="center"/>
        </w:trPr>
        <w:tc>
          <w:tcPr>
            <w:tcW w:w="2546" w:type="dxa"/>
            <w:shd w:val="clear" w:color="auto" w:fill="92D050"/>
            <w:vAlign w:val="center"/>
          </w:tcPr>
          <w:p w:rsidR="00212BDC" w:rsidRDefault="003A4C39">
            <w:pPr>
              <w:pBdr>
                <w:top w:val="nil"/>
                <w:left w:val="nil"/>
                <w:bottom w:val="nil"/>
                <w:right w:val="nil"/>
                <w:between w:val="nil"/>
              </w:pBdr>
              <w:spacing w:before="0"/>
              <w:jc w:val="left"/>
              <w:rPr>
                <w:b/>
                <w:color w:val="000000"/>
              </w:rPr>
            </w:pPr>
            <w:bookmarkStart w:id="2" w:name="_heading=h.1fob9te" w:colFirst="0" w:colLast="0"/>
            <w:bookmarkEnd w:id="2"/>
            <w:r>
              <w:rPr>
                <w:b/>
                <w:color w:val="000000"/>
              </w:rPr>
              <w:t>Education Level</w:t>
            </w:r>
          </w:p>
        </w:tc>
        <w:tc>
          <w:tcPr>
            <w:tcW w:w="4385" w:type="dxa"/>
            <w:shd w:val="clear" w:color="auto" w:fill="92D050"/>
            <w:vAlign w:val="center"/>
          </w:tcPr>
          <w:p w:rsidR="00212BDC" w:rsidRDefault="003A4C39">
            <w:pPr>
              <w:pBdr>
                <w:top w:val="nil"/>
                <w:left w:val="nil"/>
                <w:bottom w:val="nil"/>
                <w:right w:val="nil"/>
                <w:between w:val="nil"/>
              </w:pBdr>
              <w:spacing w:before="0"/>
              <w:jc w:val="left"/>
              <w:rPr>
                <w:color w:val="000000"/>
              </w:rPr>
            </w:pPr>
            <w:r>
              <w:rPr>
                <w:color w:val="000000"/>
              </w:rPr>
              <w:t>Writable field</w:t>
            </w:r>
          </w:p>
        </w:tc>
      </w:tr>
      <w:tr w:rsidR="00212BDC">
        <w:trPr>
          <w:trHeight w:val="376"/>
          <w:jc w:val="center"/>
        </w:trPr>
        <w:tc>
          <w:tcPr>
            <w:tcW w:w="2546" w:type="dxa"/>
            <w:shd w:val="clear" w:color="auto" w:fill="92D050"/>
            <w:vAlign w:val="center"/>
          </w:tcPr>
          <w:p w:rsidR="00212BDC" w:rsidRDefault="003A4C39">
            <w:pPr>
              <w:pBdr>
                <w:top w:val="nil"/>
                <w:left w:val="nil"/>
                <w:bottom w:val="nil"/>
                <w:right w:val="nil"/>
                <w:between w:val="nil"/>
              </w:pBdr>
              <w:spacing w:before="0"/>
              <w:jc w:val="left"/>
              <w:rPr>
                <w:b/>
                <w:color w:val="000000"/>
              </w:rPr>
            </w:pPr>
            <w:r>
              <w:rPr>
                <w:b/>
                <w:color w:val="000000"/>
              </w:rPr>
              <w:t>Email</w:t>
            </w:r>
          </w:p>
        </w:tc>
        <w:tc>
          <w:tcPr>
            <w:tcW w:w="4385" w:type="dxa"/>
            <w:shd w:val="clear" w:color="auto" w:fill="92D050"/>
            <w:vAlign w:val="center"/>
          </w:tcPr>
          <w:p w:rsidR="00212BDC" w:rsidRDefault="003A4C39">
            <w:pPr>
              <w:pBdr>
                <w:top w:val="nil"/>
                <w:left w:val="nil"/>
                <w:bottom w:val="nil"/>
                <w:right w:val="nil"/>
                <w:between w:val="nil"/>
              </w:pBdr>
              <w:spacing w:before="0"/>
              <w:jc w:val="left"/>
              <w:rPr>
                <w:color w:val="000000"/>
              </w:rPr>
            </w:pPr>
            <w:r>
              <w:rPr>
                <w:color w:val="000000"/>
              </w:rPr>
              <w:t>Writable field</w:t>
            </w:r>
          </w:p>
        </w:tc>
      </w:tr>
      <w:tr w:rsidR="00212BDC">
        <w:trPr>
          <w:trHeight w:val="361"/>
          <w:jc w:val="center"/>
        </w:trPr>
        <w:tc>
          <w:tcPr>
            <w:tcW w:w="2546" w:type="dxa"/>
            <w:shd w:val="clear" w:color="auto" w:fill="92D050"/>
            <w:vAlign w:val="center"/>
          </w:tcPr>
          <w:p w:rsidR="00212BDC" w:rsidRDefault="003A4C39">
            <w:pPr>
              <w:pBdr>
                <w:top w:val="nil"/>
                <w:left w:val="nil"/>
                <w:bottom w:val="nil"/>
                <w:right w:val="nil"/>
                <w:between w:val="nil"/>
              </w:pBdr>
              <w:spacing w:before="0"/>
              <w:jc w:val="left"/>
              <w:rPr>
                <w:b/>
                <w:color w:val="000000"/>
              </w:rPr>
            </w:pPr>
            <w:r>
              <w:rPr>
                <w:b/>
                <w:color w:val="000000"/>
              </w:rPr>
              <w:t>Username</w:t>
            </w:r>
          </w:p>
        </w:tc>
        <w:tc>
          <w:tcPr>
            <w:tcW w:w="4385" w:type="dxa"/>
            <w:shd w:val="clear" w:color="auto" w:fill="92D050"/>
            <w:vAlign w:val="center"/>
          </w:tcPr>
          <w:p w:rsidR="00212BDC" w:rsidRDefault="003A4C39">
            <w:pPr>
              <w:pBdr>
                <w:top w:val="nil"/>
                <w:left w:val="nil"/>
                <w:bottom w:val="nil"/>
                <w:right w:val="nil"/>
                <w:between w:val="nil"/>
              </w:pBdr>
              <w:spacing w:before="0"/>
              <w:jc w:val="left"/>
              <w:rPr>
                <w:color w:val="000000"/>
              </w:rPr>
            </w:pPr>
            <w:r>
              <w:rPr>
                <w:color w:val="000000"/>
              </w:rPr>
              <w:t>Writable field</w:t>
            </w:r>
          </w:p>
        </w:tc>
      </w:tr>
      <w:tr w:rsidR="00212BDC">
        <w:trPr>
          <w:trHeight w:val="361"/>
          <w:jc w:val="center"/>
        </w:trPr>
        <w:tc>
          <w:tcPr>
            <w:tcW w:w="2546" w:type="dxa"/>
            <w:shd w:val="clear" w:color="auto" w:fill="92D050"/>
            <w:vAlign w:val="center"/>
          </w:tcPr>
          <w:p w:rsidR="00212BDC" w:rsidRDefault="003A4C39">
            <w:pPr>
              <w:pBdr>
                <w:top w:val="nil"/>
                <w:left w:val="nil"/>
                <w:bottom w:val="nil"/>
                <w:right w:val="nil"/>
                <w:between w:val="nil"/>
              </w:pBdr>
              <w:spacing w:before="0"/>
              <w:jc w:val="left"/>
              <w:rPr>
                <w:b/>
                <w:color w:val="000000"/>
              </w:rPr>
            </w:pPr>
            <w:r>
              <w:rPr>
                <w:b/>
                <w:color w:val="000000"/>
              </w:rPr>
              <w:t>Password</w:t>
            </w:r>
          </w:p>
        </w:tc>
        <w:tc>
          <w:tcPr>
            <w:tcW w:w="4385" w:type="dxa"/>
            <w:shd w:val="clear" w:color="auto" w:fill="92D050"/>
            <w:vAlign w:val="center"/>
          </w:tcPr>
          <w:p w:rsidR="00212BDC" w:rsidRDefault="003A4C39">
            <w:pPr>
              <w:pBdr>
                <w:top w:val="nil"/>
                <w:left w:val="nil"/>
                <w:bottom w:val="nil"/>
                <w:right w:val="nil"/>
                <w:between w:val="nil"/>
              </w:pBdr>
              <w:spacing w:before="0"/>
              <w:jc w:val="left"/>
              <w:rPr>
                <w:color w:val="000000"/>
              </w:rPr>
            </w:pPr>
            <w:r>
              <w:rPr>
                <w:color w:val="000000"/>
              </w:rPr>
              <w:t>Writable field</w:t>
            </w:r>
          </w:p>
        </w:tc>
      </w:tr>
      <w:tr w:rsidR="00212BDC">
        <w:trPr>
          <w:trHeight w:val="361"/>
          <w:jc w:val="center"/>
        </w:trPr>
        <w:tc>
          <w:tcPr>
            <w:tcW w:w="2546" w:type="dxa"/>
            <w:shd w:val="clear" w:color="auto" w:fill="92D050"/>
            <w:vAlign w:val="center"/>
          </w:tcPr>
          <w:p w:rsidR="00212BDC" w:rsidRDefault="003A4C39">
            <w:pPr>
              <w:pBdr>
                <w:top w:val="nil"/>
                <w:left w:val="nil"/>
                <w:bottom w:val="nil"/>
                <w:right w:val="nil"/>
                <w:between w:val="nil"/>
              </w:pBdr>
              <w:spacing w:before="0"/>
              <w:jc w:val="left"/>
              <w:rPr>
                <w:b/>
                <w:color w:val="000000"/>
              </w:rPr>
            </w:pPr>
            <w:r>
              <w:rPr>
                <w:b/>
                <w:color w:val="000000"/>
              </w:rPr>
              <w:t>Retype Password</w:t>
            </w:r>
          </w:p>
        </w:tc>
        <w:tc>
          <w:tcPr>
            <w:tcW w:w="4385" w:type="dxa"/>
            <w:shd w:val="clear" w:color="auto" w:fill="92D050"/>
            <w:vAlign w:val="center"/>
          </w:tcPr>
          <w:p w:rsidR="00212BDC" w:rsidRDefault="003A4C39">
            <w:pPr>
              <w:pBdr>
                <w:top w:val="nil"/>
                <w:left w:val="nil"/>
                <w:bottom w:val="nil"/>
                <w:right w:val="nil"/>
                <w:between w:val="nil"/>
              </w:pBdr>
              <w:spacing w:before="0"/>
              <w:jc w:val="left"/>
              <w:rPr>
                <w:color w:val="000000"/>
              </w:rPr>
            </w:pPr>
            <w:r>
              <w:rPr>
                <w:color w:val="000000"/>
              </w:rPr>
              <w:t>Writable field</w:t>
            </w:r>
          </w:p>
        </w:tc>
      </w:tr>
    </w:tbl>
    <w:p w:rsidR="00212BDC" w:rsidRDefault="00212BDC">
      <w:pPr>
        <w:pBdr>
          <w:top w:val="nil"/>
          <w:left w:val="nil"/>
          <w:bottom w:val="nil"/>
          <w:right w:val="nil"/>
          <w:between w:val="nil"/>
        </w:pBdr>
        <w:spacing w:before="0" w:after="0" w:line="240" w:lineRule="auto"/>
        <w:jc w:val="center"/>
        <w:rPr>
          <w:color w:val="000000"/>
          <w:sz w:val="22"/>
          <w:szCs w:val="22"/>
        </w:rPr>
      </w:pPr>
    </w:p>
    <w:p w:rsidR="00212BDC" w:rsidRDefault="003A4C39">
      <w:pPr>
        <w:pBdr>
          <w:top w:val="nil"/>
          <w:left w:val="nil"/>
          <w:bottom w:val="nil"/>
          <w:right w:val="nil"/>
          <w:between w:val="nil"/>
        </w:pBdr>
        <w:spacing w:before="0" w:after="0" w:line="240" w:lineRule="auto"/>
        <w:jc w:val="center"/>
        <w:rPr>
          <w:color w:val="000000"/>
        </w:rPr>
      </w:pPr>
      <w:r>
        <w:rPr>
          <w:color w:val="000000"/>
        </w:rPr>
        <w:t>*Project partner countries should be listed as an option, and the new country should be written with the other option.</w:t>
      </w:r>
    </w:p>
    <w:p w:rsidR="00212BDC" w:rsidRDefault="00212BDC">
      <w:pPr>
        <w:pBdr>
          <w:top w:val="nil"/>
          <w:left w:val="nil"/>
          <w:bottom w:val="nil"/>
          <w:right w:val="nil"/>
          <w:between w:val="nil"/>
        </w:pBdr>
        <w:spacing w:before="0" w:after="0" w:line="240" w:lineRule="auto"/>
        <w:jc w:val="center"/>
        <w:rPr>
          <w:color w:val="000000"/>
        </w:rPr>
      </w:pPr>
    </w:p>
    <w:p w:rsidR="00212BDC" w:rsidRDefault="003A4C39">
      <w:pPr>
        <w:pBdr>
          <w:top w:val="nil"/>
          <w:left w:val="nil"/>
          <w:bottom w:val="nil"/>
          <w:right w:val="nil"/>
          <w:between w:val="nil"/>
        </w:pBdr>
        <w:spacing w:before="0" w:after="0" w:line="240" w:lineRule="auto"/>
        <w:jc w:val="center"/>
        <w:rPr>
          <w:color w:val="000000"/>
        </w:rPr>
      </w:pPr>
      <w:r>
        <w:rPr>
          <w:color w:val="000000"/>
        </w:rPr>
        <w:t>** Farmers, agricultural employees, students, teachers, consultants, and other options should be given.</w:t>
      </w:r>
    </w:p>
    <w:p w:rsidR="00212BDC" w:rsidRDefault="00212BDC">
      <w:pPr>
        <w:pBdr>
          <w:top w:val="nil"/>
          <w:left w:val="nil"/>
          <w:bottom w:val="nil"/>
          <w:right w:val="nil"/>
          <w:between w:val="nil"/>
        </w:pBdr>
        <w:spacing w:before="0" w:after="0" w:line="240" w:lineRule="auto"/>
        <w:jc w:val="center"/>
        <w:rPr>
          <w:color w:val="000000"/>
        </w:rPr>
      </w:pPr>
    </w:p>
    <w:p w:rsidR="00212BDC" w:rsidRDefault="003A4C39">
      <w:pPr>
        <w:pBdr>
          <w:top w:val="nil"/>
          <w:left w:val="nil"/>
          <w:bottom w:val="nil"/>
          <w:right w:val="nil"/>
          <w:between w:val="nil"/>
        </w:pBdr>
        <w:spacing w:before="0" w:after="0" w:line="240" w:lineRule="auto"/>
        <w:jc w:val="center"/>
        <w:rPr>
          <w:color w:val="000000"/>
        </w:rPr>
      </w:pPr>
      <w:r>
        <w:rPr>
          <w:color w:val="000000"/>
        </w:rPr>
        <w:t>Education level and e-mail address should not be required. It should be noted that the e-mail address will be used to send project training documents and news.</w:t>
      </w:r>
    </w:p>
    <w:p w:rsidR="00212BDC" w:rsidRDefault="00212BDC">
      <w:pPr>
        <w:pBdr>
          <w:top w:val="nil"/>
          <w:left w:val="nil"/>
          <w:bottom w:val="nil"/>
          <w:right w:val="nil"/>
          <w:between w:val="nil"/>
        </w:pBdr>
        <w:spacing w:before="0" w:after="0" w:line="240" w:lineRule="auto"/>
        <w:rPr>
          <w:b/>
          <w:color w:val="000000"/>
        </w:rPr>
      </w:pPr>
    </w:p>
    <w:p w:rsidR="00212BDC" w:rsidRDefault="003A4C39">
      <w:pPr>
        <w:pStyle w:val="Heading1"/>
      </w:pPr>
      <w:bookmarkStart w:id="3" w:name="_heading=h.3znysh7" w:colFirst="0" w:colLast="0"/>
      <w:bookmarkEnd w:id="3"/>
      <w:r>
        <w:lastRenderedPageBreak/>
        <w:t>Land Registration Process</w:t>
      </w:r>
    </w:p>
    <w:p w:rsidR="00212BDC" w:rsidRDefault="003A4C39">
      <w:r>
        <w:t>The application's registered user should be directed to the land registration menu. The user should be asked how they want to register the land in this menu. The menu should include options for location and land registration, as well as parcel number and land registration.</w:t>
      </w:r>
    </w:p>
    <w:p w:rsidR="00212BDC" w:rsidRDefault="00212BDC">
      <w:pPr>
        <w:pBdr>
          <w:top w:val="nil"/>
          <w:left w:val="nil"/>
          <w:bottom w:val="nil"/>
          <w:right w:val="nil"/>
          <w:between w:val="nil"/>
        </w:pBdr>
        <w:spacing w:before="0" w:after="0" w:line="240" w:lineRule="auto"/>
        <w:rPr>
          <w:b/>
          <w:color w:val="000000"/>
        </w:rPr>
      </w:pPr>
    </w:p>
    <w:tbl>
      <w:tblPr>
        <w:tblStyle w:val="11"/>
        <w:tblW w:w="481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7"/>
      </w:tblGrid>
      <w:tr w:rsidR="00212BDC">
        <w:trPr>
          <w:trHeight w:val="376"/>
          <w:jc w:val="center"/>
        </w:trPr>
        <w:tc>
          <w:tcPr>
            <w:tcW w:w="4817" w:type="dxa"/>
            <w:shd w:val="clear" w:color="auto" w:fill="92D050"/>
          </w:tcPr>
          <w:p w:rsidR="00212BDC" w:rsidRDefault="003A4C39">
            <w:pPr>
              <w:spacing w:before="0"/>
              <w:jc w:val="center"/>
            </w:pPr>
            <w:r>
              <w:t>Register land using location</w:t>
            </w:r>
          </w:p>
        </w:tc>
      </w:tr>
      <w:tr w:rsidR="00212BDC">
        <w:trPr>
          <w:trHeight w:val="376"/>
          <w:jc w:val="center"/>
        </w:trPr>
        <w:tc>
          <w:tcPr>
            <w:tcW w:w="4817" w:type="dxa"/>
            <w:shd w:val="clear" w:color="auto" w:fill="92D050"/>
          </w:tcPr>
          <w:p w:rsidR="00212BDC" w:rsidRDefault="003A4C39">
            <w:pPr>
              <w:spacing w:before="0"/>
              <w:jc w:val="center"/>
            </w:pPr>
            <w:r>
              <w:t>Register land by giving parcel number</w:t>
            </w:r>
          </w:p>
        </w:tc>
      </w:tr>
    </w:tbl>
    <w:p w:rsidR="00212BDC" w:rsidRDefault="00212BDC">
      <w:pPr>
        <w:rPr>
          <w:b/>
        </w:rPr>
      </w:pPr>
    </w:p>
    <w:p w:rsidR="00212BDC" w:rsidRDefault="003A4C39">
      <w:r>
        <w:rPr>
          <w:b/>
        </w:rPr>
        <w:t xml:space="preserve">Land registration using location: </w:t>
      </w:r>
      <w:r>
        <w:t>If this option is chosen, the user's location should be accessible, and a land registration should be created for the area in which it is situated. The user should still be prompted to choose a name or number for the package during location registration. This registration must grant the user access to the parcel information.</w:t>
      </w:r>
    </w:p>
    <w:p w:rsidR="00212BDC" w:rsidRDefault="00212BDC">
      <w:pPr>
        <w:pBdr>
          <w:top w:val="nil"/>
          <w:left w:val="nil"/>
          <w:bottom w:val="nil"/>
          <w:right w:val="nil"/>
          <w:between w:val="nil"/>
        </w:pBdr>
        <w:spacing w:before="0" w:after="0" w:line="240" w:lineRule="auto"/>
        <w:rPr>
          <w:b/>
          <w:color w:val="000000"/>
        </w:rPr>
      </w:pPr>
    </w:p>
    <w:p w:rsidR="00212BDC" w:rsidRDefault="003A4C39">
      <w:r>
        <w:rPr>
          <w:b/>
        </w:rPr>
        <w:t xml:space="preserve">Registering a parcel of land by providing a number: </w:t>
      </w:r>
      <w:r>
        <w:t>The user should be prompted to choose a name or number for the package when this menu option is chosen. This registration must grant the user access to the parcel information.</w:t>
      </w:r>
    </w:p>
    <w:p w:rsidR="00212BDC" w:rsidRDefault="00212BDC"/>
    <w:p w:rsidR="00212BDC" w:rsidRDefault="003A4C39">
      <w:r>
        <w:t>Following the creation of the land registration, the location of the registered land and the entry of the area information should be provided in both options. Following registration, the user should be directed to this menu. The user must specify the location of the land in the recording without location.</w:t>
      </w:r>
    </w:p>
    <w:p w:rsidR="00212BDC" w:rsidRDefault="00212BDC">
      <w:pPr>
        <w:pBdr>
          <w:top w:val="nil"/>
          <w:left w:val="nil"/>
          <w:bottom w:val="nil"/>
          <w:right w:val="nil"/>
          <w:between w:val="nil"/>
        </w:pBdr>
        <w:spacing w:before="0" w:after="0" w:line="240" w:lineRule="auto"/>
        <w:rPr>
          <w:b/>
          <w:color w:val="000000"/>
        </w:rPr>
      </w:pPr>
    </w:p>
    <w:tbl>
      <w:tblPr>
        <w:tblStyle w:val="10"/>
        <w:tblW w:w="55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981"/>
      </w:tblGrid>
      <w:tr w:rsidR="00212BDC">
        <w:trPr>
          <w:jc w:val="center"/>
        </w:trPr>
        <w:tc>
          <w:tcPr>
            <w:tcW w:w="2547" w:type="dxa"/>
            <w:shd w:val="clear" w:color="auto" w:fill="92D050"/>
            <w:vAlign w:val="center"/>
          </w:tcPr>
          <w:p w:rsidR="00212BDC" w:rsidRDefault="003A4C39">
            <w:pPr>
              <w:jc w:val="left"/>
              <w:rPr>
                <w:b/>
              </w:rPr>
            </w:pPr>
            <w:bookmarkStart w:id="4" w:name="_heading=h.2et92p0" w:colFirst="0" w:colLast="0"/>
            <w:bookmarkEnd w:id="4"/>
            <w:r>
              <w:rPr>
                <w:b/>
              </w:rPr>
              <w:t>Location of the Land</w:t>
            </w:r>
          </w:p>
        </w:tc>
        <w:tc>
          <w:tcPr>
            <w:tcW w:w="2981" w:type="dxa"/>
            <w:shd w:val="clear" w:color="auto" w:fill="92D050"/>
            <w:vAlign w:val="center"/>
          </w:tcPr>
          <w:p w:rsidR="00212BDC" w:rsidRDefault="003A4C39">
            <w:pPr>
              <w:jc w:val="center"/>
            </w:pPr>
            <w:r>
              <w:t>Writable field</w:t>
            </w:r>
          </w:p>
        </w:tc>
      </w:tr>
      <w:tr w:rsidR="00212BDC">
        <w:trPr>
          <w:jc w:val="center"/>
        </w:trPr>
        <w:tc>
          <w:tcPr>
            <w:tcW w:w="2547" w:type="dxa"/>
            <w:shd w:val="clear" w:color="auto" w:fill="92D050"/>
            <w:vAlign w:val="center"/>
          </w:tcPr>
          <w:p w:rsidR="00212BDC" w:rsidRDefault="003A4C39">
            <w:pPr>
              <w:jc w:val="left"/>
              <w:rPr>
                <w:b/>
              </w:rPr>
            </w:pPr>
            <w:r>
              <w:rPr>
                <w:b/>
              </w:rPr>
              <w:t>Area of Land</w:t>
            </w:r>
          </w:p>
        </w:tc>
        <w:tc>
          <w:tcPr>
            <w:tcW w:w="2981" w:type="dxa"/>
            <w:shd w:val="clear" w:color="auto" w:fill="92D050"/>
            <w:vAlign w:val="center"/>
          </w:tcPr>
          <w:p w:rsidR="00212BDC" w:rsidRDefault="003A4C39">
            <w:pPr>
              <w:jc w:val="center"/>
            </w:pPr>
            <w:r>
              <w:t>Writable field*</w:t>
            </w:r>
          </w:p>
        </w:tc>
      </w:tr>
      <w:tr w:rsidR="00212BDC">
        <w:trPr>
          <w:jc w:val="center"/>
        </w:trPr>
        <w:tc>
          <w:tcPr>
            <w:tcW w:w="2547" w:type="dxa"/>
            <w:shd w:val="clear" w:color="auto" w:fill="92D050"/>
            <w:vAlign w:val="center"/>
          </w:tcPr>
          <w:p w:rsidR="00212BDC" w:rsidRDefault="003A4C39">
            <w:pPr>
              <w:jc w:val="left"/>
              <w:rPr>
                <w:b/>
              </w:rPr>
            </w:pPr>
            <w:r>
              <w:rPr>
                <w:b/>
              </w:rPr>
              <w:t>Slope of the Land</w:t>
            </w:r>
          </w:p>
        </w:tc>
        <w:tc>
          <w:tcPr>
            <w:tcW w:w="2981" w:type="dxa"/>
            <w:shd w:val="clear" w:color="auto" w:fill="92D050"/>
            <w:vAlign w:val="center"/>
          </w:tcPr>
          <w:p w:rsidR="00212BDC" w:rsidRDefault="003A4C39">
            <w:pPr>
              <w:jc w:val="center"/>
            </w:pPr>
            <w:r>
              <w:t>(%) Writable field</w:t>
            </w:r>
          </w:p>
        </w:tc>
      </w:tr>
      <w:tr w:rsidR="00212BDC">
        <w:trPr>
          <w:jc w:val="center"/>
        </w:trPr>
        <w:tc>
          <w:tcPr>
            <w:tcW w:w="2547" w:type="dxa"/>
            <w:shd w:val="clear" w:color="auto" w:fill="92D050"/>
            <w:vAlign w:val="center"/>
          </w:tcPr>
          <w:p w:rsidR="00212BDC" w:rsidRDefault="003A4C39">
            <w:pPr>
              <w:jc w:val="left"/>
              <w:rPr>
                <w:b/>
              </w:rPr>
            </w:pPr>
            <w:r>
              <w:rPr>
                <w:b/>
              </w:rPr>
              <w:t>Soil Structure</w:t>
            </w:r>
          </w:p>
        </w:tc>
        <w:tc>
          <w:tcPr>
            <w:tcW w:w="2981" w:type="dxa"/>
            <w:shd w:val="clear" w:color="auto" w:fill="92D050"/>
            <w:vAlign w:val="center"/>
          </w:tcPr>
          <w:p w:rsidR="00212BDC" w:rsidRDefault="003A4C39">
            <w:pPr>
              <w:jc w:val="center"/>
            </w:pPr>
            <w:r>
              <w:t>**</w:t>
            </w:r>
          </w:p>
        </w:tc>
      </w:tr>
      <w:tr w:rsidR="00212BDC">
        <w:trPr>
          <w:jc w:val="center"/>
        </w:trPr>
        <w:tc>
          <w:tcPr>
            <w:tcW w:w="2547" w:type="dxa"/>
            <w:shd w:val="clear" w:color="auto" w:fill="92D050"/>
            <w:vAlign w:val="center"/>
          </w:tcPr>
          <w:p w:rsidR="00212BDC" w:rsidRDefault="003A4C39">
            <w:pPr>
              <w:jc w:val="left"/>
              <w:rPr>
                <w:b/>
              </w:rPr>
            </w:pPr>
            <w:r>
              <w:rPr>
                <w:b/>
              </w:rPr>
              <w:t>Soil Texture</w:t>
            </w:r>
          </w:p>
        </w:tc>
        <w:tc>
          <w:tcPr>
            <w:tcW w:w="2981" w:type="dxa"/>
            <w:shd w:val="clear" w:color="auto" w:fill="92D050"/>
            <w:vAlign w:val="center"/>
          </w:tcPr>
          <w:p w:rsidR="00212BDC" w:rsidRDefault="003A4C39">
            <w:pPr>
              <w:jc w:val="center"/>
            </w:pPr>
            <w:r>
              <w:t>***</w:t>
            </w:r>
          </w:p>
        </w:tc>
      </w:tr>
    </w:tbl>
    <w:p w:rsidR="00212BDC" w:rsidRDefault="00212BDC">
      <w:pPr>
        <w:pBdr>
          <w:top w:val="nil"/>
          <w:left w:val="nil"/>
          <w:bottom w:val="nil"/>
          <w:right w:val="nil"/>
          <w:between w:val="nil"/>
        </w:pBdr>
        <w:spacing w:before="0" w:after="0" w:line="240" w:lineRule="auto"/>
        <w:jc w:val="center"/>
        <w:rPr>
          <w:color w:val="000000"/>
        </w:rPr>
      </w:pPr>
    </w:p>
    <w:p w:rsidR="00212BDC" w:rsidRDefault="003A4C39">
      <w:pPr>
        <w:pBdr>
          <w:top w:val="nil"/>
          <w:left w:val="nil"/>
          <w:bottom w:val="nil"/>
          <w:right w:val="nil"/>
          <w:between w:val="nil"/>
        </w:pBdr>
        <w:spacing w:before="0" w:after="0" w:line="240" w:lineRule="auto"/>
        <w:jc w:val="center"/>
        <w:rPr>
          <w:color w:val="000000"/>
        </w:rPr>
      </w:pPr>
      <w:r>
        <w:rPr>
          <w:color w:val="000000"/>
        </w:rPr>
        <w:t>*Land area should be given in hectares (ha)</w:t>
      </w:r>
    </w:p>
    <w:p w:rsidR="00212BDC" w:rsidRDefault="00212BDC">
      <w:pPr>
        <w:pBdr>
          <w:top w:val="nil"/>
          <w:left w:val="nil"/>
          <w:bottom w:val="nil"/>
          <w:right w:val="nil"/>
          <w:between w:val="nil"/>
        </w:pBdr>
        <w:spacing w:before="0" w:after="0" w:line="240" w:lineRule="auto"/>
        <w:jc w:val="center"/>
        <w:rPr>
          <w:color w:val="000000"/>
        </w:rPr>
      </w:pPr>
    </w:p>
    <w:p w:rsidR="00212BDC" w:rsidRDefault="003A4C39">
      <w:pPr>
        <w:pBdr>
          <w:top w:val="nil"/>
          <w:left w:val="nil"/>
          <w:bottom w:val="nil"/>
          <w:right w:val="nil"/>
          <w:between w:val="nil"/>
        </w:pBdr>
        <w:spacing w:before="0" w:after="0" w:line="240" w:lineRule="auto"/>
        <w:jc w:val="center"/>
        <w:rPr>
          <w:color w:val="000000"/>
        </w:rPr>
      </w:pPr>
      <w:r>
        <w:rPr>
          <w:color w:val="000000"/>
        </w:rPr>
        <w:t>** very thin, thin, medium, thick, very thick</w:t>
      </w:r>
    </w:p>
    <w:p w:rsidR="00212BDC" w:rsidRDefault="00212BDC">
      <w:pPr>
        <w:pBdr>
          <w:top w:val="nil"/>
          <w:left w:val="nil"/>
          <w:bottom w:val="nil"/>
          <w:right w:val="nil"/>
          <w:between w:val="nil"/>
        </w:pBdr>
        <w:spacing w:before="0" w:after="0" w:line="240" w:lineRule="auto"/>
        <w:jc w:val="center"/>
        <w:rPr>
          <w:color w:val="000000"/>
        </w:rPr>
      </w:pPr>
    </w:p>
    <w:p w:rsidR="00212BDC" w:rsidRDefault="003A4C39">
      <w:pPr>
        <w:pBdr>
          <w:top w:val="nil"/>
          <w:left w:val="nil"/>
          <w:bottom w:val="nil"/>
          <w:right w:val="nil"/>
          <w:between w:val="nil"/>
        </w:pBdr>
        <w:spacing w:before="0" w:after="0" w:line="240" w:lineRule="auto"/>
        <w:jc w:val="center"/>
        <w:rPr>
          <w:color w:val="000000"/>
        </w:rPr>
      </w:pPr>
      <w:r>
        <w:rPr>
          <w:color w:val="000000"/>
        </w:rPr>
        <w:t>*** sandy, silt, clay, loamy</w:t>
      </w:r>
    </w:p>
    <w:p w:rsidR="00212BDC" w:rsidRDefault="003A4C39">
      <w:pPr>
        <w:pStyle w:val="Heading1"/>
      </w:pPr>
      <w:bookmarkStart w:id="5" w:name="_heading=h.tyjcwt" w:colFirst="0" w:colLast="0"/>
      <w:bookmarkEnd w:id="5"/>
      <w:r>
        <w:lastRenderedPageBreak/>
        <w:t>Product Registration Process</w:t>
      </w:r>
    </w:p>
    <w:p w:rsidR="00212BDC" w:rsidRDefault="003A4C39">
      <w:r>
        <w:t>After completing the land registration process, the user should register products for each land. When registering the product, the first option should be to include six products (wheat, corn, grape, tomato, pepper, and apple) for which plant protection recommendations have been developed.</w:t>
      </w:r>
    </w:p>
    <w:p w:rsidR="00212BDC" w:rsidRDefault="003A4C39">
      <w:r>
        <w:tab/>
        <w:t xml:space="preserve"> </w:t>
      </w:r>
      <w:r>
        <w:tab/>
      </w:r>
    </w:p>
    <w:tbl>
      <w:tblPr>
        <w:tblStyle w:val="9"/>
        <w:tblW w:w="7370"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3"/>
        <w:gridCol w:w="3525"/>
        <w:gridCol w:w="2552"/>
      </w:tblGrid>
      <w:tr w:rsidR="00212BDC">
        <w:tc>
          <w:tcPr>
            <w:tcW w:w="1294" w:type="dxa"/>
            <w:shd w:val="clear" w:color="auto" w:fill="92D050"/>
          </w:tcPr>
          <w:p w:rsidR="00212BDC" w:rsidRDefault="003A4C39">
            <w:pPr>
              <w:spacing w:before="0"/>
              <w:rPr>
                <w:b/>
              </w:rPr>
            </w:pPr>
            <w:r>
              <w:rPr>
                <w:b/>
              </w:rPr>
              <w:t>Parcel</w:t>
            </w:r>
          </w:p>
        </w:tc>
        <w:tc>
          <w:tcPr>
            <w:tcW w:w="3525" w:type="dxa"/>
            <w:shd w:val="clear" w:color="auto" w:fill="92D050"/>
          </w:tcPr>
          <w:p w:rsidR="00212BDC" w:rsidRDefault="003A4C39">
            <w:pPr>
              <w:spacing w:before="0"/>
              <w:jc w:val="center"/>
              <w:rPr>
                <w:b/>
              </w:rPr>
            </w:pPr>
            <w:r>
              <w:rPr>
                <w:b/>
              </w:rPr>
              <w:t>Product</w:t>
            </w:r>
          </w:p>
        </w:tc>
        <w:tc>
          <w:tcPr>
            <w:tcW w:w="2552" w:type="dxa"/>
            <w:shd w:val="clear" w:color="auto" w:fill="92D050"/>
          </w:tcPr>
          <w:p w:rsidR="00212BDC" w:rsidRDefault="003A4C39">
            <w:pPr>
              <w:spacing w:before="0"/>
              <w:jc w:val="center"/>
              <w:rPr>
                <w:b/>
              </w:rPr>
            </w:pPr>
            <w:r>
              <w:rPr>
                <w:b/>
              </w:rPr>
              <w:t>Sowing/Planting Date</w:t>
            </w:r>
          </w:p>
        </w:tc>
      </w:tr>
      <w:tr w:rsidR="00212BDC">
        <w:tc>
          <w:tcPr>
            <w:tcW w:w="1294" w:type="dxa"/>
            <w:shd w:val="clear" w:color="auto" w:fill="92D050"/>
          </w:tcPr>
          <w:p w:rsidR="00212BDC" w:rsidRDefault="003A4C39">
            <w:pPr>
              <w:spacing w:before="0"/>
              <w:jc w:val="left"/>
              <w:rPr>
                <w:b/>
              </w:rPr>
            </w:pPr>
            <w:r>
              <w:rPr>
                <w:b/>
              </w:rPr>
              <w:t>A</w:t>
            </w:r>
          </w:p>
        </w:tc>
        <w:tc>
          <w:tcPr>
            <w:tcW w:w="3525" w:type="dxa"/>
            <w:shd w:val="clear" w:color="auto" w:fill="92D050"/>
          </w:tcPr>
          <w:p w:rsidR="00212BDC" w:rsidRDefault="003A4C39">
            <w:pPr>
              <w:spacing w:before="0"/>
              <w:jc w:val="left"/>
            </w:pPr>
            <w:r>
              <w:t>Option and other writable fields*</w:t>
            </w:r>
          </w:p>
        </w:tc>
        <w:tc>
          <w:tcPr>
            <w:tcW w:w="2552" w:type="dxa"/>
            <w:shd w:val="clear" w:color="auto" w:fill="92D050"/>
          </w:tcPr>
          <w:p w:rsidR="00212BDC" w:rsidRDefault="003A4C39">
            <w:pPr>
              <w:spacing w:before="0"/>
              <w:jc w:val="center"/>
            </w:pPr>
            <w:r>
              <w:t>Writable field</w:t>
            </w:r>
          </w:p>
        </w:tc>
      </w:tr>
      <w:tr w:rsidR="00212BDC">
        <w:tc>
          <w:tcPr>
            <w:tcW w:w="1294" w:type="dxa"/>
            <w:shd w:val="clear" w:color="auto" w:fill="92D050"/>
          </w:tcPr>
          <w:p w:rsidR="00212BDC" w:rsidRDefault="003A4C39">
            <w:pPr>
              <w:spacing w:before="0"/>
              <w:jc w:val="left"/>
              <w:rPr>
                <w:b/>
              </w:rPr>
            </w:pPr>
            <w:r>
              <w:rPr>
                <w:b/>
              </w:rPr>
              <w:t>B</w:t>
            </w:r>
          </w:p>
        </w:tc>
        <w:tc>
          <w:tcPr>
            <w:tcW w:w="3525" w:type="dxa"/>
            <w:shd w:val="clear" w:color="auto" w:fill="92D050"/>
          </w:tcPr>
          <w:p w:rsidR="00212BDC" w:rsidRDefault="003A4C39">
            <w:pPr>
              <w:spacing w:before="0"/>
              <w:jc w:val="left"/>
            </w:pPr>
            <w:r>
              <w:t>Option and other writable fields*</w:t>
            </w:r>
          </w:p>
        </w:tc>
        <w:tc>
          <w:tcPr>
            <w:tcW w:w="2552" w:type="dxa"/>
            <w:shd w:val="clear" w:color="auto" w:fill="92D050"/>
          </w:tcPr>
          <w:p w:rsidR="00212BDC" w:rsidRDefault="003A4C39">
            <w:pPr>
              <w:spacing w:before="0"/>
              <w:jc w:val="center"/>
            </w:pPr>
            <w:r>
              <w:t>Writable field</w:t>
            </w:r>
          </w:p>
        </w:tc>
      </w:tr>
      <w:tr w:rsidR="00212BDC">
        <w:tc>
          <w:tcPr>
            <w:tcW w:w="1294" w:type="dxa"/>
            <w:shd w:val="clear" w:color="auto" w:fill="92D050"/>
          </w:tcPr>
          <w:p w:rsidR="00212BDC" w:rsidRDefault="003A4C39">
            <w:pPr>
              <w:spacing w:before="0"/>
              <w:jc w:val="left"/>
              <w:rPr>
                <w:b/>
              </w:rPr>
            </w:pPr>
            <w:r>
              <w:rPr>
                <w:b/>
              </w:rPr>
              <w:t>C</w:t>
            </w:r>
          </w:p>
        </w:tc>
        <w:tc>
          <w:tcPr>
            <w:tcW w:w="3525" w:type="dxa"/>
            <w:shd w:val="clear" w:color="auto" w:fill="92D050"/>
          </w:tcPr>
          <w:p w:rsidR="00212BDC" w:rsidRDefault="003A4C39">
            <w:pPr>
              <w:spacing w:before="0"/>
              <w:jc w:val="left"/>
            </w:pPr>
            <w:r>
              <w:t>Option and other writable fields*</w:t>
            </w:r>
          </w:p>
        </w:tc>
        <w:tc>
          <w:tcPr>
            <w:tcW w:w="2552" w:type="dxa"/>
            <w:shd w:val="clear" w:color="auto" w:fill="92D050"/>
          </w:tcPr>
          <w:p w:rsidR="00212BDC" w:rsidRDefault="003A4C39">
            <w:pPr>
              <w:spacing w:before="0"/>
              <w:jc w:val="center"/>
            </w:pPr>
            <w:r>
              <w:t>Writable field</w:t>
            </w:r>
          </w:p>
        </w:tc>
      </w:tr>
      <w:tr w:rsidR="00212BDC">
        <w:tc>
          <w:tcPr>
            <w:tcW w:w="1294" w:type="dxa"/>
            <w:shd w:val="clear" w:color="auto" w:fill="92D050"/>
          </w:tcPr>
          <w:p w:rsidR="00212BDC" w:rsidRDefault="003A4C39">
            <w:pPr>
              <w:spacing w:before="0"/>
              <w:jc w:val="left"/>
              <w:rPr>
                <w:b/>
              </w:rPr>
            </w:pPr>
            <w:r>
              <w:rPr>
                <w:b/>
              </w:rPr>
              <w:t>D</w:t>
            </w:r>
          </w:p>
        </w:tc>
        <w:tc>
          <w:tcPr>
            <w:tcW w:w="3525" w:type="dxa"/>
            <w:shd w:val="clear" w:color="auto" w:fill="92D050"/>
          </w:tcPr>
          <w:p w:rsidR="00212BDC" w:rsidRDefault="003A4C39">
            <w:pPr>
              <w:spacing w:before="0"/>
              <w:jc w:val="left"/>
            </w:pPr>
            <w:r>
              <w:t>Option and other writable fields*</w:t>
            </w:r>
          </w:p>
        </w:tc>
        <w:tc>
          <w:tcPr>
            <w:tcW w:w="2552" w:type="dxa"/>
            <w:shd w:val="clear" w:color="auto" w:fill="92D050"/>
          </w:tcPr>
          <w:p w:rsidR="00212BDC" w:rsidRDefault="003A4C39">
            <w:pPr>
              <w:spacing w:before="0"/>
              <w:jc w:val="center"/>
            </w:pPr>
            <w:r>
              <w:t>Writable field</w:t>
            </w:r>
          </w:p>
        </w:tc>
      </w:tr>
      <w:tr w:rsidR="00212BDC">
        <w:tc>
          <w:tcPr>
            <w:tcW w:w="1294" w:type="dxa"/>
            <w:shd w:val="clear" w:color="auto" w:fill="92D050"/>
          </w:tcPr>
          <w:p w:rsidR="00212BDC" w:rsidRDefault="003A4C39">
            <w:pPr>
              <w:spacing w:before="0"/>
              <w:jc w:val="left"/>
              <w:rPr>
                <w:b/>
              </w:rPr>
            </w:pPr>
            <w:r>
              <w:rPr>
                <w:b/>
              </w:rPr>
              <w:t>E</w:t>
            </w:r>
          </w:p>
        </w:tc>
        <w:tc>
          <w:tcPr>
            <w:tcW w:w="3525" w:type="dxa"/>
            <w:shd w:val="clear" w:color="auto" w:fill="92D050"/>
          </w:tcPr>
          <w:p w:rsidR="00212BDC" w:rsidRDefault="003A4C39">
            <w:pPr>
              <w:spacing w:before="0"/>
              <w:jc w:val="left"/>
            </w:pPr>
            <w:r>
              <w:t>Option and other writable fields*</w:t>
            </w:r>
          </w:p>
        </w:tc>
        <w:tc>
          <w:tcPr>
            <w:tcW w:w="2552" w:type="dxa"/>
            <w:shd w:val="clear" w:color="auto" w:fill="92D050"/>
          </w:tcPr>
          <w:p w:rsidR="00212BDC" w:rsidRDefault="003A4C39">
            <w:pPr>
              <w:spacing w:before="0"/>
              <w:jc w:val="center"/>
            </w:pPr>
            <w:r>
              <w:t>Writable field</w:t>
            </w:r>
          </w:p>
        </w:tc>
      </w:tr>
      <w:tr w:rsidR="00212BDC">
        <w:tc>
          <w:tcPr>
            <w:tcW w:w="1294" w:type="dxa"/>
            <w:shd w:val="clear" w:color="auto" w:fill="92D050"/>
          </w:tcPr>
          <w:p w:rsidR="00212BDC" w:rsidRDefault="003A4C39">
            <w:pPr>
              <w:spacing w:before="0"/>
              <w:jc w:val="left"/>
              <w:rPr>
                <w:b/>
              </w:rPr>
            </w:pPr>
            <w:r>
              <w:rPr>
                <w:b/>
              </w:rPr>
              <w:t>F</w:t>
            </w:r>
          </w:p>
        </w:tc>
        <w:tc>
          <w:tcPr>
            <w:tcW w:w="3525" w:type="dxa"/>
            <w:shd w:val="clear" w:color="auto" w:fill="92D050"/>
          </w:tcPr>
          <w:p w:rsidR="00212BDC" w:rsidRDefault="003A4C39">
            <w:pPr>
              <w:spacing w:before="0"/>
              <w:jc w:val="left"/>
            </w:pPr>
            <w:r>
              <w:t>Option and other writable fields*</w:t>
            </w:r>
          </w:p>
        </w:tc>
        <w:tc>
          <w:tcPr>
            <w:tcW w:w="2552" w:type="dxa"/>
            <w:shd w:val="clear" w:color="auto" w:fill="92D050"/>
          </w:tcPr>
          <w:p w:rsidR="00212BDC" w:rsidRDefault="003A4C39">
            <w:pPr>
              <w:spacing w:before="0"/>
              <w:jc w:val="center"/>
            </w:pPr>
            <w:r>
              <w:t>Writable field</w:t>
            </w:r>
          </w:p>
        </w:tc>
      </w:tr>
    </w:tbl>
    <w:p w:rsidR="00212BDC" w:rsidRDefault="003A4C39">
      <w:pPr>
        <w:rPr>
          <w:b/>
        </w:rPr>
      </w:pPr>
      <w:r>
        <w:rPr>
          <w:b/>
        </w:rPr>
        <w:tab/>
      </w:r>
    </w:p>
    <w:p w:rsidR="00212BDC" w:rsidRDefault="003A4C39">
      <w:pPr>
        <w:pStyle w:val="Heading1"/>
      </w:pPr>
      <w:bookmarkStart w:id="6" w:name="_heading=h.3dy6vkm" w:colFirst="0" w:colLast="0"/>
      <w:bookmarkEnd w:id="6"/>
      <w:r>
        <w:t>Product Harvest Date Registration Process</w:t>
      </w:r>
    </w:p>
    <w:p w:rsidR="00212BDC" w:rsidRDefault="003A4C39">
      <w:r>
        <w:t>The user should create a harvest date menu for the land and products they have registered with the application. Each product should have one or more harvest dates entered.</w:t>
      </w:r>
    </w:p>
    <w:p w:rsidR="00212BDC" w:rsidRDefault="00212BDC"/>
    <w:tbl>
      <w:tblPr>
        <w:tblStyle w:val="8"/>
        <w:tblW w:w="7087"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4"/>
        <w:gridCol w:w="3525"/>
        <w:gridCol w:w="2268"/>
      </w:tblGrid>
      <w:tr w:rsidR="00212BDC">
        <w:tc>
          <w:tcPr>
            <w:tcW w:w="1294" w:type="dxa"/>
            <w:shd w:val="clear" w:color="auto" w:fill="92D050"/>
          </w:tcPr>
          <w:p w:rsidR="00212BDC" w:rsidRDefault="003A4C39">
            <w:pPr>
              <w:spacing w:before="0"/>
              <w:rPr>
                <w:b/>
              </w:rPr>
            </w:pPr>
            <w:r>
              <w:rPr>
                <w:b/>
              </w:rPr>
              <w:t>Parcel</w:t>
            </w:r>
          </w:p>
        </w:tc>
        <w:tc>
          <w:tcPr>
            <w:tcW w:w="3525" w:type="dxa"/>
            <w:shd w:val="clear" w:color="auto" w:fill="92D050"/>
          </w:tcPr>
          <w:p w:rsidR="00212BDC" w:rsidRDefault="003A4C39">
            <w:pPr>
              <w:spacing w:before="0"/>
              <w:jc w:val="center"/>
              <w:rPr>
                <w:b/>
              </w:rPr>
            </w:pPr>
            <w:r>
              <w:rPr>
                <w:b/>
              </w:rPr>
              <w:t>Product</w:t>
            </w:r>
          </w:p>
        </w:tc>
        <w:tc>
          <w:tcPr>
            <w:tcW w:w="2268" w:type="dxa"/>
            <w:shd w:val="clear" w:color="auto" w:fill="92D050"/>
          </w:tcPr>
          <w:p w:rsidR="00212BDC" w:rsidRDefault="003A4C39">
            <w:pPr>
              <w:spacing w:before="0"/>
              <w:jc w:val="center"/>
              <w:rPr>
                <w:b/>
              </w:rPr>
            </w:pPr>
            <w:r>
              <w:rPr>
                <w:b/>
              </w:rPr>
              <w:t>Harvest Date</w:t>
            </w:r>
          </w:p>
        </w:tc>
      </w:tr>
      <w:tr w:rsidR="00212BDC">
        <w:tc>
          <w:tcPr>
            <w:tcW w:w="1294" w:type="dxa"/>
            <w:shd w:val="clear" w:color="auto" w:fill="92D050"/>
          </w:tcPr>
          <w:p w:rsidR="00212BDC" w:rsidRDefault="003A4C39">
            <w:pPr>
              <w:spacing w:before="0"/>
              <w:rPr>
                <w:b/>
              </w:rPr>
            </w:pPr>
            <w:r>
              <w:rPr>
                <w:b/>
              </w:rPr>
              <w:t>A</w:t>
            </w:r>
          </w:p>
        </w:tc>
        <w:tc>
          <w:tcPr>
            <w:tcW w:w="3525" w:type="dxa"/>
            <w:shd w:val="clear" w:color="auto" w:fill="92D050"/>
          </w:tcPr>
          <w:p w:rsidR="00212BDC" w:rsidRDefault="003A4C39">
            <w:pPr>
              <w:spacing w:before="0"/>
            </w:pPr>
            <w:r>
              <w:t>Tomato</w:t>
            </w:r>
          </w:p>
        </w:tc>
        <w:tc>
          <w:tcPr>
            <w:tcW w:w="2268" w:type="dxa"/>
            <w:shd w:val="clear" w:color="auto" w:fill="92D050"/>
          </w:tcPr>
          <w:p w:rsidR="00212BDC" w:rsidRDefault="003A4C39">
            <w:pPr>
              <w:spacing w:before="0"/>
              <w:jc w:val="center"/>
            </w:pPr>
            <w:r>
              <w:t>Writable field</w:t>
            </w:r>
          </w:p>
        </w:tc>
      </w:tr>
      <w:tr w:rsidR="00212BDC">
        <w:tc>
          <w:tcPr>
            <w:tcW w:w="1294" w:type="dxa"/>
            <w:shd w:val="clear" w:color="auto" w:fill="92D050"/>
          </w:tcPr>
          <w:p w:rsidR="00212BDC" w:rsidRDefault="003A4C39">
            <w:pPr>
              <w:spacing w:before="0"/>
            </w:pPr>
            <w:r>
              <w:rPr>
                <w:b/>
              </w:rPr>
              <w:t>A</w:t>
            </w:r>
          </w:p>
        </w:tc>
        <w:tc>
          <w:tcPr>
            <w:tcW w:w="3525" w:type="dxa"/>
            <w:shd w:val="clear" w:color="auto" w:fill="92D050"/>
          </w:tcPr>
          <w:p w:rsidR="00212BDC" w:rsidRDefault="003A4C39">
            <w:pPr>
              <w:spacing w:before="0"/>
            </w:pPr>
            <w:r>
              <w:t>Tomato</w:t>
            </w:r>
          </w:p>
        </w:tc>
        <w:tc>
          <w:tcPr>
            <w:tcW w:w="2268" w:type="dxa"/>
            <w:shd w:val="clear" w:color="auto" w:fill="92D050"/>
          </w:tcPr>
          <w:p w:rsidR="00212BDC" w:rsidRDefault="003A4C39">
            <w:pPr>
              <w:spacing w:before="0"/>
              <w:jc w:val="center"/>
            </w:pPr>
            <w:r>
              <w:t>Writable field</w:t>
            </w:r>
          </w:p>
        </w:tc>
      </w:tr>
      <w:tr w:rsidR="00212BDC">
        <w:tc>
          <w:tcPr>
            <w:tcW w:w="1294" w:type="dxa"/>
            <w:shd w:val="clear" w:color="auto" w:fill="92D050"/>
          </w:tcPr>
          <w:p w:rsidR="00212BDC" w:rsidRDefault="003A4C39">
            <w:pPr>
              <w:spacing w:before="0"/>
            </w:pPr>
            <w:r>
              <w:rPr>
                <w:b/>
              </w:rPr>
              <w:t>A</w:t>
            </w:r>
          </w:p>
        </w:tc>
        <w:tc>
          <w:tcPr>
            <w:tcW w:w="3525" w:type="dxa"/>
            <w:shd w:val="clear" w:color="auto" w:fill="92D050"/>
          </w:tcPr>
          <w:p w:rsidR="00212BDC" w:rsidRDefault="003A4C39">
            <w:pPr>
              <w:spacing w:before="0"/>
            </w:pPr>
            <w:r>
              <w:t>Tomato</w:t>
            </w:r>
          </w:p>
        </w:tc>
        <w:tc>
          <w:tcPr>
            <w:tcW w:w="2268" w:type="dxa"/>
            <w:shd w:val="clear" w:color="auto" w:fill="92D050"/>
          </w:tcPr>
          <w:p w:rsidR="00212BDC" w:rsidRDefault="003A4C39">
            <w:pPr>
              <w:spacing w:before="0"/>
              <w:jc w:val="center"/>
            </w:pPr>
            <w:r>
              <w:t>Writable field</w:t>
            </w:r>
          </w:p>
        </w:tc>
      </w:tr>
      <w:tr w:rsidR="00212BDC">
        <w:tc>
          <w:tcPr>
            <w:tcW w:w="1294" w:type="dxa"/>
            <w:shd w:val="clear" w:color="auto" w:fill="92D050"/>
          </w:tcPr>
          <w:p w:rsidR="00212BDC" w:rsidRDefault="003A4C39">
            <w:pPr>
              <w:spacing w:before="0"/>
            </w:pPr>
            <w:r>
              <w:rPr>
                <w:b/>
              </w:rPr>
              <w:t>A</w:t>
            </w:r>
          </w:p>
        </w:tc>
        <w:tc>
          <w:tcPr>
            <w:tcW w:w="3525" w:type="dxa"/>
            <w:shd w:val="clear" w:color="auto" w:fill="92D050"/>
          </w:tcPr>
          <w:p w:rsidR="00212BDC" w:rsidRDefault="003A4C39">
            <w:pPr>
              <w:spacing w:before="0"/>
            </w:pPr>
            <w:r>
              <w:t>Tomato</w:t>
            </w:r>
          </w:p>
        </w:tc>
        <w:tc>
          <w:tcPr>
            <w:tcW w:w="2268" w:type="dxa"/>
            <w:shd w:val="clear" w:color="auto" w:fill="92D050"/>
          </w:tcPr>
          <w:p w:rsidR="00212BDC" w:rsidRDefault="003A4C39">
            <w:pPr>
              <w:spacing w:before="0"/>
              <w:jc w:val="center"/>
            </w:pPr>
            <w:r>
              <w:t>Writable field</w:t>
            </w:r>
          </w:p>
        </w:tc>
      </w:tr>
      <w:tr w:rsidR="00212BDC">
        <w:tc>
          <w:tcPr>
            <w:tcW w:w="1294" w:type="dxa"/>
            <w:shd w:val="clear" w:color="auto" w:fill="92D050"/>
          </w:tcPr>
          <w:p w:rsidR="00212BDC" w:rsidRDefault="003A4C39">
            <w:pPr>
              <w:spacing w:before="0"/>
            </w:pPr>
            <w:r>
              <w:rPr>
                <w:b/>
              </w:rPr>
              <w:t>A</w:t>
            </w:r>
          </w:p>
        </w:tc>
        <w:tc>
          <w:tcPr>
            <w:tcW w:w="3525" w:type="dxa"/>
            <w:shd w:val="clear" w:color="auto" w:fill="92D050"/>
          </w:tcPr>
          <w:p w:rsidR="00212BDC" w:rsidRDefault="003A4C39">
            <w:pPr>
              <w:spacing w:before="0"/>
            </w:pPr>
            <w:r>
              <w:t>Tomato</w:t>
            </w:r>
          </w:p>
        </w:tc>
        <w:tc>
          <w:tcPr>
            <w:tcW w:w="2268" w:type="dxa"/>
            <w:shd w:val="clear" w:color="auto" w:fill="92D050"/>
          </w:tcPr>
          <w:p w:rsidR="00212BDC" w:rsidRDefault="003A4C39">
            <w:pPr>
              <w:spacing w:before="0"/>
              <w:jc w:val="center"/>
            </w:pPr>
            <w:r>
              <w:t>Writable field</w:t>
            </w:r>
          </w:p>
        </w:tc>
      </w:tr>
      <w:tr w:rsidR="00212BDC">
        <w:tc>
          <w:tcPr>
            <w:tcW w:w="1294" w:type="dxa"/>
            <w:shd w:val="clear" w:color="auto" w:fill="92D050"/>
          </w:tcPr>
          <w:p w:rsidR="00212BDC" w:rsidRDefault="003A4C39">
            <w:pPr>
              <w:spacing w:before="0"/>
            </w:pPr>
            <w:r>
              <w:rPr>
                <w:b/>
              </w:rPr>
              <w:t>A</w:t>
            </w:r>
          </w:p>
        </w:tc>
        <w:tc>
          <w:tcPr>
            <w:tcW w:w="3525" w:type="dxa"/>
            <w:shd w:val="clear" w:color="auto" w:fill="92D050"/>
          </w:tcPr>
          <w:p w:rsidR="00212BDC" w:rsidRDefault="003A4C39">
            <w:pPr>
              <w:spacing w:before="0"/>
            </w:pPr>
            <w:r>
              <w:t>Tomato</w:t>
            </w:r>
          </w:p>
        </w:tc>
        <w:tc>
          <w:tcPr>
            <w:tcW w:w="2268" w:type="dxa"/>
            <w:shd w:val="clear" w:color="auto" w:fill="92D050"/>
          </w:tcPr>
          <w:p w:rsidR="00212BDC" w:rsidRDefault="003A4C39">
            <w:pPr>
              <w:spacing w:before="0"/>
              <w:jc w:val="center"/>
            </w:pPr>
            <w:r>
              <w:t>Writable field</w:t>
            </w:r>
          </w:p>
        </w:tc>
      </w:tr>
    </w:tbl>
    <w:p w:rsidR="00212BDC" w:rsidRDefault="00212BDC"/>
    <w:p w:rsidR="00212BDC" w:rsidRDefault="003A4C39">
      <w:r>
        <w:t>When the user enters the harvest date, the application should check the pesticide application records for the land, and if the number of days specified as PHI has not passed since the pesticide application, a warning should be displayed.</w:t>
      </w:r>
    </w:p>
    <w:p w:rsidR="00212BDC" w:rsidRDefault="00212BDC">
      <w:pPr>
        <w:ind w:firstLine="708"/>
      </w:pPr>
    </w:p>
    <w:p w:rsidR="00212BDC" w:rsidRDefault="003A4C39">
      <w:pPr>
        <w:jc w:val="center"/>
        <w:rPr>
          <w:b/>
        </w:rPr>
      </w:pPr>
      <w:r>
        <w:rPr>
          <w:b/>
        </w:rPr>
        <w:t xml:space="preserve">"The minimum harvest period for this product has not been completed following the pesticide application on </w:t>
      </w:r>
      <w:proofErr w:type="spellStart"/>
      <w:r>
        <w:rPr>
          <w:b/>
        </w:rPr>
        <w:t>xx.</w:t>
      </w:r>
      <w:proofErr w:type="gramStart"/>
      <w:r>
        <w:rPr>
          <w:b/>
        </w:rPr>
        <w:t>xx.xxxx</w:t>
      </w:r>
      <w:proofErr w:type="spellEnd"/>
      <w:proofErr w:type="gramEnd"/>
      <w:r>
        <w:rPr>
          <w:b/>
        </w:rPr>
        <w:t>. Please reschedule harvest."</w:t>
      </w:r>
    </w:p>
    <w:p w:rsidR="00212BDC" w:rsidRDefault="00212BDC">
      <w:pPr>
        <w:rPr>
          <w:b/>
        </w:rPr>
      </w:pPr>
    </w:p>
    <w:p w:rsidR="00212BDC" w:rsidRDefault="00212BDC">
      <w:pPr>
        <w:rPr>
          <w:b/>
        </w:rPr>
      </w:pPr>
    </w:p>
    <w:p w:rsidR="00212BDC" w:rsidRDefault="003A4C39">
      <w:pPr>
        <w:pStyle w:val="Heading1"/>
      </w:pPr>
      <w:bookmarkStart w:id="7" w:name="_heading=h.1t3h5sf" w:colFirst="0" w:colLast="0"/>
      <w:bookmarkEnd w:id="7"/>
      <w:r>
        <w:lastRenderedPageBreak/>
        <w:t>Pesticide Application Registration Process</w:t>
      </w:r>
    </w:p>
    <w:p w:rsidR="00212BDC" w:rsidRDefault="003A4C39">
      <w:r>
        <w:t>When the user wants to create a pesticide application record, the user should be able to open the record of the agricultural parcel to be applied and enter the pesticide record.</w:t>
      </w:r>
    </w:p>
    <w:p w:rsidR="00212BDC" w:rsidRPr="00231EF4" w:rsidRDefault="00212BDC" w:rsidP="00231EF4">
      <w:pPr>
        <w:rPr>
          <w:lang w:bidi="fa-IR"/>
        </w:rPr>
      </w:pPr>
    </w:p>
    <w:p w:rsidR="00212BDC" w:rsidRDefault="003A4C39">
      <w:r>
        <w:t>If the products for which pesticide recommendations are given within the scope of the project are chosen for the parcel to be applied, the pesticide recommendations given in the attached excel files should be presented to the user in this section.</w:t>
      </w:r>
    </w:p>
    <w:p w:rsidR="00212BDC" w:rsidRDefault="00212BDC">
      <w:pPr>
        <w:ind w:firstLine="708"/>
      </w:pPr>
    </w:p>
    <w:p w:rsidR="00212BDC" w:rsidRDefault="003A4C39">
      <w:pPr>
        <w:spacing w:line="480" w:lineRule="auto"/>
        <w:rPr>
          <w:b/>
        </w:rPr>
      </w:pPr>
      <w:r>
        <w:rPr>
          <w:b/>
        </w:rPr>
        <w:t>Pesticide Registration Option 1</w:t>
      </w:r>
    </w:p>
    <w:p w:rsidR="00212BDC" w:rsidRDefault="003A4C39">
      <w:pPr>
        <w:rPr>
          <w:u w:val="single"/>
        </w:rPr>
      </w:pPr>
      <w:r>
        <w:rPr>
          <w:u w:val="single"/>
        </w:rPr>
        <w:t>For wheat, corn, grape, tomato, pepper, and apple products;</w:t>
      </w:r>
    </w:p>
    <w:tbl>
      <w:tblPr>
        <w:tblStyle w:val="7"/>
        <w:tblW w:w="6787"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1"/>
        <w:gridCol w:w="3666"/>
      </w:tblGrid>
      <w:tr w:rsidR="00212BDC">
        <w:trPr>
          <w:trHeight w:val="390"/>
        </w:trPr>
        <w:tc>
          <w:tcPr>
            <w:tcW w:w="3121" w:type="dxa"/>
            <w:shd w:val="clear" w:color="auto" w:fill="92D050"/>
          </w:tcPr>
          <w:p w:rsidR="00212BDC" w:rsidRDefault="003A4C39">
            <w:pPr>
              <w:pBdr>
                <w:top w:val="nil"/>
                <w:left w:val="nil"/>
                <w:bottom w:val="nil"/>
                <w:right w:val="nil"/>
                <w:between w:val="nil"/>
              </w:pBdr>
              <w:spacing w:before="0"/>
              <w:rPr>
                <w:b/>
                <w:color w:val="000000"/>
              </w:rPr>
            </w:pPr>
            <w:r>
              <w:rPr>
                <w:b/>
                <w:color w:val="000000"/>
              </w:rPr>
              <w:t>Parcel</w:t>
            </w:r>
          </w:p>
        </w:tc>
        <w:tc>
          <w:tcPr>
            <w:tcW w:w="3666" w:type="dxa"/>
            <w:shd w:val="clear" w:color="auto" w:fill="92D050"/>
          </w:tcPr>
          <w:p w:rsidR="00212BDC" w:rsidRDefault="003A4C39">
            <w:pPr>
              <w:pBdr>
                <w:top w:val="nil"/>
                <w:left w:val="nil"/>
                <w:bottom w:val="nil"/>
                <w:right w:val="nil"/>
                <w:between w:val="nil"/>
              </w:pBdr>
              <w:spacing w:before="0"/>
              <w:rPr>
                <w:b/>
                <w:color w:val="000000"/>
              </w:rPr>
            </w:pPr>
            <w:r>
              <w:rPr>
                <w:b/>
                <w:color w:val="000000"/>
              </w:rPr>
              <w:t>A</w:t>
            </w:r>
          </w:p>
        </w:tc>
      </w:tr>
      <w:tr w:rsidR="00212BDC">
        <w:trPr>
          <w:trHeight w:val="390"/>
        </w:trPr>
        <w:tc>
          <w:tcPr>
            <w:tcW w:w="3121" w:type="dxa"/>
            <w:shd w:val="clear" w:color="auto" w:fill="92D050"/>
          </w:tcPr>
          <w:p w:rsidR="00212BDC" w:rsidRDefault="003A4C39">
            <w:pPr>
              <w:pBdr>
                <w:top w:val="nil"/>
                <w:left w:val="nil"/>
                <w:bottom w:val="nil"/>
                <w:right w:val="nil"/>
                <w:between w:val="nil"/>
              </w:pBdr>
              <w:spacing w:before="0"/>
              <w:rPr>
                <w:b/>
                <w:color w:val="000000"/>
              </w:rPr>
            </w:pPr>
            <w:r>
              <w:rPr>
                <w:b/>
                <w:color w:val="000000"/>
              </w:rPr>
              <w:t>Product</w:t>
            </w:r>
          </w:p>
        </w:tc>
        <w:tc>
          <w:tcPr>
            <w:tcW w:w="3666" w:type="dxa"/>
            <w:shd w:val="clear" w:color="auto" w:fill="92D050"/>
          </w:tcPr>
          <w:p w:rsidR="00212BDC" w:rsidRDefault="003A4C39">
            <w:pPr>
              <w:pBdr>
                <w:top w:val="nil"/>
                <w:left w:val="nil"/>
                <w:bottom w:val="nil"/>
                <w:right w:val="nil"/>
                <w:between w:val="nil"/>
              </w:pBdr>
              <w:spacing w:before="0"/>
              <w:rPr>
                <w:b/>
                <w:color w:val="000000"/>
              </w:rPr>
            </w:pPr>
            <w:r>
              <w:rPr>
                <w:b/>
                <w:color w:val="000000"/>
              </w:rPr>
              <w:t>Wheat</w:t>
            </w:r>
          </w:p>
        </w:tc>
      </w:tr>
      <w:tr w:rsidR="00212BDC">
        <w:trPr>
          <w:trHeight w:val="407"/>
        </w:trPr>
        <w:tc>
          <w:tcPr>
            <w:tcW w:w="3121" w:type="dxa"/>
            <w:shd w:val="clear" w:color="auto" w:fill="92D050"/>
          </w:tcPr>
          <w:p w:rsidR="00212BDC" w:rsidRDefault="003A4C39">
            <w:pPr>
              <w:pBdr>
                <w:top w:val="nil"/>
                <w:left w:val="nil"/>
                <w:bottom w:val="nil"/>
                <w:right w:val="nil"/>
                <w:between w:val="nil"/>
              </w:pBdr>
              <w:spacing w:before="0"/>
              <w:rPr>
                <w:b/>
                <w:color w:val="000000"/>
              </w:rPr>
            </w:pPr>
            <w:r>
              <w:rPr>
                <w:b/>
                <w:color w:val="000000"/>
              </w:rPr>
              <w:t>Problem</w:t>
            </w:r>
          </w:p>
        </w:tc>
        <w:tc>
          <w:tcPr>
            <w:tcW w:w="3666" w:type="dxa"/>
            <w:shd w:val="clear" w:color="auto" w:fill="92D050"/>
          </w:tcPr>
          <w:p w:rsidR="00212BDC" w:rsidRDefault="003A4C39">
            <w:pPr>
              <w:pBdr>
                <w:top w:val="nil"/>
                <w:left w:val="nil"/>
                <w:bottom w:val="nil"/>
                <w:right w:val="nil"/>
                <w:between w:val="nil"/>
              </w:pBdr>
              <w:spacing w:before="0"/>
              <w:rPr>
                <w:b/>
                <w:color w:val="000000"/>
              </w:rPr>
            </w:pPr>
            <w:r>
              <w:rPr>
                <w:b/>
                <w:color w:val="000000"/>
              </w:rPr>
              <w:t>Options - writable field*</w:t>
            </w:r>
          </w:p>
        </w:tc>
      </w:tr>
      <w:tr w:rsidR="00212BDC">
        <w:trPr>
          <w:trHeight w:val="390"/>
        </w:trPr>
        <w:tc>
          <w:tcPr>
            <w:tcW w:w="3121" w:type="dxa"/>
            <w:shd w:val="clear" w:color="auto" w:fill="92D050"/>
          </w:tcPr>
          <w:p w:rsidR="00212BDC" w:rsidRDefault="003A4C39">
            <w:pPr>
              <w:pBdr>
                <w:top w:val="nil"/>
                <w:left w:val="nil"/>
                <w:bottom w:val="nil"/>
                <w:right w:val="nil"/>
                <w:between w:val="nil"/>
              </w:pBdr>
              <w:spacing w:before="0"/>
              <w:rPr>
                <w:b/>
                <w:color w:val="000000"/>
              </w:rPr>
            </w:pPr>
            <w:r>
              <w:rPr>
                <w:b/>
                <w:color w:val="000000"/>
              </w:rPr>
              <w:t>Pesticide</w:t>
            </w:r>
          </w:p>
        </w:tc>
        <w:tc>
          <w:tcPr>
            <w:tcW w:w="3666" w:type="dxa"/>
            <w:shd w:val="clear" w:color="auto" w:fill="92D050"/>
          </w:tcPr>
          <w:p w:rsidR="00212BDC" w:rsidRDefault="003A4C39">
            <w:pPr>
              <w:pBdr>
                <w:top w:val="nil"/>
                <w:left w:val="nil"/>
                <w:bottom w:val="nil"/>
                <w:right w:val="nil"/>
                <w:between w:val="nil"/>
              </w:pBdr>
              <w:spacing w:before="0"/>
              <w:rPr>
                <w:b/>
                <w:color w:val="000000"/>
              </w:rPr>
            </w:pPr>
            <w:r>
              <w:rPr>
                <w:b/>
                <w:color w:val="000000"/>
              </w:rPr>
              <w:t>Options - writable field**</w:t>
            </w:r>
          </w:p>
        </w:tc>
      </w:tr>
      <w:tr w:rsidR="00212BDC">
        <w:trPr>
          <w:trHeight w:val="390"/>
        </w:trPr>
        <w:tc>
          <w:tcPr>
            <w:tcW w:w="3121" w:type="dxa"/>
            <w:shd w:val="clear" w:color="auto" w:fill="92D050"/>
          </w:tcPr>
          <w:p w:rsidR="00212BDC" w:rsidRDefault="003A4C39">
            <w:pPr>
              <w:pBdr>
                <w:top w:val="nil"/>
                <w:left w:val="nil"/>
                <w:bottom w:val="nil"/>
                <w:right w:val="nil"/>
                <w:between w:val="nil"/>
              </w:pBdr>
              <w:spacing w:before="0"/>
              <w:rPr>
                <w:b/>
                <w:color w:val="000000"/>
              </w:rPr>
            </w:pPr>
            <w:r>
              <w:rPr>
                <w:b/>
                <w:color w:val="000000"/>
              </w:rPr>
              <w:t>Dose</w:t>
            </w:r>
          </w:p>
        </w:tc>
        <w:tc>
          <w:tcPr>
            <w:tcW w:w="3666" w:type="dxa"/>
            <w:shd w:val="clear" w:color="auto" w:fill="92D050"/>
          </w:tcPr>
          <w:p w:rsidR="00212BDC" w:rsidRDefault="003A4C39">
            <w:pPr>
              <w:pBdr>
                <w:top w:val="nil"/>
                <w:left w:val="nil"/>
                <w:bottom w:val="nil"/>
                <w:right w:val="nil"/>
                <w:between w:val="nil"/>
              </w:pBdr>
              <w:spacing w:before="0"/>
              <w:rPr>
                <w:b/>
                <w:color w:val="000000"/>
              </w:rPr>
            </w:pPr>
            <w:r>
              <w:rPr>
                <w:b/>
                <w:color w:val="000000"/>
              </w:rPr>
              <w:t>Writable field</w:t>
            </w:r>
          </w:p>
        </w:tc>
      </w:tr>
      <w:tr w:rsidR="00212BDC">
        <w:trPr>
          <w:trHeight w:val="390"/>
        </w:trPr>
        <w:tc>
          <w:tcPr>
            <w:tcW w:w="3121" w:type="dxa"/>
            <w:shd w:val="clear" w:color="auto" w:fill="92D050"/>
          </w:tcPr>
          <w:p w:rsidR="00212BDC" w:rsidRDefault="003A4C39">
            <w:pPr>
              <w:pBdr>
                <w:top w:val="nil"/>
                <w:left w:val="nil"/>
                <w:bottom w:val="nil"/>
                <w:right w:val="nil"/>
                <w:between w:val="nil"/>
              </w:pBdr>
              <w:spacing w:before="0"/>
              <w:rPr>
                <w:b/>
                <w:color w:val="000000"/>
              </w:rPr>
            </w:pPr>
            <w:r>
              <w:rPr>
                <w:b/>
                <w:color w:val="000000"/>
              </w:rPr>
              <w:t>Application Date</w:t>
            </w:r>
          </w:p>
        </w:tc>
        <w:tc>
          <w:tcPr>
            <w:tcW w:w="3666" w:type="dxa"/>
            <w:shd w:val="clear" w:color="auto" w:fill="92D050"/>
          </w:tcPr>
          <w:p w:rsidR="00212BDC" w:rsidRDefault="003A4C39">
            <w:pPr>
              <w:pBdr>
                <w:top w:val="nil"/>
                <w:left w:val="nil"/>
                <w:bottom w:val="nil"/>
                <w:right w:val="nil"/>
                <w:between w:val="nil"/>
              </w:pBdr>
              <w:spacing w:before="0"/>
              <w:rPr>
                <w:b/>
                <w:color w:val="000000"/>
              </w:rPr>
            </w:pPr>
            <w:r>
              <w:rPr>
                <w:b/>
                <w:color w:val="000000"/>
              </w:rPr>
              <w:t>Writable field</w:t>
            </w:r>
          </w:p>
        </w:tc>
      </w:tr>
      <w:tr w:rsidR="00212BDC">
        <w:trPr>
          <w:trHeight w:val="407"/>
        </w:trPr>
        <w:tc>
          <w:tcPr>
            <w:tcW w:w="3121" w:type="dxa"/>
            <w:shd w:val="clear" w:color="auto" w:fill="92D050"/>
          </w:tcPr>
          <w:p w:rsidR="00212BDC" w:rsidRDefault="003A4C39">
            <w:pPr>
              <w:pBdr>
                <w:top w:val="nil"/>
                <w:left w:val="nil"/>
                <w:bottom w:val="nil"/>
                <w:right w:val="nil"/>
                <w:between w:val="nil"/>
              </w:pBdr>
              <w:spacing w:before="0"/>
              <w:rPr>
                <w:b/>
                <w:color w:val="000000"/>
              </w:rPr>
            </w:pPr>
            <w:r>
              <w:rPr>
                <w:b/>
                <w:color w:val="000000"/>
              </w:rPr>
              <w:t>Harvest Interval (PHI)</w:t>
            </w:r>
          </w:p>
        </w:tc>
        <w:tc>
          <w:tcPr>
            <w:tcW w:w="3666" w:type="dxa"/>
            <w:shd w:val="clear" w:color="auto" w:fill="92D050"/>
          </w:tcPr>
          <w:p w:rsidR="00212BDC" w:rsidRDefault="003A4C39">
            <w:pPr>
              <w:pBdr>
                <w:top w:val="nil"/>
                <w:left w:val="nil"/>
                <w:bottom w:val="nil"/>
                <w:right w:val="nil"/>
                <w:between w:val="nil"/>
              </w:pBdr>
              <w:spacing w:before="0"/>
              <w:rPr>
                <w:b/>
                <w:color w:val="000000"/>
              </w:rPr>
            </w:pPr>
            <w:r>
              <w:rPr>
                <w:b/>
                <w:color w:val="000000"/>
              </w:rPr>
              <w:t>Writable field (days)</w:t>
            </w:r>
          </w:p>
        </w:tc>
      </w:tr>
    </w:tbl>
    <w:p w:rsidR="00212BDC" w:rsidRDefault="00212BDC">
      <w:pPr>
        <w:jc w:val="center"/>
        <w:rPr>
          <w:sz w:val="14"/>
          <w:szCs w:val="14"/>
        </w:rPr>
      </w:pPr>
    </w:p>
    <w:p w:rsidR="00212BDC" w:rsidRDefault="003A4C39">
      <w:pPr>
        <w:jc w:val="center"/>
      </w:pPr>
      <w:r>
        <w:t>* For six products, the names of diseases or pests in the attached files should be presented as an option. Other options for entering problems should be provided in addition to these.</w:t>
      </w:r>
    </w:p>
    <w:p w:rsidR="00212BDC" w:rsidRDefault="00212BDC">
      <w:pPr>
        <w:jc w:val="center"/>
        <w:rPr>
          <w:sz w:val="16"/>
          <w:szCs w:val="16"/>
        </w:rPr>
      </w:pPr>
    </w:p>
    <w:p w:rsidR="00212BDC" w:rsidRDefault="003A4C39">
      <w:pPr>
        <w:jc w:val="center"/>
      </w:pPr>
      <w:r>
        <w:t>** If the diseases or pests of the suggested products are chosen from the list, the user should be prompted to choose the pesticide to be used from the list in this option. The user should be able to select from the pesticides listed in the excel file if they so desire, and the system should be connected to the database that will be created. If the user chooses to enter the pesticide manually, the user must be able to type the pesticide name into the field.</w:t>
      </w:r>
    </w:p>
    <w:p w:rsidR="00212BDC" w:rsidRDefault="00212BDC"/>
    <w:p w:rsidR="00212BDC" w:rsidRDefault="00212BDC"/>
    <w:p w:rsidR="00212BDC" w:rsidRDefault="00212BDC"/>
    <w:p w:rsidR="00212BDC" w:rsidRDefault="00212BDC"/>
    <w:p w:rsidR="00212BDC" w:rsidRDefault="00212BDC"/>
    <w:p w:rsidR="00212BDC" w:rsidRDefault="00212BDC"/>
    <w:p w:rsidR="00212BDC" w:rsidRDefault="003A4C39">
      <w:pPr>
        <w:rPr>
          <w:b/>
        </w:rPr>
      </w:pPr>
      <w:r>
        <w:rPr>
          <w:b/>
        </w:rPr>
        <w:t>Pesticide Registration Option 2</w:t>
      </w:r>
    </w:p>
    <w:p w:rsidR="00212BDC" w:rsidRDefault="003A4C39">
      <w:pPr>
        <w:rPr>
          <w:u w:val="single"/>
        </w:rPr>
      </w:pPr>
      <w:r>
        <w:rPr>
          <w:u w:val="single"/>
        </w:rPr>
        <w:t>For other products;</w:t>
      </w:r>
    </w:p>
    <w:tbl>
      <w:tblPr>
        <w:tblStyle w:val="6"/>
        <w:tblW w:w="5467"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3"/>
        <w:gridCol w:w="3504"/>
      </w:tblGrid>
      <w:tr w:rsidR="00212BDC">
        <w:trPr>
          <w:trHeight w:val="399"/>
        </w:trPr>
        <w:tc>
          <w:tcPr>
            <w:tcW w:w="1963" w:type="dxa"/>
            <w:shd w:val="clear" w:color="auto" w:fill="92D050"/>
            <w:vAlign w:val="center"/>
          </w:tcPr>
          <w:p w:rsidR="00212BDC" w:rsidRDefault="003A4C39">
            <w:pPr>
              <w:spacing w:before="0"/>
              <w:jc w:val="left"/>
            </w:pPr>
            <w:r>
              <w:t>Parcel</w:t>
            </w:r>
          </w:p>
        </w:tc>
        <w:tc>
          <w:tcPr>
            <w:tcW w:w="3504" w:type="dxa"/>
            <w:shd w:val="clear" w:color="auto" w:fill="92D050"/>
            <w:vAlign w:val="center"/>
          </w:tcPr>
          <w:p w:rsidR="00212BDC" w:rsidRDefault="003A4C39">
            <w:pPr>
              <w:spacing w:before="0"/>
              <w:jc w:val="center"/>
            </w:pPr>
            <w:r>
              <w:t>A</w:t>
            </w:r>
          </w:p>
        </w:tc>
      </w:tr>
      <w:tr w:rsidR="00212BDC">
        <w:trPr>
          <w:trHeight w:val="399"/>
        </w:trPr>
        <w:tc>
          <w:tcPr>
            <w:tcW w:w="1963" w:type="dxa"/>
            <w:shd w:val="clear" w:color="auto" w:fill="92D050"/>
            <w:vAlign w:val="center"/>
          </w:tcPr>
          <w:p w:rsidR="00212BDC" w:rsidRDefault="003A4C39">
            <w:pPr>
              <w:spacing w:before="0"/>
              <w:jc w:val="left"/>
            </w:pPr>
            <w:r>
              <w:t>Product</w:t>
            </w:r>
          </w:p>
        </w:tc>
        <w:tc>
          <w:tcPr>
            <w:tcW w:w="3504" w:type="dxa"/>
            <w:shd w:val="clear" w:color="auto" w:fill="92D050"/>
            <w:vAlign w:val="center"/>
          </w:tcPr>
          <w:p w:rsidR="00212BDC" w:rsidRDefault="003A4C39">
            <w:pPr>
              <w:spacing w:before="0"/>
              <w:jc w:val="center"/>
            </w:pPr>
            <w:r>
              <w:t>Writable field</w:t>
            </w:r>
          </w:p>
        </w:tc>
      </w:tr>
      <w:tr w:rsidR="00212BDC">
        <w:trPr>
          <w:trHeight w:val="399"/>
        </w:trPr>
        <w:tc>
          <w:tcPr>
            <w:tcW w:w="1963" w:type="dxa"/>
            <w:shd w:val="clear" w:color="auto" w:fill="92D050"/>
            <w:vAlign w:val="center"/>
          </w:tcPr>
          <w:p w:rsidR="00212BDC" w:rsidRDefault="003A4C39">
            <w:pPr>
              <w:spacing w:before="0"/>
              <w:jc w:val="left"/>
            </w:pPr>
            <w:r>
              <w:t>Problem</w:t>
            </w:r>
          </w:p>
        </w:tc>
        <w:tc>
          <w:tcPr>
            <w:tcW w:w="3504" w:type="dxa"/>
            <w:shd w:val="clear" w:color="auto" w:fill="92D050"/>
            <w:vAlign w:val="center"/>
          </w:tcPr>
          <w:p w:rsidR="00212BDC" w:rsidRDefault="003A4C39">
            <w:pPr>
              <w:spacing w:before="0"/>
              <w:jc w:val="center"/>
            </w:pPr>
            <w:r>
              <w:t>Writable field</w:t>
            </w:r>
          </w:p>
        </w:tc>
      </w:tr>
      <w:tr w:rsidR="00212BDC">
        <w:trPr>
          <w:trHeight w:val="399"/>
        </w:trPr>
        <w:tc>
          <w:tcPr>
            <w:tcW w:w="1963" w:type="dxa"/>
            <w:shd w:val="clear" w:color="auto" w:fill="92D050"/>
            <w:vAlign w:val="center"/>
          </w:tcPr>
          <w:p w:rsidR="00212BDC" w:rsidRDefault="003A4C39">
            <w:pPr>
              <w:spacing w:before="0"/>
              <w:jc w:val="left"/>
            </w:pPr>
            <w:r>
              <w:t>Pesticide</w:t>
            </w:r>
          </w:p>
        </w:tc>
        <w:tc>
          <w:tcPr>
            <w:tcW w:w="3504" w:type="dxa"/>
            <w:shd w:val="clear" w:color="auto" w:fill="92D050"/>
            <w:vAlign w:val="center"/>
          </w:tcPr>
          <w:p w:rsidR="00212BDC" w:rsidRDefault="003A4C39">
            <w:pPr>
              <w:spacing w:before="0"/>
              <w:jc w:val="center"/>
            </w:pPr>
            <w:r>
              <w:t>Writable field</w:t>
            </w:r>
          </w:p>
        </w:tc>
      </w:tr>
      <w:tr w:rsidR="00212BDC">
        <w:trPr>
          <w:trHeight w:val="399"/>
        </w:trPr>
        <w:tc>
          <w:tcPr>
            <w:tcW w:w="1963" w:type="dxa"/>
            <w:shd w:val="clear" w:color="auto" w:fill="92D050"/>
            <w:vAlign w:val="center"/>
          </w:tcPr>
          <w:p w:rsidR="00212BDC" w:rsidRDefault="003A4C39">
            <w:pPr>
              <w:spacing w:before="0"/>
              <w:jc w:val="left"/>
            </w:pPr>
            <w:r>
              <w:t>Dose</w:t>
            </w:r>
          </w:p>
        </w:tc>
        <w:tc>
          <w:tcPr>
            <w:tcW w:w="3504" w:type="dxa"/>
            <w:shd w:val="clear" w:color="auto" w:fill="92D050"/>
            <w:vAlign w:val="center"/>
          </w:tcPr>
          <w:p w:rsidR="00212BDC" w:rsidRDefault="003A4C39">
            <w:pPr>
              <w:spacing w:before="0"/>
              <w:jc w:val="center"/>
            </w:pPr>
            <w:r>
              <w:t>Writable field</w:t>
            </w:r>
          </w:p>
        </w:tc>
      </w:tr>
      <w:tr w:rsidR="00212BDC">
        <w:trPr>
          <w:trHeight w:val="390"/>
        </w:trPr>
        <w:tc>
          <w:tcPr>
            <w:tcW w:w="1963" w:type="dxa"/>
            <w:shd w:val="clear" w:color="auto" w:fill="92D050"/>
            <w:vAlign w:val="center"/>
          </w:tcPr>
          <w:p w:rsidR="00212BDC" w:rsidRDefault="003A4C39">
            <w:pPr>
              <w:spacing w:before="0"/>
              <w:jc w:val="left"/>
            </w:pPr>
            <w:r>
              <w:t>Application Date</w:t>
            </w:r>
          </w:p>
        </w:tc>
        <w:tc>
          <w:tcPr>
            <w:tcW w:w="3504" w:type="dxa"/>
            <w:shd w:val="clear" w:color="auto" w:fill="92D050"/>
            <w:vAlign w:val="center"/>
          </w:tcPr>
          <w:p w:rsidR="00212BDC" w:rsidRDefault="003A4C39">
            <w:pPr>
              <w:spacing w:before="0"/>
              <w:jc w:val="center"/>
            </w:pPr>
            <w:r>
              <w:t>Writable field</w:t>
            </w:r>
          </w:p>
        </w:tc>
      </w:tr>
    </w:tbl>
    <w:p w:rsidR="00212BDC" w:rsidRDefault="00212BDC">
      <w:pPr>
        <w:ind w:firstLine="708"/>
        <w:rPr>
          <w:b/>
        </w:rPr>
      </w:pPr>
    </w:p>
    <w:p w:rsidR="00212BDC" w:rsidRDefault="003A4C39">
      <w:pPr>
        <w:pStyle w:val="Heading2"/>
      </w:pPr>
      <w:bookmarkStart w:id="8" w:name="_heading=h.4d34og8" w:colFirst="0" w:colLast="0"/>
      <w:bookmarkEnd w:id="8"/>
      <w:r>
        <w:t>Weather Control</w:t>
      </w:r>
    </w:p>
    <w:p w:rsidR="00212BDC" w:rsidRDefault="003A4C39">
      <w:r>
        <w:t>Following the registration of the pesticide application by the user, the application must receive data from a weather forecast provider application (AccuWeather, Google, etc.) to check the weather conditions for the location of the field to be sprayed and the date of spraying.</w:t>
      </w:r>
    </w:p>
    <w:p w:rsidR="00212BDC" w:rsidRDefault="00212BDC"/>
    <w:p w:rsidR="00212BDC" w:rsidRDefault="003A4C39">
      <w:r>
        <w:t>If one of the following scenarios is predicted for the location and date to be used, a warning should be issued for the relevant time zones.</w:t>
      </w:r>
    </w:p>
    <w:p w:rsidR="00212BDC" w:rsidRDefault="00212BDC">
      <w:pPr>
        <w:rPr>
          <w:b/>
        </w:rPr>
      </w:pPr>
    </w:p>
    <w:p w:rsidR="00212BDC" w:rsidRDefault="003A4C39">
      <w:pPr>
        <w:rPr>
          <w:i/>
        </w:rPr>
      </w:pPr>
      <w:r>
        <w:rPr>
          <w:i/>
        </w:rPr>
        <w:t>• Wind speeds of 10 km/h or higher</w:t>
      </w:r>
    </w:p>
    <w:p w:rsidR="00212BDC" w:rsidRDefault="003A4C39">
      <w:pPr>
        <w:rPr>
          <w:i/>
        </w:rPr>
      </w:pPr>
      <w:r>
        <w:rPr>
          <w:i/>
        </w:rPr>
        <w:t xml:space="preserve">• Air temperature greater than 25 </w:t>
      </w:r>
      <w:proofErr w:type="spellStart"/>
      <w:r>
        <w:rPr>
          <w:i/>
          <w:vertAlign w:val="superscript"/>
        </w:rPr>
        <w:t>o</w:t>
      </w:r>
      <w:r>
        <w:rPr>
          <w:i/>
        </w:rPr>
        <w:t>C</w:t>
      </w:r>
      <w:proofErr w:type="spellEnd"/>
    </w:p>
    <w:p w:rsidR="00212BDC" w:rsidRDefault="003A4C39">
      <w:pPr>
        <w:rPr>
          <w:i/>
        </w:rPr>
      </w:pPr>
      <w:r>
        <w:rPr>
          <w:i/>
        </w:rPr>
        <w:t>• Humidity of 45% or less</w:t>
      </w:r>
    </w:p>
    <w:p w:rsidR="00212BDC" w:rsidRDefault="003A4C39">
      <w:pPr>
        <w:rPr>
          <w:i/>
        </w:rPr>
      </w:pPr>
      <w:r>
        <w:rPr>
          <w:i/>
          <w:u w:val="single"/>
        </w:rPr>
        <w:t>Warning to be displayed</w:t>
      </w:r>
      <w:r>
        <w:rPr>
          <w:i/>
        </w:rPr>
        <w:t>;</w:t>
      </w:r>
    </w:p>
    <w:p w:rsidR="00212BDC" w:rsidRDefault="003A4C39">
      <w:pPr>
        <w:ind w:firstLine="708"/>
        <w:rPr>
          <w:b/>
          <w:i/>
        </w:rPr>
      </w:pPr>
      <w:r>
        <w:rPr>
          <w:b/>
          <w:i/>
        </w:rPr>
        <w:t>Wind speed in your area between the hours of .... and …… 10 km/h and above.</w:t>
      </w:r>
    </w:p>
    <w:p w:rsidR="00212BDC" w:rsidRDefault="003A4C39">
      <w:pPr>
        <w:rPr>
          <w:b/>
          <w:i/>
        </w:rPr>
      </w:pPr>
      <w:r>
        <w:rPr>
          <w:b/>
          <w:i/>
        </w:rPr>
        <w:t xml:space="preserve">The air temperature in your area is higher than 25 </w:t>
      </w:r>
      <w:proofErr w:type="spellStart"/>
      <w:r>
        <w:rPr>
          <w:b/>
          <w:i/>
          <w:vertAlign w:val="superscript"/>
        </w:rPr>
        <w:t>o</w:t>
      </w:r>
      <w:r>
        <w:rPr>
          <w:b/>
          <w:i/>
        </w:rPr>
        <w:t>C</w:t>
      </w:r>
      <w:proofErr w:type="spellEnd"/>
      <w:r>
        <w:rPr>
          <w:b/>
          <w:i/>
        </w:rPr>
        <w:t xml:space="preserve"> between the hours of .... and ….</w:t>
      </w:r>
    </w:p>
    <w:p w:rsidR="00212BDC" w:rsidRDefault="003A4C39">
      <w:pPr>
        <w:rPr>
          <w:b/>
          <w:i/>
        </w:rPr>
      </w:pPr>
      <w:r>
        <w:rPr>
          <w:b/>
          <w:i/>
        </w:rPr>
        <w:t>Humidity in your area is below 45% between the hours of …. and .... In the case of pesticide application under these conditions, there is a risk of drift, dispersion and evaporation. This can lead to environmental pollution and reduce application efficiency.”</w:t>
      </w:r>
    </w:p>
    <w:p w:rsidR="00212BDC" w:rsidRDefault="00212BDC"/>
    <w:p w:rsidR="00212BDC" w:rsidRDefault="003A4C39">
      <w:pPr>
        <w:rPr>
          <w:i/>
        </w:rPr>
      </w:pPr>
      <w:r>
        <w:rPr>
          <w:i/>
        </w:rPr>
        <w:t xml:space="preserve">• Air temperature lower than 8 </w:t>
      </w:r>
      <w:proofErr w:type="spellStart"/>
      <w:r>
        <w:rPr>
          <w:i/>
          <w:vertAlign w:val="superscript"/>
        </w:rPr>
        <w:t>o</w:t>
      </w:r>
      <w:r>
        <w:rPr>
          <w:i/>
        </w:rPr>
        <w:t>C</w:t>
      </w:r>
      <w:proofErr w:type="spellEnd"/>
    </w:p>
    <w:p w:rsidR="00212BDC" w:rsidRDefault="003A4C39">
      <w:pPr>
        <w:rPr>
          <w:i/>
          <w:u w:val="single"/>
        </w:rPr>
      </w:pPr>
      <w:r>
        <w:rPr>
          <w:i/>
          <w:u w:val="single"/>
        </w:rPr>
        <w:t>Warning to be displayed;</w:t>
      </w:r>
    </w:p>
    <w:p w:rsidR="00BA0752" w:rsidRDefault="00BA0752">
      <w:pPr>
        <w:ind w:firstLine="708"/>
        <w:rPr>
          <w:b/>
          <w:i/>
        </w:rPr>
      </w:pPr>
    </w:p>
    <w:p w:rsidR="00212BDC" w:rsidRDefault="003A4C39">
      <w:pPr>
        <w:ind w:firstLine="708"/>
        <w:rPr>
          <w:b/>
          <w:i/>
        </w:rPr>
      </w:pPr>
      <w:r>
        <w:rPr>
          <w:b/>
          <w:i/>
        </w:rPr>
        <w:t xml:space="preserve">“The air temperature in your area is less than 8 </w:t>
      </w:r>
      <w:proofErr w:type="spellStart"/>
      <w:r>
        <w:rPr>
          <w:b/>
          <w:i/>
          <w:vertAlign w:val="superscript"/>
        </w:rPr>
        <w:t>o</w:t>
      </w:r>
      <w:r>
        <w:rPr>
          <w:b/>
          <w:i/>
        </w:rPr>
        <w:t>C</w:t>
      </w:r>
      <w:proofErr w:type="spellEnd"/>
      <w:r>
        <w:rPr>
          <w:b/>
          <w:i/>
        </w:rPr>
        <w:t xml:space="preserve"> between the hours of …. and ....</w:t>
      </w:r>
    </w:p>
    <w:p w:rsidR="00212BDC" w:rsidRDefault="003A4C39">
      <w:pPr>
        <w:rPr>
          <w:b/>
          <w:i/>
        </w:rPr>
      </w:pPr>
      <w:r>
        <w:rPr>
          <w:b/>
          <w:i/>
        </w:rPr>
        <w:t>In the case of pesticide application under these conditions, the application efficiency may decrease.”</w:t>
      </w:r>
    </w:p>
    <w:p w:rsidR="00212BDC" w:rsidRDefault="003A4C39">
      <w:pPr>
        <w:pStyle w:val="Heading2"/>
        <w:rPr>
          <w:sz w:val="26"/>
        </w:rPr>
      </w:pPr>
      <w:bookmarkStart w:id="9" w:name="_heading=h.2s8eyo1" w:colFirst="0" w:colLast="0"/>
      <w:bookmarkEnd w:id="9"/>
      <w:r>
        <w:t>Spraying Time Warning</w:t>
      </w:r>
    </w:p>
    <w:p w:rsidR="00212BDC" w:rsidRDefault="003A4C39">
      <w:r>
        <w:t>If the spraying time is between April-October, spraying should be done in the evening. If the spraying date specified by the user is within these months, the application should display a warning as follows.</w:t>
      </w:r>
    </w:p>
    <w:p w:rsidR="00212BDC" w:rsidRDefault="003A4C39">
      <w:pPr>
        <w:rPr>
          <w:b/>
          <w:i/>
        </w:rPr>
      </w:pPr>
      <w:r>
        <w:tab/>
      </w:r>
      <w:r>
        <w:rPr>
          <w:b/>
          <w:i/>
        </w:rPr>
        <w:t>“Spraying should be done in the evening. An earlier application of the spray could harm the crops, increase evaporation losses, and lessen the spray's effectiveness. Additionally, it harms non-target organisms, helpful insects, and pollinators, particularly bees.”</w:t>
      </w:r>
      <w:r>
        <w:rPr>
          <w:b/>
          <w:i/>
        </w:rPr>
        <w:tab/>
      </w:r>
    </w:p>
    <w:p w:rsidR="00212BDC" w:rsidRDefault="00212BDC">
      <w:pPr>
        <w:rPr>
          <w:b/>
          <w:i/>
        </w:rPr>
      </w:pPr>
    </w:p>
    <w:p w:rsidR="00212BDC" w:rsidRDefault="003A4C39">
      <w:r>
        <w:t>If the spraying date specified by the user is between November and March, it should be done in the daylight. The application should show the following warning if the spraying date that the user specifies falls within these months.</w:t>
      </w:r>
    </w:p>
    <w:p w:rsidR="00212BDC" w:rsidRDefault="003A4C39">
      <w:pPr>
        <w:ind w:firstLine="708"/>
        <w:rPr>
          <w:b/>
          <w:i/>
        </w:rPr>
      </w:pPr>
      <w:r>
        <w:rPr>
          <w:b/>
          <w:i/>
        </w:rPr>
        <w:t xml:space="preserve">“Make sure the air temperature is not below 8 </w:t>
      </w:r>
      <w:proofErr w:type="spellStart"/>
      <w:r>
        <w:rPr>
          <w:b/>
          <w:i/>
          <w:vertAlign w:val="superscript"/>
        </w:rPr>
        <w:t>o</w:t>
      </w:r>
      <w:r>
        <w:rPr>
          <w:b/>
          <w:i/>
        </w:rPr>
        <w:t>C</w:t>
      </w:r>
      <w:proofErr w:type="spellEnd"/>
      <w:r>
        <w:rPr>
          <w:b/>
          <w:i/>
        </w:rPr>
        <w:t xml:space="preserve"> if the spraying is planned in the early morning or late evening when lower temperatures may occur.”</w:t>
      </w:r>
    </w:p>
    <w:p w:rsidR="00212BDC" w:rsidRDefault="00212BDC">
      <w:pPr>
        <w:ind w:firstLine="708"/>
        <w:rPr>
          <w:b/>
        </w:rPr>
      </w:pPr>
    </w:p>
    <w:p w:rsidR="00212BDC" w:rsidRDefault="003A4C39">
      <w:pPr>
        <w:pStyle w:val="Heading2"/>
      </w:pPr>
      <w:bookmarkStart w:id="10" w:name="_heading=h.17dp8vu" w:colFirst="0" w:colLast="0"/>
      <w:bookmarkEnd w:id="10"/>
      <w:r>
        <w:t>Repetitive Application Control</w:t>
      </w:r>
    </w:p>
    <w:p w:rsidR="00212BDC" w:rsidRDefault="003A4C39">
      <w:r>
        <w:t>The user should check the prior records for the pesticide entered when creating a pesticide record for agricultural land to see if the same pesticide has been applied to the same parcel before.</w:t>
      </w:r>
    </w:p>
    <w:p w:rsidR="00212BDC" w:rsidRDefault="003A4C39">
      <w:r>
        <w:t>The following warning should appear if the same pesticide is found to be being used.</w:t>
      </w:r>
    </w:p>
    <w:p w:rsidR="00212BDC" w:rsidRDefault="003A4C39">
      <w:pPr>
        <w:rPr>
          <w:b/>
          <w:i/>
        </w:rPr>
      </w:pPr>
      <w:r>
        <w:tab/>
      </w:r>
      <w:r>
        <w:rPr>
          <w:i/>
        </w:rPr>
        <w:t>“</w:t>
      </w:r>
      <w:r>
        <w:rPr>
          <w:b/>
          <w:i/>
        </w:rPr>
        <w:t xml:space="preserve">You applied the same pesticide on the dates </w:t>
      </w:r>
      <w:proofErr w:type="spellStart"/>
      <w:r>
        <w:rPr>
          <w:b/>
          <w:i/>
        </w:rPr>
        <w:t>xx.</w:t>
      </w:r>
      <w:proofErr w:type="gramStart"/>
      <w:r>
        <w:rPr>
          <w:b/>
          <w:i/>
        </w:rPr>
        <w:t>xx.XXXX</w:t>
      </w:r>
      <w:proofErr w:type="spellEnd"/>
      <w:proofErr w:type="gramEnd"/>
      <w:r>
        <w:rPr>
          <w:b/>
          <w:i/>
        </w:rPr>
        <w:t xml:space="preserve"> and </w:t>
      </w:r>
      <w:proofErr w:type="spellStart"/>
      <w:r>
        <w:rPr>
          <w:b/>
          <w:i/>
        </w:rPr>
        <w:t>xx.xx.XXXX</w:t>
      </w:r>
      <w:proofErr w:type="spellEnd"/>
      <w:r>
        <w:rPr>
          <w:b/>
          <w:i/>
        </w:rPr>
        <w:t>. Please proceed after verifying the maximum number of repeated applications of this pesticide that are permitted in your country.</w:t>
      </w:r>
      <w:r>
        <w:t xml:space="preserve"> </w:t>
      </w:r>
      <w:r>
        <w:rPr>
          <w:b/>
          <w:i/>
        </w:rPr>
        <w:t>Repeated use of the same pesticides can result in the generation of resistant agents, a decrease in pesticide effectiveness, and an increase in environmental problems.”</w:t>
      </w:r>
    </w:p>
    <w:p w:rsidR="00212BDC" w:rsidRDefault="00212BDC">
      <w:pPr>
        <w:rPr>
          <w:b/>
        </w:rPr>
      </w:pPr>
    </w:p>
    <w:tbl>
      <w:tblPr>
        <w:tblStyle w:val="5"/>
        <w:tblW w:w="5811" w:type="dxa"/>
        <w:tblInd w:w="2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1"/>
      </w:tblGrid>
      <w:tr w:rsidR="00212BDC">
        <w:tc>
          <w:tcPr>
            <w:tcW w:w="5811" w:type="dxa"/>
            <w:shd w:val="clear" w:color="auto" w:fill="92D050"/>
          </w:tcPr>
          <w:p w:rsidR="00212BDC" w:rsidRDefault="003A4C39">
            <w:pPr>
              <w:jc w:val="center"/>
              <w:rPr>
                <w:b/>
              </w:rPr>
            </w:pPr>
            <w:r>
              <w:rPr>
                <w:b/>
              </w:rPr>
              <w:t>It's been verified. Continue to the next step.</w:t>
            </w:r>
          </w:p>
        </w:tc>
      </w:tr>
    </w:tbl>
    <w:p w:rsidR="00212BDC" w:rsidRDefault="00212BDC">
      <w:pPr>
        <w:pStyle w:val="Heading2"/>
        <w:rPr>
          <w:sz w:val="16"/>
          <w:szCs w:val="16"/>
        </w:rPr>
      </w:pPr>
    </w:p>
    <w:p w:rsidR="00212BDC" w:rsidRDefault="003A4C39">
      <w:pPr>
        <w:pStyle w:val="Heading2"/>
      </w:pPr>
      <w:bookmarkStart w:id="11" w:name="_heading=h.3rdcrjn" w:colFirst="0" w:colLast="0"/>
      <w:bookmarkEnd w:id="11"/>
      <w:r>
        <w:t>Other Warnings</w:t>
      </w:r>
    </w:p>
    <w:p w:rsidR="00212BDC" w:rsidRDefault="003A4C39">
      <w:r>
        <w:t>Following the completion of the login process by the user, some applications should be displayed and read by the user in order to adopt the basic principles of pesticide applications to the user. The following are the warnings that will be displayed.</w:t>
      </w:r>
    </w:p>
    <w:p w:rsidR="00212BDC" w:rsidRDefault="00212BDC"/>
    <w:p w:rsidR="00212BDC" w:rsidRDefault="003A4C39">
      <w:pPr>
        <w:ind w:firstLine="708"/>
        <w:rPr>
          <w:b/>
          <w:i/>
        </w:rPr>
      </w:pPr>
      <w:r>
        <w:rPr>
          <w:b/>
          <w:i/>
        </w:rPr>
        <w:t>"Please check the pH level of the water you intend to spray. The pH of the water should be between 5.5 and 6.5. If the pH of the water you use is higher than this, use a pH lowering product."</w:t>
      </w:r>
    </w:p>
    <w:p w:rsidR="00212BDC" w:rsidRDefault="00212BDC">
      <w:pPr>
        <w:rPr>
          <w:b/>
        </w:rPr>
      </w:pPr>
    </w:p>
    <w:tbl>
      <w:tblPr>
        <w:tblStyle w:val="4"/>
        <w:tblW w:w="5528" w:type="dxa"/>
        <w:tblInd w:w="2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8"/>
      </w:tblGrid>
      <w:tr w:rsidR="00212BDC">
        <w:tc>
          <w:tcPr>
            <w:tcW w:w="5528" w:type="dxa"/>
            <w:shd w:val="clear" w:color="auto" w:fill="92D050"/>
          </w:tcPr>
          <w:p w:rsidR="00212BDC" w:rsidRDefault="003A4C39">
            <w:pPr>
              <w:jc w:val="center"/>
              <w:rPr>
                <w:b/>
              </w:rPr>
            </w:pPr>
            <w:r>
              <w:rPr>
                <w:b/>
              </w:rPr>
              <w:t>It's been verified. Continue to the next step.</w:t>
            </w:r>
          </w:p>
        </w:tc>
      </w:tr>
    </w:tbl>
    <w:p w:rsidR="00212BDC" w:rsidRDefault="00212BDC"/>
    <w:p w:rsidR="00212BDC" w:rsidRDefault="00212BDC">
      <w:pPr>
        <w:ind w:firstLine="708"/>
        <w:rPr>
          <w:b/>
          <w:i/>
        </w:rPr>
      </w:pPr>
    </w:p>
    <w:p w:rsidR="00212BDC" w:rsidRDefault="003A4C39">
      <w:pPr>
        <w:ind w:firstLine="708"/>
        <w:rPr>
          <w:b/>
          <w:i/>
        </w:rPr>
      </w:pPr>
      <w:r>
        <w:rPr>
          <w:b/>
          <w:i/>
        </w:rPr>
        <w:t>"Please make the spraying mixture at the location that is closest to the land. Do not operate a vehicle while the tank is filled with a pesticide mixture. This may cause environmental pollution and the pesticide mixture to be dispersed.”</w:t>
      </w:r>
    </w:p>
    <w:p w:rsidR="00212BDC" w:rsidRDefault="00212BDC">
      <w:pPr>
        <w:rPr>
          <w:b/>
        </w:rPr>
      </w:pPr>
    </w:p>
    <w:tbl>
      <w:tblPr>
        <w:tblStyle w:val="3"/>
        <w:tblW w:w="4536" w:type="dxa"/>
        <w:tblInd w:w="2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212BDC">
        <w:tc>
          <w:tcPr>
            <w:tcW w:w="4536" w:type="dxa"/>
            <w:shd w:val="clear" w:color="auto" w:fill="92D050"/>
          </w:tcPr>
          <w:p w:rsidR="00212BDC" w:rsidRDefault="003A4C39">
            <w:pPr>
              <w:jc w:val="center"/>
              <w:rPr>
                <w:b/>
              </w:rPr>
            </w:pPr>
            <w:r>
              <w:rPr>
                <w:b/>
              </w:rPr>
              <w:t>Continue to the next step.</w:t>
            </w:r>
          </w:p>
        </w:tc>
      </w:tr>
    </w:tbl>
    <w:p w:rsidR="00212BDC" w:rsidRDefault="00212BDC">
      <w:pPr>
        <w:ind w:firstLine="708"/>
        <w:rPr>
          <w:b/>
        </w:rPr>
      </w:pPr>
    </w:p>
    <w:p w:rsidR="00212BDC" w:rsidRDefault="00212BDC">
      <w:pPr>
        <w:rPr>
          <w:b/>
        </w:rPr>
      </w:pPr>
    </w:p>
    <w:p w:rsidR="00212BDC" w:rsidRDefault="003A4C39">
      <w:pPr>
        <w:ind w:firstLine="708"/>
        <w:rPr>
          <w:b/>
          <w:i/>
        </w:rPr>
      </w:pPr>
      <w:r>
        <w:rPr>
          <w:b/>
          <w:i/>
        </w:rPr>
        <w:t>"After preparing the mixing mixture, do not keep it waiting." Begin the spraying as soon as possible. Waiting for the pesticide mixture may reduce its effectiveness, cause diseases and pests to develop resistance, and reduce application success."</w:t>
      </w:r>
    </w:p>
    <w:p w:rsidR="00212BDC" w:rsidRDefault="00212BDC">
      <w:pPr>
        <w:rPr>
          <w:b/>
        </w:rPr>
      </w:pPr>
    </w:p>
    <w:tbl>
      <w:tblPr>
        <w:tblStyle w:val="2"/>
        <w:tblW w:w="4536" w:type="dxa"/>
        <w:tblInd w:w="2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212BDC">
        <w:tc>
          <w:tcPr>
            <w:tcW w:w="4536" w:type="dxa"/>
            <w:shd w:val="clear" w:color="auto" w:fill="92D050"/>
          </w:tcPr>
          <w:p w:rsidR="00212BDC" w:rsidRDefault="003A4C39">
            <w:pPr>
              <w:jc w:val="center"/>
              <w:rPr>
                <w:b/>
              </w:rPr>
            </w:pPr>
            <w:r>
              <w:rPr>
                <w:b/>
              </w:rPr>
              <w:t>Continue to the next step.</w:t>
            </w:r>
          </w:p>
        </w:tc>
      </w:tr>
    </w:tbl>
    <w:p w:rsidR="00212BDC" w:rsidRDefault="00212BDC">
      <w:pPr>
        <w:pStyle w:val="Heading1"/>
      </w:pPr>
    </w:p>
    <w:p w:rsidR="00212BDC" w:rsidRDefault="00212BDC"/>
    <w:p w:rsidR="00212BDC" w:rsidRDefault="003A4C39">
      <w:pPr>
        <w:pStyle w:val="Heading1"/>
      </w:pPr>
      <w:bookmarkStart w:id="12" w:name="_heading=h.26in1rg" w:colFirst="0" w:colLast="0"/>
      <w:bookmarkEnd w:id="12"/>
      <w:r>
        <w:lastRenderedPageBreak/>
        <w:t>Reporting</w:t>
      </w:r>
    </w:p>
    <w:p w:rsidR="00212BDC" w:rsidRDefault="003A4C39">
      <w:r>
        <w:t>At the end of the production season or as needed, the user who has registered the land, crop, pesticide, and harvest dates in the application should be able to receive these as reports, download them, send them by e-mail, or access the printable version. The following is an example of a report format.</w:t>
      </w:r>
    </w:p>
    <w:p w:rsidR="00212BDC" w:rsidRDefault="00212BDC"/>
    <w:tbl>
      <w:tblPr>
        <w:tblStyle w:val="1"/>
        <w:tblW w:w="90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
        <w:gridCol w:w="1208"/>
        <w:gridCol w:w="1311"/>
        <w:gridCol w:w="1249"/>
        <w:gridCol w:w="1429"/>
        <w:gridCol w:w="1311"/>
        <w:gridCol w:w="1529"/>
      </w:tblGrid>
      <w:tr w:rsidR="00212BDC">
        <w:trPr>
          <w:trHeight w:val="855"/>
          <w:jc w:val="center"/>
        </w:trPr>
        <w:tc>
          <w:tcPr>
            <w:tcW w:w="971" w:type="dxa"/>
            <w:vMerge w:val="restart"/>
            <w:shd w:val="clear" w:color="auto" w:fill="92D050"/>
            <w:vAlign w:val="center"/>
          </w:tcPr>
          <w:p w:rsidR="00212BDC" w:rsidRDefault="003A4C39">
            <w:pPr>
              <w:jc w:val="center"/>
              <w:rPr>
                <w:b/>
              </w:rPr>
            </w:pPr>
            <w:r>
              <w:rPr>
                <w:b/>
              </w:rPr>
              <w:t>Parcel</w:t>
            </w:r>
          </w:p>
        </w:tc>
        <w:tc>
          <w:tcPr>
            <w:tcW w:w="1208" w:type="dxa"/>
            <w:vMerge w:val="restart"/>
            <w:shd w:val="clear" w:color="auto" w:fill="92D050"/>
            <w:vAlign w:val="center"/>
          </w:tcPr>
          <w:p w:rsidR="00212BDC" w:rsidRDefault="003A4C39">
            <w:pPr>
              <w:jc w:val="center"/>
              <w:rPr>
                <w:b/>
              </w:rPr>
            </w:pPr>
            <w:r>
              <w:rPr>
                <w:b/>
              </w:rPr>
              <w:t>Product</w:t>
            </w:r>
          </w:p>
        </w:tc>
        <w:tc>
          <w:tcPr>
            <w:tcW w:w="1311" w:type="dxa"/>
            <w:vMerge w:val="restart"/>
            <w:shd w:val="clear" w:color="auto" w:fill="92D050"/>
            <w:vAlign w:val="center"/>
          </w:tcPr>
          <w:p w:rsidR="00212BDC" w:rsidRDefault="003A4C39">
            <w:pPr>
              <w:jc w:val="center"/>
              <w:rPr>
                <w:b/>
              </w:rPr>
            </w:pPr>
            <w:r>
              <w:rPr>
                <w:b/>
              </w:rPr>
              <w:t>Sowing Date</w:t>
            </w:r>
          </w:p>
        </w:tc>
        <w:tc>
          <w:tcPr>
            <w:tcW w:w="3989" w:type="dxa"/>
            <w:gridSpan w:val="3"/>
            <w:shd w:val="clear" w:color="auto" w:fill="92D050"/>
            <w:vAlign w:val="center"/>
          </w:tcPr>
          <w:p w:rsidR="00212BDC" w:rsidRDefault="003A4C39">
            <w:pPr>
              <w:jc w:val="center"/>
              <w:rPr>
                <w:b/>
              </w:rPr>
            </w:pPr>
            <w:r>
              <w:rPr>
                <w:b/>
              </w:rPr>
              <w:t>Pesticide Applications</w:t>
            </w:r>
          </w:p>
        </w:tc>
        <w:tc>
          <w:tcPr>
            <w:tcW w:w="1529" w:type="dxa"/>
            <w:vMerge w:val="restart"/>
            <w:shd w:val="clear" w:color="auto" w:fill="92D050"/>
            <w:vAlign w:val="center"/>
          </w:tcPr>
          <w:p w:rsidR="00212BDC" w:rsidRDefault="003A4C39">
            <w:pPr>
              <w:jc w:val="center"/>
              <w:rPr>
                <w:b/>
              </w:rPr>
            </w:pPr>
            <w:r>
              <w:rPr>
                <w:b/>
              </w:rPr>
              <w:t>Date of Harvest</w:t>
            </w:r>
          </w:p>
        </w:tc>
      </w:tr>
      <w:tr w:rsidR="00212BDC">
        <w:trPr>
          <w:trHeight w:val="1034"/>
          <w:jc w:val="center"/>
        </w:trPr>
        <w:tc>
          <w:tcPr>
            <w:tcW w:w="971" w:type="dxa"/>
            <w:vMerge/>
            <w:shd w:val="clear" w:color="auto" w:fill="92D050"/>
            <w:vAlign w:val="center"/>
          </w:tcPr>
          <w:p w:rsidR="00212BDC" w:rsidRDefault="00212BDC">
            <w:pPr>
              <w:widowControl w:val="0"/>
              <w:pBdr>
                <w:top w:val="nil"/>
                <w:left w:val="nil"/>
                <w:bottom w:val="nil"/>
                <w:right w:val="nil"/>
                <w:between w:val="nil"/>
              </w:pBdr>
              <w:spacing w:before="0"/>
              <w:jc w:val="left"/>
              <w:rPr>
                <w:b/>
              </w:rPr>
            </w:pPr>
          </w:p>
        </w:tc>
        <w:tc>
          <w:tcPr>
            <w:tcW w:w="1208" w:type="dxa"/>
            <w:vMerge/>
            <w:shd w:val="clear" w:color="auto" w:fill="92D050"/>
            <w:vAlign w:val="center"/>
          </w:tcPr>
          <w:p w:rsidR="00212BDC" w:rsidRDefault="00212BDC">
            <w:pPr>
              <w:widowControl w:val="0"/>
              <w:pBdr>
                <w:top w:val="nil"/>
                <w:left w:val="nil"/>
                <w:bottom w:val="nil"/>
                <w:right w:val="nil"/>
                <w:between w:val="nil"/>
              </w:pBdr>
              <w:spacing w:before="0"/>
              <w:jc w:val="left"/>
              <w:rPr>
                <w:b/>
              </w:rPr>
            </w:pPr>
          </w:p>
        </w:tc>
        <w:tc>
          <w:tcPr>
            <w:tcW w:w="1311" w:type="dxa"/>
            <w:vMerge/>
            <w:shd w:val="clear" w:color="auto" w:fill="92D050"/>
            <w:vAlign w:val="center"/>
          </w:tcPr>
          <w:p w:rsidR="00212BDC" w:rsidRDefault="00212BDC">
            <w:pPr>
              <w:widowControl w:val="0"/>
              <w:pBdr>
                <w:top w:val="nil"/>
                <w:left w:val="nil"/>
                <w:bottom w:val="nil"/>
                <w:right w:val="nil"/>
                <w:between w:val="nil"/>
              </w:pBdr>
              <w:spacing w:before="0"/>
              <w:jc w:val="left"/>
              <w:rPr>
                <w:b/>
              </w:rPr>
            </w:pPr>
          </w:p>
        </w:tc>
        <w:tc>
          <w:tcPr>
            <w:tcW w:w="1249" w:type="dxa"/>
            <w:shd w:val="clear" w:color="auto" w:fill="92D050"/>
            <w:vAlign w:val="center"/>
          </w:tcPr>
          <w:p w:rsidR="00212BDC" w:rsidRDefault="003A4C39">
            <w:pPr>
              <w:jc w:val="center"/>
              <w:rPr>
                <w:b/>
              </w:rPr>
            </w:pPr>
            <w:r>
              <w:rPr>
                <w:b/>
              </w:rPr>
              <w:t>Pesticide</w:t>
            </w:r>
          </w:p>
        </w:tc>
        <w:tc>
          <w:tcPr>
            <w:tcW w:w="1429" w:type="dxa"/>
            <w:shd w:val="clear" w:color="auto" w:fill="92D050"/>
            <w:vAlign w:val="center"/>
          </w:tcPr>
          <w:p w:rsidR="00212BDC" w:rsidRDefault="003A4C39">
            <w:pPr>
              <w:jc w:val="center"/>
              <w:rPr>
                <w:b/>
              </w:rPr>
            </w:pPr>
            <w:r>
              <w:rPr>
                <w:b/>
              </w:rPr>
              <w:t>Dose</w:t>
            </w:r>
          </w:p>
        </w:tc>
        <w:tc>
          <w:tcPr>
            <w:tcW w:w="1311" w:type="dxa"/>
            <w:shd w:val="clear" w:color="auto" w:fill="92D050"/>
            <w:vAlign w:val="center"/>
          </w:tcPr>
          <w:p w:rsidR="00212BDC" w:rsidRDefault="003A4C39">
            <w:pPr>
              <w:jc w:val="center"/>
            </w:pPr>
            <w:r>
              <w:rPr>
                <w:b/>
              </w:rPr>
              <w:t>Date of Spraying</w:t>
            </w:r>
          </w:p>
        </w:tc>
        <w:tc>
          <w:tcPr>
            <w:tcW w:w="1529" w:type="dxa"/>
            <w:vMerge/>
            <w:shd w:val="clear" w:color="auto" w:fill="92D050"/>
            <w:vAlign w:val="center"/>
          </w:tcPr>
          <w:p w:rsidR="00212BDC" w:rsidRDefault="00212BDC">
            <w:pPr>
              <w:widowControl w:val="0"/>
              <w:pBdr>
                <w:top w:val="nil"/>
                <w:left w:val="nil"/>
                <w:bottom w:val="nil"/>
                <w:right w:val="nil"/>
                <w:between w:val="nil"/>
              </w:pBdr>
              <w:spacing w:before="0"/>
              <w:jc w:val="left"/>
            </w:pPr>
          </w:p>
        </w:tc>
      </w:tr>
      <w:tr w:rsidR="00212BDC">
        <w:trPr>
          <w:trHeight w:val="855"/>
          <w:jc w:val="center"/>
        </w:trPr>
        <w:tc>
          <w:tcPr>
            <w:tcW w:w="971" w:type="dxa"/>
            <w:vMerge w:val="restart"/>
            <w:shd w:val="clear" w:color="auto" w:fill="92D050"/>
            <w:vAlign w:val="center"/>
          </w:tcPr>
          <w:p w:rsidR="00212BDC" w:rsidRDefault="003A4C39">
            <w:pPr>
              <w:jc w:val="center"/>
            </w:pPr>
            <w:r>
              <w:t>A</w:t>
            </w:r>
          </w:p>
        </w:tc>
        <w:tc>
          <w:tcPr>
            <w:tcW w:w="1208" w:type="dxa"/>
            <w:vMerge w:val="restart"/>
            <w:shd w:val="clear" w:color="auto" w:fill="92D050"/>
            <w:vAlign w:val="center"/>
          </w:tcPr>
          <w:p w:rsidR="00212BDC" w:rsidRDefault="003A4C39">
            <w:pPr>
              <w:jc w:val="center"/>
            </w:pPr>
            <w:r>
              <w:t>Tomato</w:t>
            </w:r>
          </w:p>
        </w:tc>
        <w:tc>
          <w:tcPr>
            <w:tcW w:w="1311" w:type="dxa"/>
            <w:vMerge w:val="restart"/>
            <w:shd w:val="clear" w:color="auto" w:fill="92D050"/>
            <w:vAlign w:val="center"/>
          </w:tcPr>
          <w:p w:rsidR="00212BDC" w:rsidRDefault="003A4C39">
            <w:pPr>
              <w:jc w:val="center"/>
            </w:pPr>
            <w:r>
              <w:t>15.05.2022</w:t>
            </w:r>
          </w:p>
        </w:tc>
        <w:tc>
          <w:tcPr>
            <w:tcW w:w="1249" w:type="dxa"/>
            <w:shd w:val="clear" w:color="auto" w:fill="92D050"/>
            <w:vAlign w:val="center"/>
          </w:tcPr>
          <w:p w:rsidR="00212BDC" w:rsidRDefault="003A4C39">
            <w:pPr>
              <w:jc w:val="center"/>
            </w:pPr>
            <w:r>
              <w:t>Spinosad</w:t>
            </w:r>
          </w:p>
        </w:tc>
        <w:tc>
          <w:tcPr>
            <w:tcW w:w="1429" w:type="dxa"/>
            <w:shd w:val="clear" w:color="auto" w:fill="92D050"/>
            <w:vAlign w:val="center"/>
          </w:tcPr>
          <w:p w:rsidR="00212BDC" w:rsidRDefault="003A4C39">
            <w:pPr>
              <w:jc w:val="center"/>
            </w:pPr>
            <w:r>
              <w:t>50 ml/100 l</w:t>
            </w:r>
          </w:p>
        </w:tc>
        <w:tc>
          <w:tcPr>
            <w:tcW w:w="1311" w:type="dxa"/>
            <w:shd w:val="clear" w:color="auto" w:fill="92D050"/>
            <w:vAlign w:val="center"/>
          </w:tcPr>
          <w:p w:rsidR="00212BDC" w:rsidRDefault="003A4C39">
            <w:pPr>
              <w:jc w:val="center"/>
            </w:pPr>
            <w:r>
              <w:t>25.05.2022</w:t>
            </w:r>
          </w:p>
        </w:tc>
        <w:tc>
          <w:tcPr>
            <w:tcW w:w="1529" w:type="dxa"/>
            <w:shd w:val="clear" w:color="auto" w:fill="92D050"/>
            <w:vAlign w:val="center"/>
          </w:tcPr>
          <w:p w:rsidR="00212BDC" w:rsidRDefault="003A4C39">
            <w:pPr>
              <w:jc w:val="center"/>
            </w:pPr>
            <w:r>
              <w:t>25.07.2022</w:t>
            </w:r>
          </w:p>
        </w:tc>
      </w:tr>
      <w:tr w:rsidR="00212BDC">
        <w:trPr>
          <w:trHeight w:val="872"/>
          <w:jc w:val="center"/>
        </w:trPr>
        <w:tc>
          <w:tcPr>
            <w:tcW w:w="971"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208"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311"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249" w:type="dxa"/>
            <w:shd w:val="clear" w:color="auto" w:fill="92D050"/>
            <w:vAlign w:val="center"/>
          </w:tcPr>
          <w:p w:rsidR="00212BDC" w:rsidRDefault="003A4C39">
            <w:pPr>
              <w:jc w:val="center"/>
            </w:pPr>
            <w:r>
              <w:t>Mancozeb</w:t>
            </w:r>
          </w:p>
        </w:tc>
        <w:tc>
          <w:tcPr>
            <w:tcW w:w="1429" w:type="dxa"/>
            <w:shd w:val="clear" w:color="auto" w:fill="92D050"/>
            <w:vAlign w:val="center"/>
          </w:tcPr>
          <w:p w:rsidR="00212BDC" w:rsidRDefault="003A4C39">
            <w:pPr>
              <w:jc w:val="center"/>
            </w:pPr>
            <w:r>
              <w:t>300gr/100 l</w:t>
            </w:r>
          </w:p>
        </w:tc>
        <w:tc>
          <w:tcPr>
            <w:tcW w:w="1311" w:type="dxa"/>
            <w:shd w:val="clear" w:color="auto" w:fill="92D050"/>
            <w:vAlign w:val="center"/>
          </w:tcPr>
          <w:p w:rsidR="00212BDC" w:rsidRDefault="003A4C39">
            <w:pPr>
              <w:jc w:val="center"/>
            </w:pPr>
            <w:r>
              <w:t>30.05.2022</w:t>
            </w:r>
          </w:p>
        </w:tc>
        <w:tc>
          <w:tcPr>
            <w:tcW w:w="1529" w:type="dxa"/>
            <w:shd w:val="clear" w:color="auto" w:fill="92D050"/>
            <w:vAlign w:val="center"/>
          </w:tcPr>
          <w:p w:rsidR="00212BDC" w:rsidRDefault="003A4C39">
            <w:pPr>
              <w:jc w:val="center"/>
            </w:pPr>
            <w:r>
              <w:t>10.08.2022</w:t>
            </w:r>
          </w:p>
        </w:tc>
      </w:tr>
      <w:tr w:rsidR="00212BDC">
        <w:trPr>
          <w:trHeight w:val="872"/>
          <w:jc w:val="center"/>
        </w:trPr>
        <w:tc>
          <w:tcPr>
            <w:tcW w:w="971"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208"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311"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249" w:type="dxa"/>
            <w:shd w:val="clear" w:color="auto" w:fill="92D050"/>
            <w:vAlign w:val="center"/>
          </w:tcPr>
          <w:p w:rsidR="00212BDC" w:rsidRDefault="00212BDC">
            <w:pPr>
              <w:jc w:val="center"/>
            </w:pPr>
          </w:p>
        </w:tc>
        <w:tc>
          <w:tcPr>
            <w:tcW w:w="1429" w:type="dxa"/>
            <w:shd w:val="clear" w:color="auto" w:fill="92D050"/>
            <w:vAlign w:val="center"/>
          </w:tcPr>
          <w:p w:rsidR="00212BDC" w:rsidRDefault="00212BDC">
            <w:pPr>
              <w:jc w:val="center"/>
            </w:pPr>
          </w:p>
        </w:tc>
        <w:tc>
          <w:tcPr>
            <w:tcW w:w="1311" w:type="dxa"/>
            <w:shd w:val="clear" w:color="auto" w:fill="92D050"/>
            <w:vAlign w:val="center"/>
          </w:tcPr>
          <w:p w:rsidR="00212BDC" w:rsidRDefault="00212BDC">
            <w:pPr>
              <w:jc w:val="center"/>
            </w:pPr>
          </w:p>
        </w:tc>
        <w:tc>
          <w:tcPr>
            <w:tcW w:w="1529" w:type="dxa"/>
            <w:shd w:val="clear" w:color="auto" w:fill="92D050"/>
            <w:vAlign w:val="center"/>
          </w:tcPr>
          <w:p w:rsidR="00212BDC" w:rsidRDefault="003A4C39">
            <w:pPr>
              <w:jc w:val="center"/>
            </w:pPr>
            <w:r>
              <w:t>30.08.2022</w:t>
            </w:r>
          </w:p>
        </w:tc>
      </w:tr>
      <w:tr w:rsidR="00212BDC">
        <w:trPr>
          <w:trHeight w:val="872"/>
          <w:jc w:val="center"/>
        </w:trPr>
        <w:tc>
          <w:tcPr>
            <w:tcW w:w="971"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208"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311"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249" w:type="dxa"/>
            <w:shd w:val="clear" w:color="auto" w:fill="92D050"/>
            <w:vAlign w:val="center"/>
          </w:tcPr>
          <w:p w:rsidR="00212BDC" w:rsidRDefault="00212BDC">
            <w:pPr>
              <w:jc w:val="center"/>
            </w:pPr>
          </w:p>
        </w:tc>
        <w:tc>
          <w:tcPr>
            <w:tcW w:w="1429" w:type="dxa"/>
            <w:shd w:val="clear" w:color="auto" w:fill="92D050"/>
            <w:vAlign w:val="center"/>
          </w:tcPr>
          <w:p w:rsidR="00212BDC" w:rsidRDefault="00212BDC">
            <w:pPr>
              <w:jc w:val="center"/>
            </w:pPr>
          </w:p>
        </w:tc>
        <w:tc>
          <w:tcPr>
            <w:tcW w:w="1311" w:type="dxa"/>
            <w:shd w:val="clear" w:color="auto" w:fill="92D050"/>
            <w:vAlign w:val="center"/>
          </w:tcPr>
          <w:p w:rsidR="00212BDC" w:rsidRDefault="00212BDC">
            <w:pPr>
              <w:jc w:val="center"/>
            </w:pPr>
          </w:p>
        </w:tc>
        <w:tc>
          <w:tcPr>
            <w:tcW w:w="1529" w:type="dxa"/>
            <w:shd w:val="clear" w:color="auto" w:fill="92D050"/>
            <w:vAlign w:val="center"/>
          </w:tcPr>
          <w:p w:rsidR="00212BDC" w:rsidRDefault="003A4C39">
            <w:pPr>
              <w:jc w:val="center"/>
            </w:pPr>
            <w:r>
              <w:t>15.09.2022</w:t>
            </w:r>
          </w:p>
        </w:tc>
      </w:tr>
      <w:tr w:rsidR="00212BDC">
        <w:trPr>
          <w:trHeight w:val="855"/>
          <w:jc w:val="center"/>
        </w:trPr>
        <w:tc>
          <w:tcPr>
            <w:tcW w:w="971"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208"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311"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249" w:type="dxa"/>
            <w:shd w:val="clear" w:color="auto" w:fill="92D050"/>
            <w:vAlign w:val="center"/>
          </w:tcPr>
          <w:p w:rsidR="00212BDC" w:rsidRDefault="00212BDC">
            <w:pPr>
              <w:jc w:val="center"/>
            </w:pPr>
          </w:p>
        </w:tc>
        <w:tc>
          <w:tcPr>
            <w:tcW w:w="1429" w:type="dxa"/>
            <w:shd w:val="clear" w:color="auto" w:fill="92D050"/>
            <w:vAlign w:val="center"/>
          </w:tcPr>
          <w:p w:rsidR="00212BDC" w:rsidRDefault="00212BDC">
            <w:pPr>
              <w:jc w:val="center"/>
            </w:pPr>
          </w:p>
        </w:tc>
        <w:tc>
          <w:tcPr>
            <w:tcW w:w="1311" w:type="dxa"/>
            <w:shd w:val="clear" w:color="auto" w:fill="92D050"/>
            <w:vAlign w:val="center"/>
          </w:tcPr>
          <w:p w:rsidR="00212BDC" w:rsidRDefault="00212BDC">
            <w:pPr>
              <w:jc w:val="center"/>
            </w:pPr>
          </w:p>
        </w:tc>
        <w:tc>
          <w:tcPr>
            <w:tcW w:w="1529" w:type="dxa"/>
            <w:shd w:val="clear" w:color="auto" w:fill="92D050"/>
            <w:vAlign w:val="center"/>
          </w:tcPr>
          <w:p w:rsidR="00212BDC" w:rsidRDefault="003A4C39">
            <w:pPr>
              <w:jc w:val="center"/>
            </w:pPr>
            <w:r>
              <w:t>30.09.2022</w:t>
            </w:r>
          </w:p>
        </w:tc>
      </w:tr>
      <w:tr w:rsidR="00212BDC">
        <w:trPr>
          <w:trHeight w:val="872"/>
          <w:jc w:val="center"/>
        </w:trPr>
        <w:tc>
          <w:tcPr>
            <w:tcW w:w="971"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208"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311" w:type="dxa"/>
            <w:vMerge/>
            <w:shd w:val="clear" w:color="auto" w:fill="92D050"/>
            <w:vAlign w:val="center"/>
          </w:tcPr>
          <w:p w:rsidR="00212BDC" w:rsidRDefault="00212BDC">
            <w:pPr>
              <w:widowControl w:val="0"/>
              <w:pBdr>
                <w:top w:val="nil"/>
                <w:left w:val="nil"/>
                <w:bottom w:val="nil"/>
                <w:right w:val="nil"/>
                <w:between w:val="nil"/>
              </w:pBdr>
              <w:spacing w:before="0"/>
              <w:jc w:val="left"/>
            </w:pPr>
          </w:p>
        </w:tc>
        <w:tc>
          <w:tcPr>
            <w:tcW w:w="1249" w:type="dxa"/>
            <w:shd w:val="clear" w:color="auto" w:fill="92D050"/>
            <w:vAlign w:val="center"/>
          </w:tcPr>
          <w:p w:rsidR="00212BDC" w:rsidRDefault="00212BDC">
            <w:pPr>
              <w:jc w:val="center"/>
            </w:pPr>
          </w:p>
        </w:tc>
        <w:tc>
          <w:tcPr>
            <w:tcW w:w="1429" w:type="dxa"/>
            <w:shd w:val="clear" w:color="auto" w:fill="92D050"/>
            <w:vAlign w:val="center"/>
          </w:tcPr>
          <w:p w:rsidR="00212BDC" w:rsidRDefault="00212BDC">
            <w:pPr>
              <w:jc w:val="center"/>
            </w:pPr>
          </w:p>
        </w:tc>
        <w:tc>
          <w:tcPr>
            <w:tcW w:w="1311" w:type="dxa"/>
            <w:shd w:val="clear" w:color="auto" w:fill="92D050"/>
            <w:vAlign w:val="center"/>
          </w:tcPr>
          <w:p w:rsidR="00212BDC" w:rsidRDefault="00212BDC">
            <w:pPr>
              <w:jc w:val="center"/>
            </w:pPr>
          </w:p>
        </w:tc>
        <w:tc>
          <w:tcPr>
            <w:tcW w:w="1529" w:type="dxa"/>
            <w:shd w:val="clear" w:color="auto" w:fill="92D050"/>
            <w:vAlign w:val="center"/>
          </w:tcPr>
          <w:p w:rsidR="00212BDC" w:rsidRDefault="003A4C39">
            <w:pPr>
              <w:jc w:val="center"/>
            </w:pPr>
            <w:r>
              <w:t>25.07.2022</w:t>
            </w:r>
          </w:p>
        </w:tc>
      </w:tr>
    </w:tbl>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3A4C39">
      <w:pPr>
        <w:pStyle w:val="Heading1"/>
      </w:pPr>
      <w:bookmarkStart w:id="13" w:name="_heading=h.lnxbz9" w:colFirst="0" w:colLast="0"/>
      <w:bookmarkEnd w:id="13"/>
      <w:r>
        <w:lastRenderedPageBreak/>
        <w:t>Unit Converts Addable in the Application</w:t>
      </w:r>
    </w:p>
    <w:p w:rsidR="00212BDC" w:rsidRDefault="003A4C39">
      <w:r>
        <w:t>The user will find it simple to access the unit translations that are required by the application. The unit convert section of the application needs to be added for this. The following transfers any necessary unit converts.</w:t>
      </w:r>
    </w:p>
    <w:p w:rsidR="00212BDC" w:rsidRDefault="00212BDC"/>
    <w:p w:rsidR="00212BDC" w:rsidRDefault="003A4C39">
      <w:pPr>
        <w:rPr>
          <w:b/>
        </w:rPr>
      </w:pPr>
      <w:r>
        <w:rPr>
          <w:b/>
        </w:rPr>
        <w:t>Area:</w:t>
      </w:r>
    </w:p>
    <w:p w:rsidR="00212BDC" w:rsidRDefault="003A4C39">
      <w:r>
        <w:t>The user should be able to convert between m</w:t>
      </w:r>
      <w:r>
        <w:rPr>
          <w:vertAlign w:val="superscript"/>
        </w:rPr>
        <w:t>2</w:t>
      </w:r>
      <w:r>
        <w:t xml:space="preserve">, </w:t>
      </w:r>
      <w:proofErr w:type="spellStart"/>
      <w:r>
        <w:t>decare</w:t>
      </w:r>
      <w:proofErr w:type="spellEnd"/>
      <w:r>
        <w:t xml:space="preserve"> and hectare.</w:t>
      </w:r>
    </w:p>
    <w:p w:rsidR="00212BDC" w:rsidRDefault="00212BDC">
      <w:pPr>
        <w:rPr>
          <w:b/>
        </w:rPr>
      </w:pPr>
    </w:p>
    <w:p w:rsidR="00212BDC" w:rsidRDefault="003A4C39">
      <w:pPr>
        <w:rPr>
          <w:b/>
        </w:rPr>
      </w:pPr>
      <w:r>
        <w:rPr>
          <w:b/>
        </w:rPr>
        <w:t>Volume:</w:t>
      </w:r>
    </w:p>
    <w:p w:rsidR="00212BDC" w:rsidRDefault="003A4C39">
      <w:r>
        <w:t>The user should be able to convert between millilitre and litre.</w:t>
      </w:r>
    </w:p>
    <w:p w:rsidR="00212BDC" w:rsidRDefault="00212BDC"/>
    <w:p w:rsidR="00212BDC" w:rsidRDefault="003A4C39">
      <w:pPr>
        <w:rPr>
          <w:b/>
        </w:rPr>
      </w:pPr>
      <w:r>
        <w:rPr>
          <w:b/>
        </w:rPr>
        <w:t>Weight:</w:t>
      </w:r>
    </w:p>
    <w:p w:rsidR="00212BDC" w:rsidRDefault="003A4C39">
      <w:r>
        <w:t>The user should be able to convert between gr and kg.</w:t>
      </w:r>
    </w:p>
    <w:p w:rsidR="00212BDC" w:rsidRDefault="00212BDC">
      <w:pPr>
        <w:rPr>
          <w:b/>
        </w:rPr>
      </w:pPr>
    </w:p>
    <w:p w:rsidR="00212BDC" w:rsidRDefault="003A4C39">
      <w:pPr>
        <w:rPr>
          <w:b/>
        </w:rPr>
      </w:pPr>
      <w:r>
        <w:rPr>
          <w:b/>
        </w:rPr>
        <w:t>Dose:</w:t>
      </w:r>
    </w:p>
    <w:p w:rsidR="00212BDC" w:rsidRDefault="003A4C39">
      <w:r>
        <w:t>Dosage applications are generally given as kg/</w:t>
      </w:r>
      <w:proofErr w:type="spellStart"/>
      <w:r>
        <w:t>da</w:t>
      </w:r>
      <w:proofErr w:type="spellEnd"/>
      <w:r>
        <w:t>, kg/ha, l/da, l/ha, and ml/100 l of water in pesticide licences. The user should rate the allowed dose to the user’s land area or the amount of spraying water to be used. A simple tool can be added to the application for this.</w:t>
      </w:r>
    </w:p>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212BDC"/>
    <w:p w:rsidR="00212BDC" w:rsidRDefault="003A4C39">
      <w:pPr>
        <w:pStyle w:val="Heading1"/>
      </w:pPr>
      <w:bookmarkStart w:id="14" w:name="_heading=h.35nkun2" w:colFirst="0" w:colLast="0"/>
      <w:bookmarkEnd w:id="14"/>
      <w:r>
        <w:lastRenderedPageBreak/>
        <w:t>Appendices</w:t>
      </w:r>
    </w:p>
    <w:p w:rsidR="00212BDC" w:rsidRDefault="003A4C39">
      <w:pPr>
        <w:ind w:firstLine="708"/>
      </w:pPr>
      <w:r>
        <w:t>For each of the partner countries, licensed pesticide files in excel format are attached. For the products listed below, the in-question files contain licensed pesticides.</w:t>
      </w:r>
    </w:p>
    <w:p w:rsidR="00212BDC" w:rsidRDefault="003A4C39">
      <w:pPr>
        <w:ind w:firstLine="708"/>
      </w:pPr>
      <w:r>
        <w:t>For the crops, the most prevalent diseases and pests were chosen, and approved pesticide application doses and pre-harvest interval times were provided.</w:t>
      </w:r>
    </w:p>
    <w:p w:rsidR="00212BDC" w:rsidRDefault="00212BDC">
      <w:pPr>
        <w:ind w:firstLine="708"/>
      </w:pPr>
    </w:p>
    <w:p w:rsidR="00212BDC" w:rsidRDefault="003A4C39">
      <w:r>
        <w:t>•</w:t>
      </w:r>
      <w:r>
        <w:tab/>
        <w:t>Wheat</w:t>
      </w:r>
    </w:p>
    <w:p w:rsidR="00212BDC" w:rsidRDefault="003A4C39">
      <w:r>
        <w:t>•</w:t>
      </w:r>
      <w:r>
        <w:tab/>
        <w:t>Sweetcorn</w:t>
      </w:r>
    </w:p>
    <w:p w:rsidR="00212BDC" w:rsidRDefault="003A4C39">
      <w:r>
        <w:t>•</w:t>
      </w:r>
      <w:r>
        <w:tab/>
        <w:t>Apple</w:t>
      </w:r>
    </w:p>
    <w:p w:rsidR="00212BDC" w:rsidRDefault="003A4C39">
      <w:r>
        <w:t>•</w:t>
      </w:r>
      <w:r>
        <w:tab/>
        <w:t>Grape</w:t>
      </w:r>
    </w:p>
    <w:p w:rsidR="00212BDC" w:rsidRDefault="003A4C39">
      <w:r>
        <w:t>•</w:t>
      </w:r>
      <w:r>
        <w:tab/>
        <w:t>Tomatoes</w:t>
      </w:r>
    </w:p>
    <w:p w:rsidR="00212BDC" w:rsidRDefault="003A4C39">
      <w:r>
        <w:t>•</w:t>
      </w:r>
      <w:r>
        <w:tab/>
        <w:t>Pepper</w:t>
      </w:r>
    </w:p>
    <w:p w:rsidR="001C27D7" w:rsidRDefault="001C27D7"/>
    <w:p w:rsidR="001C27D7" w:rsidRDefault="001C27D7"/>
    <w:p w:rsidR="001C27D7" w:rsidRDefault="001C27D7"/>
    <w:p w:rsidR="001C27D7" w:rsidRDefault="001C27D7"/>
    <w:p w:rsidR="001C27D7" w:rsidRDefault="001C27D7"/>
    <w:p w:rsidR="001C27D7" w:rsidRDefault="001C27D7"/>
    <w:p w:rsidR="001C27D7" w:rsidRDefault="001C27D7"/>
    <w:p w:rsidR="001C27D7" w:rsidRDefault="001C27D7"/>
    <w:p w:rsidR="001C27D7" w:rsidRDefault="001C27D7"/>
    <w:p w:rsidR="001C27D7" w:rsidRDefault="001C27D7"/>
    <w:p w:rsidR="00BA0752" w:rsidRDefault="00BA0752"/>
    <w:p w:rsidR="00BA0752" w:rsidRDefault="00BA0752"/>
    <w:p w:rsidR="00BA0752" w:rsidRDefault="00BA0752"/>
    <w:p w:rsidR="001C27D7" w:rsidRDefault="001C27D7"/>
    <w:p w:rsidR="001C27D7" w:rsidRDefault="001C27D7"/>
    <w:p w:rsidR="001C27D7" w:rsidRPr="00BA0752" w:rsidRDefault="00BA0752">
      <w:pPr>
        <w:rPr>
          <w:b/>
        </w:rPr>
      </w:pPr>
      <w:r w:rsidRPr="00BA0752">
        <w:rPr>
          <w:b/>
        </w:rPr>
        <w:t>Funded by the Erasmus+ Program of the European Union. However, European Commission cannot be held responsible for any use which may be made of the information contained therein.</w:t>
      </w:r>
    </w:p>
    <w:sectPr w:rsidR="001C27D7" w:rsidRPr="00BA0752">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262C" w:rsidRDefault="0041262C">
      <w:pPr>
        <w:spacing w:before="0" w:after="0" w:line="240" w:lineRule="auto"/>
      </w:pPr>
      <w:r>
        <w:separator/>
      </w:r>
    </w:p>
  </w:endnote>
  <w:endnote w:type="continuationSeparator" w:id="0">
    <w:p w:rsidR="0041262C" w:rsidRDefault="004126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BDC" w:rsidRDefault="00212BD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0752" w:rsidRDefault="00BA0752" w:rsidP="00BA0752">
    <w:pPr>
      <w:pBdr>
        <w:top w:val="nil"/>
        <w:left w:val="nil"/>
        <w:bottom w:val="nil"/>
        <w:right w:val="nil"/>
        <w:between w:val="nil"/>
      </w:pBdr>
      <w:tabs>
        <w:tab w:val="center" w:pos="4513"/>
        <w:tab w:val="right" w:pos="9026"/>
      </w:tabs>
      <w:spacing w:after="0" w:line="240" w:lineRule="auto"/>
      <w:jc w:val="center"/>
    </w:pPr>
    <w:r>
      <w:rPr>
        <w:noProof/>
        <w:lang w:val="tr-TR"/>
      </w:rPr>
      <w:drawing>
        <wp:anchor distT="0" distB="0" distL="114300" distR="114300" simplePos="0" relativeHeight="251659264" behindDoc="0" locked="0" layoutInCell="1" allowOverlap="1" wp14:anchorId="37E7E5B3" wp14:editId="5663D553">
          <wp:simplePos x="0" y="0"/>
          <wp:positionH relativeFrom="column">
            <wp:posOffset>-737870</wp:posOffset>
          </wp:positionH>
          <wp:positionV relativeFrom="paragraph">
            <wp:posOffset>259715</wp:posOffset>
          </wp:positionV>
          <wp:extent cx="1555750" cy="443865"/>
          <wp:effectExtent l="0" t="0" r="6350" b="0"/>
          <wp:wrapThrough wrapText="bothSides">
            <wp:wrapPolygon edited="0">
              <wp:start x="0" y="0"/>
              <wp:lineTo x="0" y="20395"/>
              <wp:lineTo x="21424" y="20395"/>
              <wp:lineTo x="21424" y="0"/>
              <wp:lineTo x="0" y="0"/>
            </wp:wrapPolygon>
          </wp:wrapThrough>
          <wp:docPr id="5" name="Slika 5"/>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55750" cy="443865"/>
                  </a:xfrm>
                  <a:prstGeom prst="rect">
                    <a:avLst/>
                  </a:prstGeom>
                </pic:spPr>
              </pic:pic>
            </a:graphicData>
          </a:graphic>
          <wp14:sizeRelH relativeFrom="page">
            <wp14:pctWidth>0</wp14:pctWidth>
          </wp14:sizeRelH>
          <wp14:sizeRelV relativeFrom="page">
            <wp14:pctHeight>0</wp14:pctHeight>
          </wp14:sizeRelV>
        </wp:anchor>
      </w:drawing>
    </w:r>
  </w:p>
  <w:p w:rsidR="00212BDC" w:rsidRDefault="003A4C39">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A1FC0">
      <w:rPr>
        <w:noProof/>
        <w:color w:val="000000"/>
      </w:rPr>
      <w:t>13</w:t>
    </w:r>
    <w:r>
      <w:rPr>
        <w:color w:val="000000"/>
      </w:rPr>
      <w:fldChar w:fldCharType="end"/>
    </w:r>
  </w:p>
  <w:p w:rsidR="00212BDC" w:rsidRDefault="00BA0752">
    <w:pPr>
      <w:pBdr>
        <w:top w:val="nil"/>
        <w:left w:val="nil"/>
        <w:bottom w:val="nil"/>
        <w:right w:val="nil"/>
        <w:between w:val="nil"/>
      </w:pBdr>
      <w:tabs>
        <w:tab w:val="center" w:pos="4513"/>
        <w:tab w:val="right" w:pos="9026"/>
      </w:tabs>
      <w:spacing w:after="0" w:line="240" w:lineRule="auto"/>
      <w:rPr>
        <w:color w:val="000000"/>
      </w:rP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1FC0" w:rsidRPr="00BA0752" w:rsidRDefault="005A1FC0" w:rsidP="005A1FC0">
    <w:pPr>
      <w:pBdr>
        <w:top w:val="nil"/>
        <w:left w:val="nil"/>
        <w:bottom w:val="nil"/>
        <w:right w:val="nil"/>
        <w:between w:val="nil"/>
      </w:pBdr>
      <w:tabs>
        <w:tab w:val="center" w:pos="4513"/>
        <w:tab w:val="right" w:pos="9026"/>
      </w:tabs>
      <w:spacing w:after="0" w:line="240" w:lineRule="auto"/>
      <w:jc w:val="center"/>
    </w:pPr>
    <w:r>
      <w:t>2021-1-HR01-KA220-VET-000033115</w:t>
    </w:r>
  </w:p>
  <w:p w:rsidR="00212BDC" w:rsidRDefault="00212BD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262C" w:rsidRDefault="0041262C">
      <w:pPr>
        <w:spacing w:before="0" w:after="0" w:line="240" w:lineRule="auto"/>
      </w:pPr>
      <w:r>
        <w:separator/>
      </w:r>
    </w:p>
  </w:footnote>
  <w:footnote w:type="continuationSeparator" w:id="0">
    <w:p w:rsidR="0041262C" w:rsidRDefault="0041262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BDC" w:rsidRDefault="00212BD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27D7" w:rsidRDefault="001C27D7">
    <w:pPr>
      <w:pStyle w:val="Header"/>
    </w:pPr>
    <w:r>
      <w:rPr>
        <w:noProof/>
        <w:lang w:val="tr-TR"/>
      </w:rPr>
      <w:drawing>
        <wp:anchor distT="0" distB="0" distL="114300" distR="114300" simplePos="0" relativeHeight="251658240" behindDoc="0" locked="0" layoutInCell="1" allowOverlap="1">
          <wp:simplePos x="0" y="0"/>
          <wp:positionH relativeFrom="column">
            <wp:posOffset>-509270</wp:posOffset>
          </wp:positionH>
          <wp:positionV relativeFrom="paragraph">
            <wp:posOffset>7620</wp:posOffset>
          </wp:positionV>
          <wp:extent cx="581025" cy="438150"/>
          <wp:effectExtent l="0" t="0" r="9525" b="0"/>
          <wp:wrapThrough wrapText="bothSides">
            <wp:wrapPolygon edited="0">
              <wp:start x="0" y="0"/>
              <wp:lineTo x="0" y="20661"/>
              <wp:lineTo x="21246" y="20661"/>
              <wp:lineTo x="21246" y="0"/>
              <wp:lineTo x="0" y="0"/>
            </wp:wrapPolygon>
          </wp:wrapThrough>
          <wp:docPr id="2" name="Slika 4"/>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rotWithShape="1">
                  <a:blip r:embed="rId1" cstate="print">
                    <a:extLst>
                      <a:ext uri="{28A0092B-C50C-407E-A947-70E740481C1C}">
                        <a14:useLocalDpi xmlns:a14="http://schemas.microsoft.com/office/drawing/2010/main" val="0"/>
                      </a:ext>
                    </a:extLst>
                  </a:blip>
                  <a:srcRect l="7220" t="7511" r="7220" b="20306"/>
                  <a:stretch/>
                </pic:blipFill>
                <pic:spPr bwMode="auto">
                  <a:xfrm>
                    <a:off x="0" y="0"/>
                    <a:ext cx="581025" cy="438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2BDC" w:rsidRDefault="00212BD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F2A6D"/>
    <w:multiLevelType w:val="multilevel"/>
    <w:tmpl w:val="B2027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77758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DC"/>
    <w:rsid w:val="001C27D7"/>
    <w:rsid w:val="00212BDC"/>
    <w:rsid w:val="00231EF4"/>
    <w:rsid w:val="003A4C39"/>
    <w:rsid w:val="003C321D"/>
    <w:rsid w:val="0041262C"/>
    <w:rsid w:val="005A1FC0"/>
    <w:rsid w:val="00AC551B"/>
    <w:rsid w:val="00BA075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4FC7D10-81F7-3349-B62F-4394FACE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tr-TR"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F99"/>
  </w:style>
  <w:style w:type="paragraph" w:styleId="Heading1">
    <w:name w:val="heading 1"/>
    <w:basedOn w:val="Normal"/>
    <w:next w:val="Normal"/>
    <w:link w:val="Heading1Char"/>
    <w:uiPriority w:val="9"/>
    <w:qFormat/>
    <w:rsid w:val="00097D8A"/>
    <w:pPr>
      <w:keepNext/>
      <w:keepLines/>
      <w:spacing w:before="240" w:after="24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490BCB"/>
    <w:pPr>
      <w:keepNext/>
      <w:keepLines/>
      <w:spacing w:before="40" w:after="0" w:line="480" w:lineRule="auto"/>
      <w:outlineLvl w:val="1"/>
    </w:pPr>
    <w:rPr>
      <w:rFonts w:asciiTheme="majorHAnsi" w:eastAsiaTheme="majorEastAsia" w:hAnsiTheme="majorHAnsi" w:cstheme="majorBidi"/>
      <w:b/>
      <w:color w:val="2E74B5" w:themeColor="accent1" w:themeShade="BF"/>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pPr>
    <w:rPr>
      <w:b/>
      <w:sz w:val="72"/>
      <w:szCs w:val="72"/>
    </w:rPr>
  </w:style>
  <w:style w:type="paragraph" w:styleId="ListParagraph">
    <w:name w:val="List Paragraph"/>
    <w:basedOn w:val="Normal"/>
    <w:uiPriority w:val="34"/>
    <w:qFormat/>
    <w:rsid w:val="001241C6"/>
    <w:pPr>
      <w:spacing w:before="0" w:after="0" w:line="240" w:lineRule="auto"/>
    </w:pPr>
    <w:rPr>
      <w:rFonts w:cstheme="minorHAnsi"/>
      <w:b/>
    </w:rPr>
  </w:style>
  <w:style w:type="table" w:styleId="TableGrid">
    <w:name w:val="Table Grid"/>
    <w:basedOn w:val="TableNormal"/>
    <w:uiPriority w:val="39"/>
    <w:rsid w:val="00490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7D8A"/>
    <w:rPr>
      <w:rFonts w:ascii="Calibri" w:eastAsiaTheme="majorEastAsia" w:hAnsi="Calibri" w:cstheme="majorBidi"/>
      <w:b/>
      <w:color w:val="2E74B5" w:themeColor="accent1" w:themeShade="BF"/>
      <w:sz w:val="28"/>
      <w:szCs w:val="32"/>
      <w:lang w:val="en-GB"/>
    </w:rPr>
  </w:style>
  <w:style w:type="paragraph" w:styleId="TOCHeading">
    <w:name w:val="TOC Heading"/>
    <w:basedOn w:val="Heading1"/>
    <w:next w:val="Normal"/>
    <w:uiPriority w:val="39"/>
    <w:unhideWhenUsed/>
    <w:qFormat/>
    <w:rsid w:val="0090741B"/>
    <w:pPr>
      <w:outlineLvl w:val="9"/>
    </w:pPr>
  </w:style>
  <w:style w:type="paragraph" w:styleId="TOC1">
    <w:name w:val="toc 1"/>
    <w:basedOn w:val="Normal"/>
    <w:next w:val="Normal"/>
    <w:autoRedefine/>
    <w:uiPriority w:val="39"/>
    <w:unhideWhenUsed/>
    <w:rsid w:val="0090741B"/>
    <w:pPr>
      <w:spacing w:after="100"/>
    </w:pPr>
  </w:style>
  <w:style w:type="character" w:styleId="Hyperlink">
    <w:name w:val="Hyperlink"/>
    <w:basedOn w:val="DefaultParagraphFont"/>
    <w:uiPriority w:val="99"/>
    <w:unhideWhenUsed/>
    <w:rsid w:val="0090741B"/>
    <w:rPr>
      <w:color w:val="0563C1" w:themeColor="hyperlink"/>
      <w:u w:val="single"/>
    </w:rPr>
  </w:style>
  <w:style w:type="character" w:customStyle="1" w:styleId="Heading2Char">
    <w:name w:val="Heading 2 Char"/>
    <w:basedOn w:val="DefaultParagraphFont"/>
    <w:link w:val="Heading2"/>
    <w:uiPriority w:val="9"/>
    <w:rsid w:val="00490BCB"/>
    <w:rPr>
      <w:rFonts w:asciiTheme="majorHAnsi" w:eastAsiaTheme="majorEastAsia" w:hAnsiTheme="majorHAnsi" w:cstheme="majorBidi"/>
      <w:b/>
      <w:color w:val="2E74B5" w:themeColor="accent1" w:themeShade="BF"/>
      <w:sz w:val="24"/>
      <w:szCs w:val="26"/>
      <w:lang w:val="en-GB"/>
    </w:rPr>
  </w:style>
  <w:style w:type="paragraph" w:styleId="TOC2">
    <w:name w:val="toc 2"/>
    <w:basedOn w:val="Normal"/>
    <w:next w:val="Normal"/>
    <w:autoRedefine/>
    <w:uiPriority w:val="39"/>
    <w:unhideWhenUsed/>
    <w:rsid w:val="00DF4716"/>
    <w:pPr>
      <w:spacing w:after="100"/>
      <w:ind w:left="220"/>
    </w:pPr>
  </w:style>
  <w:style w:type="paragraph" w:styleId="NoSpacing">
    <w:name w:val="No Spacing"/>
    <w:uiPriority w:val="1"/>
    <w:qFormat/>
    <w:rsid w:val="00910AD8"/>
    <w:pPr>
      <w:spacing w:after="0" w:line="240" w:lineRule="auto"/>
    </w:pPr>
  </w:style>
  <w:style w:type="paragraph" w:styleId="Header">
    <w:name w:val="header"/>
    <w:basedOn w:val="Normal"/>
    <w:link w:val="HeaderChar"/>
    <w:uiPriority w:val="99"/>
    <w:unhideWhenUsed/>
    <w:rsid w:val="000B3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F8C"/>
    <w:rPr>
      <w:lang w:val="en-GB"/>
    </w:rPr>
  </w:style>
  <w:style w:type="paragraph" w:styleId="Footer">
    <w:name w:val="footer"/>
    <w:basedOn w:val="Normal"/>
    <w:link w:val="FooterChar"/>
    <w:uiPriority w:val="99"/>
    <w:unhideWhenUsed/>
    <w:rsid w:val="000B3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F8C"/>
    <w:rPr>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tblPr>
      <w:tblStyleRowBandSize w:val="1"/>
      <w:tblStyleColBandSize w:val="1"/>
      <w:tblCellMar>
        <w:left w:w="108" w:type="dxa"/>
        <w:right w:w="108" w:type="dxa"/>
      </w:tblCellMar>
    </w:tblPr>
  </w:style>
  <w:style w:type="table" w:customStyle="1" w:styleId="9">
    <w:name w:val="9"/>
    <w:basedOn w:val="TableNormal1"/>
    <w:pPr>
      <w:spacing w:after="0" w:line="240" w:lineRule="auto"/>
    </w:pPr>
    <w:tblPr>
      <w:tblStyleRowBandSize w:val="1"/>
      <w:tblStyleColBandSize w:val="1"/>
      <w:tblCellMar>
        <w:left w:w="108" w:type="dxa"/>
        <w:right w:w="108" w:type="dxa"/>
      </w:tblCellMar>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4wupuWHB1Jx+xs6seAN58/l6jA==">AMUW2mUZ47rjfEksAct/XduF45bO5w3Jms2KcBdHznZFDM1/B1ZFEkYg7IMDwgOLuWrt2sc6BMXsv3ufSIYHJuUN/HsnVUqrmo1rzWWAaY+l9GCyfAM87bW1jHfX2bUV/VD63CGdERYDwb1LOCxirQZxLh7w/MiayA4ts/V81VeyndVrgRDQpRFRF4rcsP4ZqzEsPzlNef/eeGlJsXM6oiYdxvj0JfOPnjziNrDz3IYPrmQdj3fAcU3UapGzhaER/SEQVXJ87fb39Z9neE/3mnMvXdf3yEuyt3y6mO6GCx41DhpRrkZ7nix5gMyzOJNwGLffxxhlBr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1922</Words>
  <Characters>10957</Characters>
  <Application>Microsoft Office Word</Application>
  <DocSecurity>0</DocSecurity>
  <Lines>91</Lines>
  <Paragraphs>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Microsoft Office User</cp:lastModifiedBy>
  <cp:revision>1</cp:revision>
  <dcterms:created xsi:type="dcterms:W3CDTF">2022-08-18T09:42:00Z</dcterms:created>
  <dcterms:modified xsi:type="dcterms:W3CDTF">2023-04-30T11:35:00Z</dcterms:modified>
</cp:coreProperties>
</file>