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unityRebuildLibraryVersion: 11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unityForwardCompatibleVersion: 40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