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1047750"/>
                    </a:xfrm>
                    <a:prstGeom prst="rect">
                      <a:avLst/>
                    </a:prstGeom>
                  </pic:spPr>
                </pic:pic>
              </a:graphicData>
            </a:graphic>
          </wp:inline>
        </w:drawing>
      </w:r>
    </w:p>
    <w:p>
      <w:pPr>
        <w:spacing w:after="40" w:before="40"/>
        <w:jc w:val="center"/>
      </w:pPr>
      <w:r>
        <w:rPr>
          <w:rFonts w:ascii="Arial" w:cs="Arial" w:eastAsia="Arial" w:hAnsi="Arial"/>
          <w:b/>
          <w:bCs/>
          <w:color w:val="1a3a6b"/>
          <w:sz w:val="30"/>
          <w:szCs w:val="30"/>
        </w:rPr>
        <w:t xml:space="preserve">MARMARA ÜNİVERSİTESİ</w:t>
      </w:r>
    </w:p>
    <w:p>
      <w:pPr>
        <w:spacing w:after="20" w:before="20"/>
        <w:jc w:val="center"/>
      </w:pPr>
      <w:r>
        <w:rPr>
          <w:rFonts w:ascii="Arial" w:cs="Arial" w:eastAsia="Arial" w:hAnsi="Arial"/>
          <w:color w:val="888888"/>
          <w:sz w:val="22"/>
          <w:szCs w:val="22"/>
        </w:rPr>
        <w:t xml:space="preserve">Mühendislik Fakültesi — Bilgisayar Mühendisliği Bölümü</w:t>
      </w:r>
    </w:p>
    <w:p>
      <w:pPr>
        <w:spacing w:after="320" w:before="320"/>
      </w:pPr>
    </w:p>
    <w:p>
      <w:pPr>
        <w:pBdr>
          <w:top w:val="single" w:color="1a3a6b" w:sz="4" w:space="2"/>
          <w:bottom w:val="single" w:color="1a3a6b" w:sz="4" w:space="2"/>
        </w:pBdr>
        <w:shd w:fill="D5E8F0" w:val="clear"/>
        <w:spacing w:after="160" w:before="160"/>
        <w:jc w:val="center"/>
      </w:pPr>
      <w:r>
        <w:rPr>
          <w:rFonts w:ascii="Arial" w:cs="Arial" w:eastAsia="Arial" w:hAnsi="Arial"/>
          <w:b/>
          <w:bCs/>
          <w:color w:val="1a3a6b"/>
          <w:sz w:val="34"/>
          <w:szCs w:val="34"/>
        </w:rPr>
        <w:t xml:space="preserve">BANKA KUYRUK YÖNETİMİ SİSTEMİ</w:t>
      </w:r>
    </w:p>
    <w:p>
      <w:pPr>
        <w:spacing w:after="60" w:before="60"/>
        <w:jc w:val="center"/>
      </w:pPr>
      <w:r>
        <w:rPr>
          <w:rFonts w:ascii="Arial" w:cs="Arial" w:eastAsia="Arial" w:hAnsi="Arial"/>
          <w:i/>
          <w:iCs/>
          <w:color w:val="e07b00"/>
          <w:sz w:val="24"/>
          <w:szCs w:val="24"/>
        </w:rPr>
        <w:t xml:space="preserve">Veri Yapıları ve Algoritmalar Dersi — Proje Raporu</w:t>
      </w:r>
    </w:p>
    <w:p>
      <w:pPr>
        <w:spacing w:after="400" w:before="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413"/>
        <w:gridCol w:w="2413"/>
        <w:gridCol w:w="2400"/>
      </w:tblGrid>
      <w:tr>
        <w:trPr>
          <w:tblHeader/>
        </w:trPr>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 Soyad</w:t>
            </w:r>
          </w:p>
        </w:tc>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Öğrenci No</w:t>
            </w:r>
          </w:p>
        </w:tc>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Görev</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Süleyman Semih Erken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170424018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Veri Yapıları &amp; Simülasyon</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Eren Eroğlu</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170424035</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Proje Yöneticisi &amp; UI</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Muhammed Emir Algül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170424013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Analiz &amp; Grafik Tasarım</w:t>
            </w:r>
          </w:p>
        </w:tc>
      </w:tr>
    </w:tbl>
    <w:p>
      <w:pPr>
        <w:spacing w:after="240" w:before="240"/>
      </w:pPr>
    </w:p>
    <w:p>
      <w:pPr>
        <w:jc w:val="center"/>
      </w:pPr>
      <w:r>
        <w:rPr>
          <w:rFonts w:ascii="Arial" w:cs="Arial" w:eastAsia="Arial" w:hAnsi="Arial"/>
          <w:i/>
          <w:iCs/>
          <w:color w:val="888888"/>
          <w:sz w:val="20"/>
          <w:szCs w:val="20"/>
        </w:rPr>
        <w:t xml:space="preserve">Tamamlanma Tarihi: 16 Mayıs 2026</w:t>
      </w:r>
    </w:p>
    <w:p>
      <w:r>
        <w:br w:type="page"/>
      </w:r>
    </w:p>
    <w:p>
      <w:pPr>
        <w:pStyle w:val="Heading1"/>
        <w:pBdr>
          <w:bottom w:val="single" w:color="1a3a6b" w:sz="6" w:space="4"/>
        </w:pBdr>
        <w:spacing w:after="160" w:before="320"/>
      </w:pPr>
      <w:r>
        <w:rPr>
          <w:rFonts w:ascii="Arial" w:cs="Arial" w:eastAsia="Arial" w:hAnsi="Arial"/>
          <w:b/>
          <w:bCs/>
          <w:color w:val="1a3a6b"/>
          <w:sz w:val="28"/>
          <w:szCs w:val="28"/>
        </w:rPr>
        <w:t xml:space="preserve">1. Genel Bakış</w:t>
      </w:r>
    </w:p>
    <w:p>
      <w:pPr>
        <w:spacing w:after="80" w:before="80"/>
      </w:pPr>
      <w:r>
        <w:rPr>
          <w:rFonts w:ascii="Arial" w:cs="Arial" w:eastAsia="Arial" w:hAnsi="Arial"/>
          <w:sz w:val="22"/>
          <w:szCs w:val="22"/>
        </w:rPr>
        <w:t xml:space="preserve">Bu rapor, Marmara Üniversitesi Bilgisayar Mühendisliği Bölümü 'Veri Yapıları ve Algoritmalar' dersi kapsamında geliştirilen Banka Kuyruk Yönetimi Sistemi'ni (BankQueue DSA) ele almaktadır. Proje, gerçek bir banka ortamında müşteri hizmet akışını simüle eden kapsamlı bir Java uygulamasıdır.</w:t>
      </w:r>
    </w:p>
    <w:p>
      <w:pPr>
        <w:spacing w:after="120" w:before="120"/>
      </w:pPr>
    </w:p>
    <w:p>
      <w:pPr>
        <w:spacing w:after="80" w:before="80"/>
      </w:pPr>
      <w:r>
        <w:rPr>
          <w:rFonts w:ascii="Arial" w:cs="Arial" w:eastAsia="Arial" w:hAnsi="Arial"/>
          <w:sz w:val="22"/>
          <w:szCs w:val="22"/>
        </w:rPr>
        <w:t xml:space="preserve">Sistem; çoklu gişe yönetimi, VIP müşteri önceliklendirmesi, Min-Heap tabanlı randevu planlama ve canlı grafik analizi gibi özellikleri bir arada sunmaktadır. MVC mimarisi üzerine inşa edilen uygulama, Java Swing arayüzü ile kolay kullanım imkânı tanımaktadır.</w:t>
      </w:r>
    </w:p>
    <w:p>
      <w:pPr>
        <w:pStyle w:val="Heading1"/>
        <w:pBdr>
          <w:bottom w:val="single" w:color="1a3a6b" w:sz="6" w:space="4"/>
        </w:pBdr>
        <w:spacing w:after="160" w:before="320"/>
      </w:pPr>
      <w:r>
        <w:rPr>
          <w:rFonts w:ascii="Arial" w:cs="Arial" w:eastAsia="Arial" w:hAnsi="Arial"/>
          <w:b/>
          <w:bCs/>
          <w:color w:val="1a3a6b"/>
          <w:sz w:val="28"/>
          <w:szCs w:val="28"/>
        </w:rPr>
        <w:t xml:space="preserve">2. Proje Amacı ve Kapsam</w:t>
      </w:r>
    </w:p>
    <w:p>
      <w:pPr>
        <w:spacing w:after="80" w:before="80"/>
      </w:pPr>
      <w:r>
        <w:rPr>
          <w:rFonts w:ascii="Arial" w:cs="Arial" w:eastAsia="Arial" w:hAnsi="Arial"/>
          <w:sz w:val="22"/>
          <w:szCs w:val="22"/>
        </w:rPr>
        <w:t xml:space="preserve">Projenin temel amacı, veri yapıları ve algoritmalar bilgisini gerçek dünya problemine uygulamak; aynı zamanda takım içi yazılım geliştirme süreçlerini (görev dağılımı, kod standartları, dokümantasyon) deneyimlemektir. Kapsam dahilindeki başlıca konular aşağıda sıralanmaktadır:</w:t>
      </w:r>
    </w:p>
    <w:p>
      <w:pPr>
        <w:spacing w:after="80" w:before="80"/>
      </w:pPr>
    </w:p>
    <w:p>
      <w:pPr>
        <w:pStyle w:val="ListParagraph"/>
        <w:numPr>
          <w:ilvl w:val="0"/>
          <w:numId w:val="2"/>
        </w:numPr>
        <w:spacing w:after="40" w:before="40"/>
      </w:pPr>
      <w:r>
        <w:rPr>
          <w:rFonts w:ascii="Arial" w:cs="Arial" w:eastAsia="Arial" w:hAnsi="Arial"/>
          <w:sz w:val="22"/>
          <w:szCs w:val="22"/>
        </w:rPr>
        <w:t xml:space="preserve">Bağlı liste tabanlı FIFO kuyruk uygulaması (CustomQueue)</w:t>
      </w:r>
    </w:p>
    <w:p>
      <w:pPr>
        <w:pStyle w:val="ListParagraph"/>
        <w:numPr>
          <w:ilvl w:val="0"/>
          <w:numId w:val="2"/>
        </w:numPr>
        <w:spacing w:after="40" w:before="40"/>
      </w:pPr>
      <w:r>
        <w:rPr>
          <w:rFonts w:ascii="Arial" w:cs="Arial" w:eastAsia="Arial" w:hAnsi="Arial"/>
          <w:sz w:val="22"/>
          <w:szCs w:val="22"/>
        </w:rPr>
        <w:t xml:space="preserve">Dizi tabanlı tam ikili ağaç Min-Heap (MinHeap) ile randevu önceliklendirmesi</w:t>
      </w:r>
    </w:p>
    <w:p>
      <w:pPr>
        <w:pStyle w:val="ListParagraph"/>
        <w:numPr>
          <w:ilvl w:val="0"/>
          <w:numId w:val="2"/>
        </w:numPr>
        <w:spacing w:after="40" w:before="40"/>
      </w:pPr>
      <w:r>
        <w:rPr>
          <w:rFonts w:ascii="Arial" w:cs="Arial" w:eastAsia="Arial" w:hAnsi="Arial"/>
          <w:sz w:val="22"/>
          <w:szCs w:val="22"/>
        </w:rPr>
        <w:t xml:space="preserve">En-az-dolu gişe algoritması ile yük dengeleme</w:t>
      </w:r>
    </w:p>
    <w:p>
      <w:pPr>
        <w:pStyle w:val="ListParagraph"/>
        <w:numPr>
          <w:ilvl w:val="0"/>
          <w:numId w:val="2"/>
        </w:numPr>
        <w:spacing w:after="40" w:before="40"/>
      </w:pPr>
      <w:r>
        <w:rPr>
          <w:rFonts w:ascii="Arial" w:cs="Arial" w:eastAsia="Arial" w:hAnsi="Arial"/>
          <w:sz w:val="22"/>
          <w:szCs w:val="22"/>
        </w:rPr>
        <w:t xml:space="preserve">Java Swing ile sekmeli, modern dark-theme arayüz</w:t>
      </w:r>
    </w:p>
    <w:p>
      <w:pPr>
        <w:pStyle w:val="ListParagraph"/>
        <w:numPr>
          <w:ilvl w:val="0"/>
          <w:numId w:val="2"/>
        </w:numPr>
        <w:spacing w:after="40" w:before="40"/>
      </w:pPr>
      <w:r>
        <w:rPr>
          <w:rFonts w:ascii="Arial" w:cs="Arial" w:eastAsia="Arial" w:hAnsi="Arial"/>
          <w:sz w:val="22"/>
          <w:szCs w:val="22"/>
        </w:rPr>
        <w:t xml:space="preserve">CSV dosya sistemi ile oturum kalıcılığı</w:t>
      </w:r>
    </w:p>
    <w:p>
      <w:pPr>
        <w:pStyle w:val="ListParagraph"/>
        <w:numPr>
          <w:ilvl w:val="0"/>
          <w:numId w:val="2"/>
        </w:numPr>
        <w:spacing w:after="40" w:before="40"/>
      </w:pPr>
      <w:r>
        <w:rPr>
          <w:rFonts w:ascii="Arial" w:cs="Arial" w:eastAsia="Arial" w:hAnsi="Arial"/>
          <w:sz w:val="22"/>
          <w:szCs w:val="22"/>
        </w:rPr>
        <w:t xml:space="preserve">Canlı bekleme süresi ve kuyruk yoğunluğu grafikleri</w:t>
      </w:r>
    </w:p>
    <w:p>
      <w:pPr>
        <w:pStyle w:val="Heading1"/>
        <w:pBdr>
          <w:bottom w:val="single" w:color="1a3a6b" w:sz="6" w:space="4"/>
        </w:pBdr>
        <w:spacing w:after="160" w:before="320"/>
      </w:pPr>
      <w:r>
        <w:rPr>
          <w:rFonts w:ascii="Arial" w:cs="Arial" w:eastAsia="Arial" w:hAnsi="Arial"/>
          <w:b/>
          <w:bCs/>
          <w:color w:val="1a3a6b"/>
          <w:sz w:val="28"/>
          <w:szCs w:val="28"/>
        </w:rPr>
        <w:t xml:space="preserve">3. Yazılım Mimarisi</w:t>
      </w:r>
    </w:p>
    <w:p>
      <w:pPr>
        <w:spacing w:after="80" w:before="80"/>
      </w:pPr>
      <w:r>
        <w:rPr>
          <w:rFonts w:ascii="Arial" w:cs="Arial" w:eastAsia="Arial" w:hAnsi="Arial"/>
          <w:sz w:val="22"/>
          <w:szCs w:val="22"/>
        </w:rPr>
        <w:t xml:space="preserve">Proje, MVC (Model-View-Controller) tasarım deseni esas alınarak 5 paket altında organize edilmiştir.</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6"/>
        <w:gridCol w:w="2760"/>
        <w:gridCol w:w="3760"/>
      </w:tblGrid>
      <w:tr>
        <w:trPr>
          <w:tblHeader/>
        </w:trPr>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Paket</w:t>
            </w:r>
          </w:p>
        </w:tc>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Sınıf(lar)</w:t>
            </w:r>
          </w:p>
        </w:tc>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Sorumluluk</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com.bankqueue.model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Customer, Cashier, Appointment, BankData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Veri modeli ve CSV I/O</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sz w:val="20"/>
                <w:szCs w:val="20"/>
              </w:rPr>
              <w:t xml:space="preserve">com.bankqueue.datastructures</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CustomQueue, MinHeap, Node</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Özel veri yapıları</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com.bankqueue.simulation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SimulationEngine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İş mantığı ve olay döngüsü</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sz w:val="20"/>
                <w:szCs w:val="20"/>
              </w:rPr>
              <w:t xml:space="preserve">com.bankqueue.ui</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ChartPanel, Theme, UIHelper</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Swing arayüzü ve grafikler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com.bankqueue (root)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Main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Uygulama giriş noktası</w:t>
            </w:r>
          </w:p>
        </w:tc>
      </w:tr>
    </w:tbl>
    <w:p>
      <w:pPr>
        <w:spacing w:after="200" w:before="200"/>
      </w:pPr>
    </w:p>
    <w:p>
      <w:pPr>
        <w:spacing w:after="80" w:before="80"/>
      </w:pPr>
      <w:r>
        <w:rPr>
          <w:rFonts w:ascii="Arial" w:cs="Arial" w:eastAsia="Arial" w:hAnsi="Arial"/>
          <w:sz w:val="22"/>
          <w:szCs w:val="22"/>
        </w:rPr>
        <w:t xml:space="preserve">Simülasyon motoru (SimulationEngine), gişeleri, randevu kuyruğunu ve tüm olay mantığını yönetmektedir. EventListener arayüzü ile UI güncelleme işlemleri, iş mantığından ayrılmıştır. Bu sayede bileşen bağımlılıkları en aza indirilmiştir.</w:t>
      </w:r>
    </w:p>
    <w:p>
      <w:pPr>
        <w:pStyle w:val="Heading1"/>
        <w:pBdr>
          <w:bottom w:val="single" w:color="1a3a6b" w:sz="6" w:space="4"/>
        </w:pBdr>
        <w:spacing w:after="160" w:before="320"/>
      </w:pPr>
      <w:r>
        <w:rPr>
          <w:rFonts w:ascii="Arial" w:cs="Arial" w:eastAsia="Arial" w:hAnsi="Arial"/>
          <w:b/>
          <w:bCs/>
          <w:color w:val="1a3a6b"/>
          <w:sz w:val="28"/>
          <w:szCs w:val="28"/>
        </w:rPr>
        <w:t xml:space="preserve">4. Veri Yapıları</w:t>
      </w:r>
    </w:p>
    <w:p>
      <w:pPr>
        <w:pStyle w:val="Heading2"/>
        <w:spacing w:after="120" w:before="240"/>
      </w:pPr>
      <w:r>
        <w:rPr>
          <w:rFonts w:ascii="Arial" w:cs="Arial" w:eastAsia="Arial" w:hAnsi="Arial"/>
          <w:b/>
          <w:bCs/>
          <w:color w:val="e07b00"/>
          <w:sz w:val="24"/>
          <w:szCs w:val="24"/>
        </w:rPr>
        <w:t xml:space="preserve">4.1 CustomQueue — Bağlı Liste Tabanlı FIFO Kuyruk</w:t>
      </w:r>
    </w:p>
    <w:p>
      <w:pPr>
        <w:spacing w:after="80" w:before="80"/>
      </w:pPr>
      <w:r>
        <w:rPr>
          <w:rFonts w:ascii="Arial" w:cs="Arial" w:eastAsia="Arial" w:hAnsi="Arial"/>
          <w:sz w:val="22"/>
          <w:szCs w:val="22"/>
        </w:rPr>
        <w:t xml:space="preserve">Gişe kuyruklarının altyapısını oluşturan CustomQueue&lt;T&gt;, tek yönlü bağlı liste (singly linked list) ile gerçeklenmiştir. front ve rear referansları sayesinde tüm temel işlemler O(1) karmaşıklıkla çalışmaktadır.</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13"/>
        <w:gridCol w:w="2013"/>
        <w:gridCol w:w="4500"/>
      </w:tblGrid>
      <w:tr>
        <w:trPr>
          <w:tblHeader/>
        </w:trPr>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Metod</w:t>
            </w:r>
          </w:p>
        </w:tc>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Karmaşıklık</w:t>
            </w:r>
          </w:p>
        </w:tc>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Açıklama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enqueue(T)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Kuyruğun sonuna eleman ekler</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sz w:val="20"/>
                <w:szCs w:val="20"/>
              </w:rPr>
              <w:t xml:space="preserve">dequeue()</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O(1)</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Baştan eleman çıkarır, döndürür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peek()</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Baştaki elemanı silmeden döndürür</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sz w:val="20"/>
                <w:szCs w:val="20"/>
              </w:rPr>
              <w:t xml:space="preserve">size() / isEmpty()</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O(1)</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Boyut ve boşluk kontrolü</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toList()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Kuyruk içeriğini listeye dönüştürür</w:t>
            </w:r>
          </w:p>
        </w:tc>
      </w:tr>
    </w:tbl>
    <w:p>
      <w:pPr>
        <w:spacing w:after="280" w:before="280"/>
      </w:pPr>
    </w:p>
    <w:p>
      <w:pPr>
        <w:pStyle w:val="Heading2"/>
        <w:spacing w:after="120" w:before="240"/>
      </w:pPr>
      <w:r>
        <w:rPr>
          <w:rFonts w:ascii="Arial" w:cs="Arial" w:eastAsia="Arial" w:hAnsi="Arial"/>
          <w:b/>
          <w:bCs/>
          <w:color w:val="e07b00"/>
          <w:sz w:val="24"/>
          <w:szCs w:val="24"/>
        </w:rPr>
        <w:t xml:space="preserve">4.2 MinHeap — Dizi Tabanlı Öncelik Kuyruğu</w:t>
      </w:r>
    </w:p>
    <w:p>
      <w:pPr>
        <w:spacing w:after="80" w:before="80"/>
      </w:pPr>
      <w:r>
        <w:rPr>
          <w:rFonts w:ascii="Arial" w:cs="Arial" w:eastAsia="Arial" w:hAnsi="Arial"/>
          <w:sz w:val="22"/>
          <w:szCs w:val="22"/>
        </w:rPr>
        <w:t xml:space="preserve">Randevu yönetiminde kullanılan MinHeap&lt;T&gt;, ArrayList üzerinde tam ikili ağaç özelliği korunarak gerçeklenmiştir. En erken planlanan randevu her zaman kuyruğun başında yer alır; ekleme ve çıkarma O(log n) karmaşıklıkla tamamlanır.</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13"/>
        <w:gridCol w:w="2013"/>
        <w:gridCol w:w="4500"/>
      </w:tblGrid>
      <w:tr>
        <w:trPr>
          <w:tblHeader/>
        </w:trPr>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Metod</w:t>
            </w:r>
          </w:p>
        </w:tc>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Karmaşıklık</w:t>
            </w:r>
          </w:p>
        </w:tc>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Açıklama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insert(T)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O(log 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Heap'e eleman ekler, bubbleUp çağırır</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sz w:val="20"/>
                <w:szCs w:val="20"/>
              </w:rPr>
              <w:t xml:space="preserve">extractMin()</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O(log n)</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Kök elemanı alır, sinkDown çağırır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peekMin()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Minimum elemanı silmeden döndürür</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sz w:val="20"/>
                <w:szCs w:val="20"/>
              </w:rPr>
              <w:t xml:space="preserve">toSortedList()</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O(n log n)</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Sıralı liste üretir (geçici heap ile)</w:t>
            </w:r>
          </w:p>
        </w:tc>
      </w:tr>
    </w:tbl>
    <w:p>
      <w:pPr>
        <w:spacing w:after="280" w:before="280"/>
      </w:pPr>
    </w:p>
    <w:p>
      <w:pPr>
        <w:pStyle w:val="Heading2"/>
        <w:spacing w:after="120" w:before="240"/>
      </w:pPr>
      <w:r>
        <w:rPr>
          <w:rFonts w:ascii="Arial" w:cs="Arial" w:eastAsia="Arial" w:hAnsi="Arial"/>
          <w:b/>
          <w:bCs/>
          <w:color w:val="e07b00"/>
          <w:sz w:val="24"/>
          <w:szCs w:val="24"/>
        </w:rPr>
        <w:t xml:space="preserve">4.3 Node — Genel Amaçlı Bağlı Liste Düğümü</w:t>
      </w:r>
    </w:p>
    <w:p>
      <w:pPr>
        <w:spacing w:after="80" w:before="80"/>
      </w:pPr>
      <w:r>
        <w:rPr>
          <w:rFonts w:ascii="Arial" w:cs="Arial" w:eastAsia="Arial" w:hAnsi="Arial"/>
          <w:sz w:val="22"/>
          <w:szCs w:val="22"/>
        </w:rPr>
        <w:t xml:space="preserve">Generic Node&lt;T&gt; sınıfı, CustomQueue'nun ihtiyaç duyduğu düğüm yapısını sağlamaktadır. data ve next alanlarından oluşan sade yapısı, farklı model nesneleri için yeniden kullanılabilir olarak tasarlanmıştır.</w:t>
      </w:r>
    </w:p>
    <w:p>
      <w:pPr>
        <w:pStyle w:val="Heading1"/>
        <w:pBdr>
          <w:bottom w:val="single" w:color="1a3a6b" w:sz="6" w:space="4"/>
        </w:pBdr>
        <w:spacing w:after="160" w:before="320"/>
      </w:pPr>
      <w:r>
        <w:rPr>
          <w:rFonts w:ascii="Arial" w:cs="Arial" w:eastAsia="Arial" w:hAnsi="Arial"/>
          <w:b/>
          <w:bCs/>
          <w:color w:val="1a3a6b"/>
          <w:sz w:val="28"/>
          <w:szCs w:val="28"/>
        </w:rPr>
        <w:t xml:space="preserve">5. Model Sınıfları</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13"/>
        <w:gridCol w:w="3013"/>
        <w:gridCol w:w="4000"/>
      </w:tblGrid>
      <w:tr>
        <w:trPr>
          <w:tblHeader/>
        </w:trPr>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Sınıf</w:t>
            </w:r>
          </w:p>
        </w:tc>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Temel Alanlar</w:t>
            </w:r>
          </w:p>
        </w:tc>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Önemli Metod(lar)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Customer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id, name, arrivalSecond, type, servedSecond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serve(), getWaitTime(), toCsv()</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sz w:val="20"/>
                <w:szCs w:val="20"/>
              </w:rPr>
              <w:t xml:space="preserve">Cashier</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id, queue, open, totalServed, totalWait</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enqueue(), serve(), avgWait(), reset()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Appointment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id, customerName, scheduledSecond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compareTo(), toCsv(), trigger()</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sz w:val="20"/>
                <w:szCs w:val="20"/>
              </w:rPr>
              <w:t xml:space="preserve">BankData</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saveHistory(), loadHistory(), saveAppointments(), saveState()</w:t>
            </w:r>
          </w:p>
        </w:tc>
      </w:tr>
    </w:tbl>
    <w:p>
      <w:pPr>
        <w:spacing w:after="160" w:before="160"/>
      </w:pPr>
    </w:p>
    <w:p>
      <w:pPr>
        <w:spacing w:after="80" w:before="80"/>
      </w:pPr>
      <w:r>
        <w:rPr>
          <w:rFonts w:ascii="Arial" w:cs="Arial" w:eastAsia="Arial" w:hAnsi="Arial"/>
          <w:sz w:val="22"/>
          <w:szCs w:val="22"/>
        </w:rPr>
        <w:t xml:space="preserve">Customer sınıfı; NORMAL ve VIP olmak üzere iki müşteri türünü desteklemektedir. Bekleme süresi (waitTime), servis anı ile giriş anı arasındaki fark alınarak hesaplanır. Appointment sınıfı, Comparable&lt;Appointment&gt; arayüzünü scheduledSecond alanı üzerinden gerçekleyerek Min-Heap'in doğru sıralamayı yapmasını sağlar.</w:t>
      </w:r>
    </w:p>
    <w:p>
      <w:pPr>
        <w:pStyle w:val="Heading1"/>
        <w:pBdr>
          <w:bottom w:val="single" w:color="1a3a6b" w:sz="6" w:space="4"/>
        </w:pBdr>
        <w:spacing w:after="160" w:before="320"/>
      </w:pPr>
      <w:r>
        <w:rPr>
          <w:rFonts w:ascii="Arial" w:cs="Arial" w:eastAsia="Arial" w:hAnsi="Arial"/>
          <w:b/>
          <w:bCs/>
          <w:color w:val="1a3a6b"/>
          <w:sz w:val="28"/>
          <w:szCs w:val="28"/>
        </w:rPr>
        <w:t xml:space="preserve">6. Simülasyon Motoru (SimulationEngine)</w:t>
      </w:r>
    </w:p>
    <w:p>
      <w:pPr>
        <w:spacing w:after="80" w:before="80"/>
      </w:pPr>
      <w:r>
        <w:rPr>
          <w:rFonts w:ascii="Arial" w:cs="Arial" w:eastAsia="Arial" w:hAnsi="Arial"/>
          <w:sz w:val="22"/>
          <w:szCs w:val="22"/>
        </w:rPr>
        <w:t xml:space="preserve">SimulationEngine, tüm iş mantığının merkezinde yer almaktadır. Aşağıdaki olay döngüsü tick() çağrısı ile saniye saniye ilerletilir:</w:t>
      </w:r>
    </w:p>
    <w:p>
      <w:pPr>
        <w:spacing w:after="120" w:before="120"/>
      </w:pPr>
    </w:p>
    <w:p>
      <w:pPr>
        <w:pStyle w:val="ListParagraph"/>
        <w:numPr>
          <w:ilvl w:val="0"/>
          <w:numId w:val="2"/>
        </w:numPr>
        <w:spacing w:after="40" w:before="40"/>
      </w:pPr>
      <w:r>
        <w:rPr>
          <w:rFonts w:ascii="Arial" w:cs="Arial" w:eastAsia="Arial" w:hAnsi="Arial"/>
          <w:sz w:val="22"/>
          <w:szCs w:val="22"/>
        </w:rPr>
        <w:t xml:space="preserve">Her 6 saniyede bir otomatik müşteri üretilir; her 30. saniyede VIP müşteri gelir.</w:t>
      </w:r>
    </w:p>
    <w:p>
      <w:pPr>
        <w:pStyle w:val="ListParagraph"/>
        <w:numPr>
          <w:ilvl w:val="0"/>
          <w:numId w:val="2"/>
        </w:numPr>
        <w:spacing w:after="40" w:before="40"/>
      </w:pPr>
      <w:r>
        <w:rPr>
          <w:rFonts w:ascii="Arial" w:cs="Arial" w:eastAsia="Arial" w:hAnsi="Arial"/>
          <w:sz w:val="22"/>
          <w:szCs w:val="22"/>
        </w:rPr>
        <w:t xml:space="preserve">Her 9 saniyede bir serveAll() çağrılır; tüm açık ve dolu gişeler bir müşteri servis eder.</w:t>
      </w:r>
    </w:p>
    <w:p>
      <w:pPr>
        <w:pStyle w:val="ListParagraph"/>
        <w:numPr>
          <w:ilvl w:val="0"/>
          <w:numId w:val="2"/>
        </w:numPr>
        <w:spacing w:after="40" w:before="40"/>
      </w:pPr>
      <w:r>
        <w:rPr>
          <w:rFonts w:ascii="Arial" w:cs="Arial" w:eastAsia="Arial" w:hAnsi="Arial"/>
          <w:sz w:val="22"/>
          <w:szCs w:val="22"/>
        </w:rPr>
        <w:t xml:space="preserve">Her 5 saniyede bir anlık kuyruk büyüklüğü, queueSamples listesine eklenir.</w:t>
      </w:r>
    </w:p>
    <w:p>
      <w:pPr>
        <w:pStyle w:val="ListParagraph"/>
        <w:numPr>
          <w:ilvl w:val="0"/>
          <w:numId w:val="2"/>
        </w:numPr>
        <w:spacing w:after="40" w:before="40"/>
      </w:pPr>
      <w:r>
        <w:rPr>
          <w:rFonts w:ascii="Arial" w:cs="Arial" w:eastAsia="Arial" w:hAnsi="Arial"/>
          <w:sz w:val="22"/>
          <w:szCs w:val="22"/>
        </w:rPr>
        <w:t xml:space="preserve">checkAppointments() her tick'te çağrılır; süresi gelen randevular Min-Heap'ten alınarak Gişe #1'e eklenir.</w:t>
      </w:r>
    </w:p>
    <w:p>
      <w:pPr>
        <w:spacing w:after="160" w:before="160"/>
      </w:pPr>
    </w:p>
    <w:p>
      <w:pPr>
        <w:spacing w:after="80" w:before="80"/>
      </w:pPr>
      <w:r>
        <w:rPr>
          <w:rFonts w:ascii="Arial" w:cs="Arial" w:eastAsia="Arial" w:hAnsi="Arial"/>
          <w:sz w:val="22"/>
          <w:szCs w:val="22"/>
        </w:rPr>
        <w:t xml:space="preserve">En-az-dolu gişe seçimi (leastBusy()), O(k) karmaşıklıkla (k: gişe sayısı) çalışır ve kuyruk uzunluğu en az olan açık gişeyi döndürür. Gişe sayısı dinamik olarak değiştirilebildiğinde, mevcut bekleyen müşteriler yeni gişelere düzgün dağıtılır.</w:t>
      </w:r>
    </w:p>
    <w:p>
      <w:pPr>
        <w:pStyle w:val="Heading1"/>
        <w:pBdr>
          <w:bottom w:val="single" w:color="1a3a6b" w:sz="6" w:space="4"/>
        </w:pBdr>
        <w:spacing w:after="160" w:before="320"/>
      </w:pPr>
      <w:r>
        <w:rPr>
          <w:rFonts w:ascii="Arial" w:cs="Arial" w:eastAsia="Arial" w:hAnsi="Arial"/>
          <w:b/>
          <w:bCs/>
          <w:color w:val="1a3a6b"/>
          <w:sz w:val="28"/>
          <w:szCs w:val="28"/>
        </w:rPr>
        <w:t xml:space="preserve">7. Kullanıcı Arayüzü</w:t>
      </w:r>
    </w:p>
    <w:p>
      <w:pPr>
        <w:spacing w:after="80" w:before="80"/>
      </w:pPr>
      <w:r>
        <w:rPr>
          <w:rFonts w:ascii="Arial" w:cs="Arial" w:eastAsia="Arial" w:hAnsi="Arial"/>
          <w:sz w:val="22"/>
          <w:szCs w:val="22"/>
        </w:rPr>
        <w:t xml:space="preserve">Arayüz, Java Swing çerçevesiyle 5 sekmeli JTabbedPane yapısı üzerine inşa edilmiştir. Ember Dark adlı özel renk teması, theme.json dosyasından çalışma zamanında yüklenmekte; böylece yeniden derleme gerekmeden tema değiştirilebilmektedir.</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13"/>
        <w:gridCol w:w="7013"/>
      </w:tblGrid>
      <w:tr>
        <w:trPr>
          <w:tblHeader/>
        </w:trPr>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Sekme</w:t>
            </w:r>
          </w:p>
        </w:tc>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İçerik ve İşlevler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Kuyruk</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Gişe bazında canlı müşteri kuyruğu; pozisyon ve bekleme süresi gösterimi</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sz w:val="20"/>
                <w:szCs w:val="20"/>
              </w:rPr>
              <w:t xml:space="preserve">Gişeler</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Gişe sayısı kontrolü (spinner), açma/kapatma, istatistikler, sonraki müşteri önizleme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Randevular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Yeni randevu ekleme formu; bekleyen randevuların Min-Heap sırası ile listelenmesi</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sz w:val="20"/>
                <w:szCs w:val="20"/>
              </w:rPr>
              <w:t xml:space="preserve">Analiz</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Bekleme süresi ve kuyruk yoğunluğu için canlı çizgi+bar grafikler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Geçmiş</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Servis edilmiş tüm müşterilerin tablo görünümü; CSV dışa aktarım</w:t>
            </w:r>
          </w:p>
        </w:tc>
      </w:tr>
    </w:tbl>
    <w:p>
      <w:pPr>
        <w:spacing w:after="160" w:before="160"/>
      </w:pPr>
    </w:p>
    <w:p>
      <w:pPr>
        <w:spacing w:after="80" w:before="80"/>
      </w:pPr>
      <w:r>
        <w:rPr>
          <w:rFonts w:ascii="Arial" w:cs="Arial" w:eastAsia="Arial" w:hAnsi="Arial"/>
          <w:sz w:val="22"/>
          <w:szCs w:val="22"/>
        </w:rPr>
        <w:t xml:space="preserve">ChartPanel bileşeni Graphics2D API'si ile özel olarak çizilmiş; gradient dolgu, yuvarlak barlar, ızgara çizgileri ve son değer etiketi içermektedir. Renk paleti, Theme sınıfı aracılığıyla merkezi olarak yönetilmektedir. UIHelper ise buton, spinner, textfield ve scrollpane gibi bileşenler için yeniden kullanılabilir fabrika metodları sunmaktadır.</w:t>
      </w:r>
    </w:p>
    <w:p>
      <w:pPr>
        <w:pStyle w:val="Heading1"/>
        <w:pBdr>
          <w:bottom w:val="single" w:color="1a3a6b" w:sz="6" w:space="4"/>
        </w:pBdr>
        <w:spacing w:after="160" w:before="320"/>
      </w:pPr>
      <w:r>
        <w:rPr>
          <w:rFonts w:ascii="Arial" w:cs="Arial" w:eastAsia="Arial" w:hAnsi="Arial"/>
          <w:b/>
          <w:bCs/>
          <w:color w:val="1a3a6b"/>
          <w:sz w:val="28"/>
          <w:szCs w:val="28"/>
        </w:rPr>
        <w:t xml:space="preserve">8. Veri Kalıcılığı</w:t>
      </w:r>
    </w:p>
    <w:p>
      <w:pPr>
        <w:spacing w:after="80" w:before="80"/>
      </w:pPr>
      <w:r>
        <w:rPr>
          <w:rFonts w:ascii="Arial" w:cs="Arial" w:eastAsia="Arial" w:hAnsi="Arial"/>
          <w:sz w:val="22"/>
          <w:szCs w:val="22"/>
        </w:rPr>
        <w:t xml:space="preserve">BankData sınıfı, üç CSV/TXT dosyası aracılığıyla oturum kalıcılığını sağlamaktadır:</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3"/>
        <w:gridCol w:w="6013"/>
      </w:tblGrid>
      <w:tr>
        <w:trPr>
          <w:tblHeader/>
        </w:trPr>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Dosya</w:t>
            </w:r>
          </w:p>
        </w:tc>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İçerik</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bank_history.csv</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Servis edilmiş müşteri kayıtları (ID, ad, giriş/çıkış saniyesi, gişe no, tür, bekleme)</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sz w:val="20"/>
                <w:szCs w:val="20"/>
              </w:rPr>
              <w:t xml:space="preserve">bank_appointments.csv</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Tetiklenmemiş randevular (ID, ad, planlanan saniye)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bank_state.txt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simTime, totalServed, totalWait, ID sayaçları</w:t>
            </w:r>
          </w:p>
        </w:tc>
      </w:tr>
    </w:tbl>
    <w:p>
      <w:pPr>
        <w:spacing w:after="160" w:before="160"/>
      </w:pPr>
    </w:p>
    <w:p>
      <w:pPr>
        <w:spacing w:after="80" w:before="80"/>
      </w:pPr>
      <w:r>
        <w:rPr>
          <w:rFonts w:ascii="Arial" w:cs="Arial" w:eastAsia="Arial" w:hAnsi="Arial"/>
          <w:sz w:val="22"/>
          <w:szCs w:val="22"/>
        </w:rPr>
        <w:t xml:space="preserve">Uygulama başlarken mevcut durum dosyaları otomatik olarak yüklenir. appendHistory() metodu, her servis anında CSV'ye tek satır ekleyerek tam bir yeniden yazım yerine O(1) I/O maliyeti sağlar.</w:t>
      </w:r>
    </w:p>
    <w:p>
      <w:pPr>
        <w:pStyle w:val="Heading1"/>
        <w:pBdr>
          <w:bottom w:val="single" w:color="1a3a6b" w:sz="6" w:space="4"/>
        </w:pBdr>
        <w:spacing w:after="160" w:before="320"/>
      </w:pPr>
      <w:r>
        <w:rPr>
          <w:rFonts w:ascii="Arial" w:cs="Arial" w:eastAsia="Arial" w:hAnsi="Arial"/>
          <w:b/>
          <w:bCs/>
          <w:color w:val="1a3a6b"/>
          <w:sz w:val="28"/>
          <w:szCs w:val="28"/>
        </w:rPr>
        <w:t xml:space="preserve">9. Zaman Karmaşıklığı Özeti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3"/>
        <w:gridCol w:w="2013"/>
        <w:gridCol w:w="3000"/>
      </w:tblGrid>
      <w:tr>
        <w:trPr>
          <w:tblHeader/>
        </w:trPr>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Operasyon</w:t>
            </w:r>
          </w:p>
        </w:tc>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Karmaşıklık</w:t>
            </w:r>
          </w:p>
        </w:tc>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Kaynak Yapı</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Müşteri ekleme / çıkarma (kuyruk)</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CustomQueue</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sz w:val="20"/>
                <w:szCs w:val="20"/>
              </w:rPr>
              <w:t xml:space="preserve">Randevu ekleme / alma (heap)</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O(log n)</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MinHeap</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En az dolu gişe bulma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O(k)</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Cashier[]</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sz w:val="20"/>
                <w:szCs w:val="20"/>
              </w:rPr>
              <w:t xml:space="preserve">Randevu tetikleme kontrolü</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O(log n) amortized</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MinHeap</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Geçmiş raporlama / sıralı liste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O(n log 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MinHeap.toSortedList</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sz w:val="20"/>
                <w:szCs w:val="20"/>
              </w:rPr>
              <w:t xml:space="preserve">CSV ekleme (appendHistory)</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O(1)</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FileWriter (append)</w:t>
            </w:r>
          </w:p>
        </w:tc>
      </w:tr>
    </w:tbl>
    <w:p>
      <w:pPr>
        <w:pStyle w:val="Heading1"/>
        <w:pBdr>
          <w:bottom w:val="single" w:color="1a3a6b" w:sz="6" w:space="4"/>
        </w:pBdr>
        <w:spacing w:after="160" w:before="320"/>
      </w:pPr>
      <w:r>
        <w:rPr>
          <w:rFonts w:ascii="Arial" w:cs="Arial" w:eastAsia="Arial" w:hAnsi="Arial"/>
          <w:b/>
          <w:bCs/>
          <w:color w:val="1a3a6b"/>
          <w:sz w:val="28"/>
          <w:szCs w:val="28"/>
        </w:rPr>
        <w:t xml:space="preserve">10. Performans Metrikleri</w:t>
      </w:r>
    </w:p>
    <w:p>
      <w:pPr>
        <w:spacing w:after="80" w:before="80"/>
      </w:pPr>
      <w:r>
        <w:rPr>
          <w:rFonts w:ascii="Arial" w:cs="Arial" w:eastAsia="Arial" w:hAnsi="Arial"/>
          <w:sz w:val="22"/>
          <w:szCs w:val="22"/>
        </w:rPr>
        <w:t xml:space="preserve">README'de belirtilen ölçümler ve proje hedefleri aşağıdaki tabloda özetlenmiştir:</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Metrik</w:t>
            </w:r>
          </w:p>
        </w:tc>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Değer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Uygulama başlangıç süresi</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&lt; 2 saniye</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sz w:val="20"/>
                <w:szCs w:val="20"/>
              </w:rPr>
              <w:t xml:space="preserve">UI yanıt süresi</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&lt; 100 ms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1000 müşteri simülasyonu</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&lt; 5 saniye</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sz w:val="20"/>
                <w:szCs w:val="20"/>
              </w:rPr>
              <w:t xml:space="preserve">Bellek kullanımı</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50–200 MB</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Boşta CPU kullanımı</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%5–15</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sz w:val="20"/>
                <w:szCs w:val="20"/>
              </w:rPr>
              <w:t xml:space="preserve">Veri kayıt hızı</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1.000+ müşteri/dk</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Kod belgeleme oranı</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%90</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sz w:val="20"/>
                <w:szCs w:val="20"/>
              </w:rPr>
              <w:t xml:space="preserve">Test kapsamı</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%85</w:t>
            </w:r>
          </w:p>
        </w:tc>
      </w:tr>
    </w:tbl>
    <w:p>
      <w:pPr>
        <w:pStyle w:val="Heading1"/>
        <w:pBdr>
          <w:bottom w:val="single" w:color="1a3a6b" w:sz="6" w:space="4"/>
        </w:pBdr>
        <w:spacing w:after="160" w:before="320"/>
      </w:pPr>
      <w:r>
        <w:rPr>
          <w:rFonts w:ascii="Arial" w:cs="Arial" w:eastAsia="Arial" w:hAnsi="Arial"/>
          <w:b/>
          <w:bCs/>
          <w:color w:val="1a3a6b"/>
          <w:sz w:val="28"/>
          <w:szCs w:val="28"/>
        </w:rPr>
        <w:t xml:space="preserve">11. Takım ve Görev Dağılımı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13"/>
        <w:gridCol w:w="1813"/>
        <w:gridCol w:w="4300"/>
      </w:tblGrid>
      <w:tr>
        <w:trPr>
          <w:tblHeader/>
        </w:trPr>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 Soyad</w:t>
            </w:r>
          </w:p>
        </w:tc>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Öğrenci No</w:t>
            </w:r>
          </w:p>
        </w:tc>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Üstlenilen Sorumluluklar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Süleyman Semih Erken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170424018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CustomQueue, MinHeap, SimulationEngine, Customer &amp; Cashier modeli</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sz w:val="20"/>
                <w:szCs w:val="20"/>
              </w:rPr>
              <w:t xml:space="preserve">Eren Eroğlu</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170424035</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Proje koordinasyonu, Swing UI, TabPane tasarımı, tema sistemi</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Muhammed Emir Algül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170424013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ChartPanel grafikleri, istatistik hesaplamaları, CSV dışa aktarım, UX</w:t>
            </w:r>
          </w:p>
        </w:tc>
      </w:tr>
    </w:tbl>
    <w:p>
      <w:pPr>
        <w:pStyle w:val="Heading1"/>
        <w:pBdr>
          <w:bottom w:val="single" w:color="1a3a6b" w:sz="6" w:space="4"/>
        </w:pBdr>
        <w:spacing w:after="160" w:before="320"/>
      </w:pPr>
      <w:r>
        <w:rPr>
          <w:rFonts w:ascii="Arial" w:cs="Arial" w:eastAsia="Arial" w:hAnsi="Arial"/>
          <w:b/>
          <w:bCs/>
          <w:color w:val="1a3a6b"/>
          <w:sz w:val="28"/>
          <w:szCs w:val="28"/>
        </w:rPr>
        <w:t xml:space="preserve">12. Sonuç</w:t>
      </w:r>
    </w:p>
    <w:p>
      <w:pPr>
        <w:spacing w:after="80" w:before="80"/>
      </w:pPr>
      <w:r>
        <w:rPr>
          <w:rFonts w:ascii="Arial" w:cs="Arial" w:eastAsia="Arial" w:hAnsi="Arial"/>
          <w:sz w:val="22"/>
          <w:szCs w:val="22"/>
        </w:rPr>
        <w:t xml:space="preserve">Bu proje, veri yapıları ve algoritmaların gerçek dünya problemlerine nasıl uygulanacağını başarılı biçimde ortaya koymaktadır. Bağlı liste tabanlı FIFO kuyruk, O(1) ekleme-çıkarma performansı sağlarken; Min-Heap tabanlı öncelik kuyruğu O(log n) karmaşıklıkla randevu yönetimini mümkün kılmıştır. En-az-dolu gişe algoritması sayesinde yük dengesi etkin biçimde sağlanmış; MVC mimarisi ise kodun bakım kolaylığını ve genişletilebilirliğini artırmıştır.</w:t>
      </w:r>
    </w:p>
    <w:p>
      <w:pPr>
        <w:spacing w:after="120" w:before="120"/>
      </w:pPr>
    </w:p>
    <w:p>
      <w:pPr>
        <w:spacing w:after="80" w:before="80"/>
      </w:pPr>
      <w:r>
        <w:rPr>
          <w:rFonts w:ascii="Arial" w:cs="Arial" w:eastAsia="Arial" w:hAnsi="Arial"/>
          <w:sz w:val="22"/>
          <w:szCs w:val="22"/>
        </w:rPr>
        <w:t xml:space="preserve">Sistem, 16 Mayıs 2026 itibarıyla tüm planlanan özellikleriyle tamamlanmış ve aktif bakım aşamasındadır. Proje, hem teknik yeterlilik hem de takım çalışması açısından belirlenen başarı kriterlerini karşılamaktadır.</w:t>
      </w:r>
    </w:p>
    <w:p>
      <w:pPr>
        <w:spacing w:after="400" w:before="400"/>
      </w:pPr>
    </w:p>
    <w:p>
      <w:pPr>
        <w:pBdr>
          <w:top w:val="single" w:color="1a3a6b" w:sz="2" w:space="4"/>
        </w:pBdr>
        <w:spacing w:after="60" w:before="160"/>
        <w:jc w:val="center"/>
      </w:pPr>
      <w:r>
        <w:rPr>
          <w:rFonts w:ascii="Arial" w:cs="Arial" w:eastAsia="Arial" w:hAnsi="Arial"/>
          <w:i/>
          <w:iCs/>
          <w:color w:val="888888"/>
          <w:sz w:val="18"/>
          <w:szCs w:val="18"/>
        </w:rPr>
        <w:t xml:space="preserve">Marmara Üniversitesi — Veri Yapıları ve Algoritmalar —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6b"/>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e07b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a33da292ae2ca2fa077871fc8b6a08bce64fc3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2026-05-19T12:26:58.176Z</dcterms:created>
  <dcterms:modified xsi:type="dcterms:W3CDTF">2026-05-19T12:26:58.176Z</dcterms:modified>
</cp:coreProperties>
</file>

<file path=docProps/custom.xml><?xml version="1.0" encoding="utf-8"?>
<Properties xmlns="http://schemas.openxmlformats.org/officeDocument/2006/custom-properties" xmlns:vt="http://schemas.openxmlformats.org/officeDocument/2006/docPropsVTypes"/>
</file>