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 Matrix</w:t>
      </w:r>
    </w:p>
    <w:p>
      <w:r>
        <w:t>Author: NDZI LEVI KONGNYU (QA Engineer)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TC-01</w:t>
            </w:r>
          </w:p>
        </w:tc>
        <w:tc>
          <w:tcPr>
            <w:tcW w:type="dxa" w:w="2160"/>
          </w:tcPr>
          <w:p>
            <w:r>
              <w:t>Valid Login</w:t>
            </w:r>
          </w:p>
        </w:tc>
        <w:tc>
          <w:tcPr>
            <w:tcW w:type="dxa" w:w="2160"/>
          </w:tcPr>
          <w:p>
            <w:r>
              <w:t>JWT Token Returned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TC-02</w:t>
            </w:r>
          </w:p>
        </w:tc>
        <w:tc>
          <w:tcPr>
            <w:tcW w:type="dxa" w:w="2160"/>
          </w:tcPr>
          <w:p>
            <w:r>
              <w:t>Invalid Password</w:t>
            </w:r>
          </w:p>
        </w:tc>
        <w:tc>
          <w:tcPr>
            <w:tcW w:type="dxa" w:w="2160"/>
          </w:tcPr>
          <w:p>
            <w:r>
              <w:t>401 Unauthorized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TC-03</w:t>
            </w:r>
          </w:p>
        </w:tc>
        <w:tc>
          <w:tcPr>
            <w:tcW w:type="dxa" w:w="2160"/>
          </w:tcPr>
          <w:p>
            <w:r>
              <w:t>Create Booking w/o Funds</w:t>
            </w:r>
          </w:p>
        </w:tc>
        <w:tc>
          <w:tcPr>
            <w:tcW w:type="dxa" w:w="2160"/>
          </w:tcPr>
          <w:p>
            <w:r>
              <w:t>400 Insufficient Funds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TC-04</w:t>
            </w:r>
          </w:p>
        </w:tc>
        <w:tc>
          <w:tcPr>
            <w:tcW w:type="dxa" w:w="2160"/>
          </w:tcPr>
          <w:p>
            <w:r>
              <w:t>Cancel Pending Booking</w:t>
            </w:r>
          </w:p>
        </w:tc>
        <w:tc>
          <w:tcPr>
            <w:tcW w:type="dxa" w:w="2160"/>
          </w:tcPr>
          <w:p>
            <w:r>
              <w:t>Escrow Refunded to Client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