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43DF" w14:textId="77777777" w:rsidR="00ED4B94" w:rsidRDefault="00ED4B94" w:rsidP="00ED4B94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09AFDA39" w14:textId="77777777" w:rsidR="00ED4B94" w:rsidRDefault="00ED4B94" w:rsidP="007165CE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14BF70B2" w14:textId="4D9935C0" w:rsidR="00ED4B94" w:rsidRPr="00EF2A20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</w:rPr>
      </w:pPr>
      <w:r w:rsidRPr="00EF2A20">
        <w:rPr>
          <w:rFonts w:asciiTheme="majorHAnsi" w:hAnsiTheme="majorHAnsi"/>
          <w:b/>
          <w:bCs/>
          <w:sz w:val="64"/>
          <w:szCs w:val="40"/>
        </w:rPr>
        <w:t>Cahier des charges</w:t>
      </w:r>
    </w:p>
    <w:p w14:paraId="7CE5A4BB" w14:textId="73CF05ED" w:rsidR="00ED4B94" w:rsidRPr="00EF2A20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</w:rPr>
      </w:pPr>
      <w:r w:rsidRPr="00EF2A20">
        <w:rPr>
          <w:rFonts w:asciiTheme="majorHAnsi" w:hAnsiTheme="majorHAnsi"/>
          <w:b/>
          <w:bCs/>
          <w:sz w:val="64"/>
          <w:szCs w:val="40"/>
        </w:rPr>
        <w:t>Bras robotisé + M5 Stick C Plus</w:t>
      </w:r>
    </w:p>
    <w:p w14:paraId="68233CB9" w14:textId="64DEB6A6" w:rsidR="00ED4B94" w:rsidRPr="007165CE" w:rsidRDefault="00ED4B94" w:rsidP="00ED4B94">
      <w:pPr>
        <w:rPr>
          <w:rFonts w:asciiTheme="majorHAnsi" w:hAnsiTheme="majorHAnsi"/>
          <w:bCs/>
        </w:rPr>
      </w:pPr>
    </w:p>
    <w:p w14:paraId="0ACA9311" w14:textId="18C5E767" w:rsidR="00ED4B94" w:rsidRPr="007165CE" w:rsidRDefault="00ED4B94" w:rsidP="00ED4B94">
      <w:pPr>
        <w:rPr>
          <w:rFonts w:asciiTheme="majorHAnsi" w:hAnsiTheme="majorHAnsi"/>
          <w:bCs/>
        </w:rPr>
      </w:pPr>
    </w:p>
    <w:p w14:paraId="4F65FD02" w14:textId="369187B3" w:rsidR="00ED4B94" w:rsidRPr="007165CE" w:rsidRDefault="00ED4B94" w:rsidP="00ED4B94">
      <w:pPr>
        <w:rPr>
          <w:rFonts w:asciiTheme="majorHAnsi" w:hAnsiTheme="majorHAnsi"/>
          <w:bCs/>
        </w:rPr>
      </w:pPr>
    </w:p>
    <w:p w14:paraId="5BEA005C" w14:textId="3A9CC0FE" w:rsidR="007165CE" w:rsidRPr="007165CE" w:rsidRDefault="00F76F57" w:rsidP="00ED4B94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  <w:noProof/>
          <w14:ligatures w14:val="standardContextual"/>
        </w:rPr>
        <w:drawing>
          <wp:inline distT="0" distB="0" distL="0" distR="0" wp14:anchorId="2AA4A911" wp14:editId="43C38815">
            <wp:extent cx="6120130" cy="4590415"/>
            <wp:effectExtent l="0" t="0" r="0" b="635"/>
            <wp:docPr id="656539246" name="Image 2" descr="Une image contenant machine, outil, automa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9246" name="Image 2" descr="Une image contenant machine, outil, automate, intéri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6F4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1C9CFD46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47BF446E" w14:textId="77777777" w:rsidR="007165CE" w:rsidRDefault="007165CE" w:rsidP="00ED4B94">
      <w:pPr>
        <w:rPr>
          <w:rFonts w:asciiTheme="majorHAnsi" w:hAnsiTheme="majorHAnsi"/>
          <w:bCs/>
        </w:rPr>
      </w:pPr>
    </w:p>
    <w:p w14:paraId="423D466C" w14:textId="77777777" w:rsidR="00F76F57" w:rsidRPr="007165CE" w:rsidRDefault="00F76F57" w:rsidP="00ED4B94">
      <w:pPr>
        <w:rPr>
          <w:rFonts w:asciiTheme="majorHAnsi" w:hAnsiTheme="majorHAnsi"/>
          <w:bCs/>
        </w:rPr>
      </w:pPr>
    </w:p>
    <w:p w14:paraId="29806E2F" w14:textId="77777777" w:rsidR="00F76F57" w:rsidRDefault="00F76F57" w:rsidP="00ED4B94">
      <w:pPr>
        <w:rPr>
          <w:rFonts w:asciiTheme="majorHAnsi" w:hAnsiTheme="majorHAnsi"/>
          <w:szCs w:val="40"/>
        </w:rPr>
      </w:pPr>
    </w:p>
    <w:p w14:paraId="42ACF02D" w14:textId="77777777" w:rsidR="0035729A" w:rsidRDefault="0035729A" w:rsidP="00ED4B94">
      <w:pPr>
        <w:rPr>
          <w:rFonts w:asciiTheme="majorHAnsi" w:hAnsiTheme="majorHAnsi"/>
          <w:szCs w:val="40"/>
        </w:rPr>
      </w:pPr>
    </w:p>
    <w:p w14:paraId="67132A16" w14:textId="6E5D53EF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Membres du projet :</w:t>
      </w:r>
      <w:r>
        <w:rPr>
          <w:rFonts w:asciiTheme="majorHAnsi" w:hAnsiTheme="majorHAnsi"/>
          <w:szCs w:val="40"/>
        </w:rPr>
        <w:t xml:space="preserve"> SAHIN Eren, PRIZZI-SCHERER Benjamin, SCHMITT Thomas</w:t>
      </w:r>
    </w:p>
    <w:p w14:paraId="328B76AD" w14:textId="71F91C29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Professeurs référents :</w:t>
      </w:r>
      <w:r>
        <w:rPr>
          <w:rFonts w:asciiTheme="majorHAnsi" w:hAnsiTheme="majorHAnsi"/>
          <w:szCs w:val="40"/>
        </w:rPr>
        <w:t xml:space="preserve"> M. Hueber </w:t>
      </w:r>
      <w:proofErr w:type="spellStart"/>
      <w:r>
        <w:rPr>
          <w:rFonts w:asciiTheme="majorHAnsi" w:hAnsiTheme="majorHAnsi"/>
          <w:szCs w:val="40"/>
        </w:rPr>
        <w:t>Eric</w:t>
      </w:r>
      <w:proofErr w:type="spellEnd"/>
      <w:r>
        <w:rPr>
          <w:rFonts w:asciiTheme="majorHAnsi" w:hAnsiTheme="majorHAnsi"/>
          <w:szCs w:val="40"/>
        </w:rPr>
        <w:t xml:space="preserve">, M. </w:t>
      </w:r>
      <w:proofErr w:type="spellStart"/>
      <w:r>
        <w:rPr>
          <w:rFonts w:asciiTheme="majorHAnsi" w:hAnsiTheme="majorHAnsi"/>
          <w:szCs w:val="40"/>
        </w:rPr>
        <w:t>Mourllion</w:t>
      </w:r>
      <w:proofErr w:type="spellEnd"/>
      <w:r>
        <w:rPr>
          <w:rFonts w:asciiTheme="majorHAnsi" w:hAnsiTheme="majorHAnsi"/>
          <w:szCs w:val="40"/>
        </w:rPr>
        <w:t xml:space="preserve"> Benjamin</w:t>
      </w:r>
    </w:p>
    <w:p w14:paraId="1639AC0C" w14:textId="3D8A1636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Années universitaire :</w:t>
      </w:r>
      <w:r>
        <w:rPr>
          <w:rFonts w:asciiTheme="majorHAnsi" w:hAnsiTheme="majorHAnsi"/>
          <w:szCs w:val="40"/>
        </w:rPr>
        <w:t xml:space="preserve"> 2023 – 2024</w:t>
      </w:r>
    </w:p>
    <w:p w14:paraId="30C448ED" w14:textId="23E446FB" w:rsidR="007165CE" w:rsidRPr="007165CE" w:rsidRDefault="007165CE" w:rsidP="00ED4B94">
      <w:pPr>
        <w:rPr>
          <w:rFonts w:asciiTheme="majorHAnsi" w:hAnsiTheme="majorHAnsi"/>
          <w:szCs w:val="40"/>
        </w:rPr>
        <w:sectPr w:rsidR="007165CE" w:rsidRPr="007165CE" w:rsidSect="008168F5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-49071007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3D6FDAF" w14:textId="2404B09C" w:rsidR="00226916" w:rsidRDefault="00226916" w:rsidP="00226916">
          <w:pPr>
            <w:pStyle w:val="En-ttedetabledesmatires"/>
            <w:jc w:val="center"/>
          </w:pPr>
          <w:r>
            <w:t>Table des matières</w:t>
          </w:r>
        </w:p>
        <w:p w14:paraId="62F8171A" w14:textId="77777777" w:rsidR="00ED4B94" w:rsidRPr="00ED4B94" w:rsidRDefault="00ED4B94" w:rsidP="00ED4B94">
          <w:pPr>
            <w:rPr>
              <w:rFonts w:hint="eastAsia"/>
              <w:lang w:eastAsia="fr-FR" w:bidi="ar-SA"/>
            </w:rPr>
          </w:pPr>
        </w:p>
        <w:p w14:paraId="276D0BF9" w14:textId="77777777" w:rsidR="00226916" w:rsidRPr="007165CE" w:rsidRDefault="00226916" w:rsidP="00226916">
          <w:pPr>
            <w:rPr>
              <w:rFonts w:asciiTheme="minorHAnsi" w:hAnsiTheme="minorHAnsi"/>
              <w:lang w:eastAsia="fr-FR" w:bidi="ar-SA"/>
            </w:rPr>
          </w:pPr>
        </w:p>
        <w:p w14:paraId="500B28C5" w14:textId="33D86765" w:rsidR="007165CE" w:rsidRPr="007165CE" w:rsidRDefault="0022691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r w:rsidRPr="007165CE">
            <w:rPr>
              <w:rFonts w:asciiTheme="minorHAnsi" w:hAnsiTheme="minorHAnsi"/>
            </w:rPr>
            <w:fldChar w:fldCharType="begin"/>
          </w:r>
          <w:r w:rsidRPr="007165CE">
            <w:rPr>
              <w:rFonts w:asciiTheme="minorHAnsi" w:hAnsiTheme="minorHAnsi"/>
            </w:rPr>
            <w:instrText xml:space="preserve"> TOC \o "1-3" \h \z \u </w:instrText>
          </w:r>
          <w:r w:rsidRPr="007165CE">
            <w:rPr>
              <w:rFonts w:asciiTheme="minorHAnsi" w:hAnsiTheme="minorHAnsi"/>
            </w:rPr>
            <w:fldChar w:fldCharType="separate"/>
          </w:r>
          <w:hyperlink w:anchor="_Toc166660495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1. Contexte du projet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_Toc166660495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F607F">
              <w:rPr>
                <w:rFonts w:asciiTheme="minorHAnsi" w:hAnsiTheme="minorHAnsi"/>
                <w:noProof/>
                <w:webHidden/>
              </w:rPr>
              <w:t>3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27F57E" w14:textId="6B2F3A87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6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2. Besoin et contrainte du projet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_Toc166660496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F607F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301BA24" w14:textId="2EA394B9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7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3. Prestations attendues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_Toc166660497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F607F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4EC8F9" w14:textId="4D5F9862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8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4. Budget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_Toc166660498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F607F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80E6C0" w14:textId="4852DFD9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9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5. Délais à respecter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_Toc166660499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5F607F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CF12BE" w14:textId="15213BFA" w:rsidR="00226916" w:rsidRPr="00ED4B94" w:rsidRDefault="00226916">
          <w:pPr>
            <w:rPr>
              <w:rFonts w:asciiTheme="minorHAnsi" w:hAnsiTheme="minorHAnsi"/>
            </w:rPr>
          </w:pPr>
          <w:r w:rsidRPr="007165CE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3DB4D198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1E5D0774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6A91A345" w14:textId="5CD97B53" w:rsidR="00226916" w:rsidRDefault="00226916" w:rsidP="00226916">
      <w:pPr>
        <w:pStyle w:val="Textbody"/>
        <w:rPr>
          <w:rFonts w:asciiTheme="minorHAnsi" w:hAnsiTheme="minorHAnsi"/>
        </w:rPr>
        <w:sectPr w:rsidR="00226916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8F3723" w14:textId="77777777" w:rsidR="008168F5" w:rsidRPr="0067110B" w:rsidRDefault="008168F5" w:rsidP="00226916">
      <w:pPr>
        <w:pStyle w:val="Titre1"/>
      </w:pPr>
      <w:bookmarkStart w:id="0" w:name="_Toc166660495"/>
      <w:r w:rsidRPr="0067110B">
        <w:lastRenderedPageBreak/>
        <w:t>1. Contexte du projet</w:t>
      </w:r>
      <w:bookmarkEnd w:id="0"/>
    </w:p>
    <w:p w14:paraId="58433D4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269318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Nous possédons un bras robotisé de 5 axes dans laquelle nous devons le contrôler grâce à un petit ordinateur qu’on appelle un M5Stack. Nous devons aussi améliorer le programme du bras robotisé.</w:t>
      </w:r>
    </w:p>
    <w:p w14:paraId="7415227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Ceci est un projet de SAE qui se déroule à l’IUT de Mulhouse. L’équipe en lien avec ce projet est composée de trois personnes : SAHIN Eren, PRIZZI-SCHERER Benjamin, SCHMITT Thomas.</w:t>
      </w:r>
    </w:p>
    <w:p w14:paraId="69D80E50" w14:textId="51509901" w:rsidR="008168F5" w:rsidRDefault="008168F5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L’o</w:t>
      </w:r>
      <w:r w:rsidRPr="0067110B">
        <w:rPr>
          <w:rFonts w:asciiTheme="minorHAnsi" w:hAnsiTheme="minorHAnsi"/>
        </w:rPr>
        <w:t>bjectif </w:t>
      </w:r>
      <w:r>
        <w:rPr>
          <w:rFonts w:asciiTheme="minorHAnsi" w:hAnsiTheme="minorHAnsi"/>
        </w:rPr>
        <w:t>du projet est d’a</w:t>
      </w:r>
      <w:r w:rsidRPr="0067110B">
        <w:rPr>
          <w:rFonts w:asciiTheme="minorHAnsi" w:hAnsiTheme="minorHAnsi"/>
        </w:rPr>
        <w:t xml:space="preserve">méliorer le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du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et </w:t>
      </w:r>
      <w:r>
        <w:rPr>
          <w:rFonts w:asciiTheme="minorHAnsi" w:hAnsiTheme="minorHAnsi"/>
        </w:rPr>
        <w:t xml:space="preserve">de </w:t>
      </w:r>
      <w:r w:rsidRPr="0067110B">
        <w:rPr>
          <w:rFonts w:asciiTheme="minorHAnsi" w:hAnsiTheme="minorHAnsi"/>
        </w:rPr>
        <w:t>récupérer les informations sur le M5Stack</w:t>
      </w:r>
      <w:r>
        <w:rPr>
          <w:rFonts w:asciiTheme="minorHAnsi" w:hAnsiTheme="minorHAnsi"/>
        </w:rPr>
        <w:t>.</w:t>
      </w:r>
    </w:p>
    <w:p w14:paraId="1C0A8A57" w14:textId="0089F944" w:rsidR="00DE1D7B" w:rsidRPr="00ED4B94" w:rsidRDefault="00DE1D7B" w:rsidP="008168F5">
      <w:pPr>
        <w:pStyle w:val="Textbody"/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Le projet </w:t>
      </w:r>
      <w:r w:rsidR="00122BA6" w:rsidRPr="00ED4B94">
        <w:rPr>
          <w:rFonts w:asciiTheme="minorHAnsi" w:hAnsiTheme="minorHAnsi"/>
        </w:rPr>
        <w:t>consiste à piloter un bras robotisé à l’aide d’une application mobile à distance sur smartphone. Pour cela, nous avons à notre disposition les éléments suivants :</w:t>
      </w:r>
    </w:p>
    <w:p w14:paraId="482C4A31" w14:textId="0CCBB1F7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Un bras robotisé 5 axes</w:t>
      </w:r>
    </w:p>
    <w:p w14:paraId="7D7717FC" w14:textId="5C0DBBA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M5 Stick</w:t>
      </w:r>
      <w:r w:rsidR="00206837" w:rsidRPr="00ED4B94">
        <w:rPr>
          <w:rFonts w:asciiTheme="minorHAnsi" w:hAnsiTheme="minorHAnsi"/>
        </w:rPr>
        <w:t xml:space="preserve"> </w:t>
      </w:r>
      <w:r w:rsidRPr="00ED4B94">
        <w:rPr>
          <w:rFonts w:asciiTheme="minorHAnsi" w:hAnsiTheme="minorHAnsi"/>
        </w:rPr>
        <w:t>C Plus</w:t>
      </w:r>
    </w:p>
    <w:p w14:paraId="4EAB3E0F" w14:textId="0CCAC52E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59FB3F4A" w14:textId="00FC00E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Capteurs de fin de courses</w:t>
      </w:r>
    </w:p>
    <w:p w14:paraId="20AA003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4D7CA3A" w14:textId="0CE8A1A7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Plusieurs actions sont à prévoir afin d’avancer dans le projet :</w:t>
      </w:r>
    </w:p>
    <w:p w14:paraId="538E3F63" w14:textId="6BB86F8E" w:rsidR="00122BA6" w:rsidRPr="00ED4B94" w:rsidRDefault="00122BA6" w:rsidP="00122BA6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le programme du bras robotisé</w:t>
      </w:r>
    </w:p>
    <w:p w14:paraId="0FD8B57E" w14:textId="497E8CED" w:rsidR="008168F5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Modifier le p</w:t>
      </w:r>
      <w:r w:rsidR="008168F5" w:rsidRPr="00ED4B94">
        <w:rPr>
          <w:rFonts w:asciiTheme="minorHAnsi" w:hAnsiTheme="minorHAnsi"/>
        </w:rPr>
        <w:t xml:space="preserve">rogramme </w:t>
      </w:r>
      <w:r w:rsidRPr="00ED4B94">
        <w:rPr>
          <w:rFonts w:asciiTheme="minorHAnsi" w:hAnsiTheme="minorHAnsi"/>
        </w:rPr>
        <w:t>du</w:t>
      </w:r>
      <w:r w:rsidR="008168F5" w:rsidRPr="00ED4B94">
        <w:rPr>
          <w:rFonts w:asciiTheme="minorHAnsi" w:hAnsiTheme="minorHAnsi"/>
        </w:rPr>
        <w:t xml:space="preserve"> bras robotisé en fonction de ce que l’on souhaite </w:t>
      </w:r>
    </w:p>
    <w:p w14:paraId="07B758BA" w14:textId="2B340C30" w:rsidR="008168F5" w:rsidRPr="00ED4B94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Rajouter des capteurs</w:t>
      </w:r>
      <w:r w:rsidR="007E4F97" w:rsidRPr="00ED4B94">
        <w:rPr>
          <w:rFonts w:asciiTheme="minorHAnsi" w:hAnsiTheme="minorHAnsi"/>
        </w:rPr>
        <w:t xml:space="preserve"> (</w:t>
      </w:r>
      <w:r w:rsidR="00122BA6" w:rsidRPr="00ED4B94">
        <w:rPr>
          <w:rFonts w:asciiTheme="minorHAnsi" w:hAnsiTheme="minorHAnsi"/>
        </w:rPr>
        <w:t>capteur de fin de course</w:t>
      </w:r>
      <w:r w:rsidR="007E4F97" w:rsidRPr="00ED4B94">
        <w:rPr>
          <w:rFonts w:asciiTheme="minorHAnsi" w:hAnsiTheme="minorHAnsi"/>
        </w:rPr>
        <w:t>, caméras</w:t>
      </w:r>
      <w:r w:rsidR="00122BA6" w:rsidRPr="00ED4B94">
        <w:rPr>
          <w:rFonts w:asciiTheme="minorHAnsi" w:hAnsiTheme="minorHAnsi"/>
        </w:rPr>
        <w:t> ?</w:t>
      </w:r>
      <w:r w:rsidR="007E4F97" w:rsidRPr="00ED4B94">
        <w:rPr>
          <w:rFonts w:asciiTheme="minorHAnsi" w:hAnsiTheme="minorHAnsi"/>
        </w:rPr>
        <w:t>)</w:t>
      </w:r>
    </w:p>
    <w:p w14:paraId="361FD2F6" w14:textId="7A319AD4" w:rsidR="00122BA6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programme de récupération</w:t>
      </w:r>
      <w:r w:rsidR="00206837" w:rsidRPr="00ED4B94">
        <w:rPr>
          <w:rFonts w:asciiTheme="minorHAnsi" w:hAnsiTheme="minorHAnsi"/>
        </w:rPr>
        <w:t xml:space="preserve"> et d’envoi d’information du bras robotisé sur le M5 Stick C Plus</w:t>
      </w:r>
    </w:p>
    <w:p w14:paraId="4D97650B" w14:textId="7CAD27F9" w:rsidR="007E4F97" w:rsidRPr="00ED4B94" w:rsidRDefault="00206837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Créer une application smartphone permettant de piloter le bras robotisé à distance grâce à une connexion Bluetooth avec le M5 Stick C Plus directement relier en série avec l’Arduino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19E36615" w14:textId="24FD0820" w:rsidR="00206837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repos du bras robotisé</w:t>
      </w:r>
    </w:p>
    <w:p w14:paraId="1A2D787D" w14:textId="574499E4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démonstration du bras robotisé</w:t>
      </w:r>
    </w:p>
    <w:p w14:paraId="7DD09F22" w14:textId="18070D2A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Programmer les boutons manuels afin d’avoir un contrôle direct sur le bras robotisé</w:t>
      </w:r>
    </w:p>
    <w:p w14:paraId="6190BA5B" w14:textId="1888BB99" w:rsidR="00655BC2" w:rsidRPr="00ED4B94" w:rsidRDefault="00E24E3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Git Hub et agrémenter notre avancer dessus</w:t>
      </w:r>
    </w:p>
    <w:p w14:paraId="3BBA418B" w14:textId="5758027C" w:rsidR="007E4F97" w:rsidRPr="007E4F97" w:rsidRDefault="007E4F97" w:rsidP="007E4F97">
      <w:pPr>
        <w:pStyle w:val="Textbody"/>
        <w:rPr>
          <w:rFonts w:asciiTheme="minorHAnsi" w:hAnsiTheme="minorHAnsi"/>
        </w:rPr>
        <w:sectPr w:rsidR="007E4F97" w:rsidRPr="007E4F97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713C1F" w14:textId="77777777" w:rsidR="008168F5" w:rsidRPr="0067110B" w:rsidRDefault="008168F5" w:rsidP="00226916">
      <w:pPr>
        <w:pStyle w:val="Titre1"/>
      </w:pPr>
      <w:bookmarkStart w:id="1" w:name="_Toc166660496"/>
      <w:r w:rsidRPr="0067110B">
        <w:lastRenderedPageBreak/>
        <w:t>2. Besoin et contrainte du projet</w:t>
      </w:r>
      <w:bookmarkEnd w:id="1"/>
    </w:p>
    <w:p w14:paraId="5A1C6E2A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0FBB39A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Besoins :</w:t>
      </w:r>
    </w:p>
    <w:p w14:paraId="1CA02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Apprendre le langage de programmation</w:t>
      </w:r>
    </w:p>
    <w:p w14:paraId="153B1DD2" w14:textId="2A9D2D5A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Matériels (M5</w:t>
      </w:r>
      <w:r w:rsidR="00E24E32">
        <w:rPr>
          <w:rFonts w:asciiTheme="minorHAnsi" w:hAnsiTheme="minorHAnsi"/>
        </w:rPr>
        <w:t xml:space="preserve"> </w:t>
      </w:r>
      <w:r w:rsidRPr="0067110B">
        <w:rPr>
          <w:rFonts w:asciiTheme="minorHAnsi" w:hAnsiTheme="minorHAnsi"/>
        </w:rPr>
        <w:t>St</w:t>
      </w:r>
      <w:r w:rsidR="00E24E32">
        <w:rPr>
          <w:rFonts w:asciiTheme="minorHAnsi" w:hAnsiTheme="minorHAnsi"/>
        </w:rPr>
        <w:t>i</w:t>
      </w:r>
      <w:r w:rsidRPr="0067110B">
        <w:rPr>
          <w:rFonts w:asciiTheme="minorHAnsi" w:hAnsiTheme="minorHAnsi"/>
        </w:rPr>
        <w:t>ck</w:t>
      </w:r>
      <w:r w:rsidR="00E24E32">
        <w:rPr>
          <w:rFonts w:asciiTheme="minorHAnsi" w:hAnsiTheme="minorHAnsi"/>
        </w:rPr>
        <w:t xml:space="preserve"> C Plus</w:t>
      </w:r>
      <w:r w:rsidRPr="0067110B">
        <w:rPr>
          <w:rFonts w:asciiTheme="minorHAnsi" w:hAnsiTheme="minorHAnsi"/>
        </w:rPr>
        <w:t>, bras robot, capteur</w:t>
      </w:r>
      <w:r w:rsidR="00E24E32">
        <w:rPr>
          <w:rFonts w:asciiTheme="minorHAnsi" w:hAnsiTheme="minorHAnsi"/>
        </w:rPr>
        <w:t>s, bouton, …</w:t>
      </w:r>
      <w:r w:rsidRPr="0067110B">
        <w:rPr>
          <w:rFonts w:asciiTheme="minorHAnsi" w:hAnsiTheme="minorHAnsi"/>
        </w:rPr>
        <w:t>)</w:t>
      </w:r>
    </w:p>
    <w:p w14:paraId="064BA1BE" w14:textId="77777777" w:rsidR="00E24E32" w:rsidRPr="0067110B" w:rsidRDefault="00E24E32" w:rsidP="008168F5">
      <w:pPr>
        <w:pStyle w:val="Textbody"/>
        <w:rPr>
          <w:rFonts w:asciiTheme="minorHAnsi" w:hAnsiTheme="minorHAnsi"/>
        </w:rPr>
      </w:pPr>
    </w:p>
    <w:p w14:paraId="17F3BBA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Contraintes :</w:t>
      </w:r>
    </w:p>
    <w:p w14:paraId="7C7308F9" w14:textId="1A849F16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Créer un</w:t>
      </w:r>
      <w:r w:rsidR="0040676D">
        <w:rPr>
          <w:rFonts w:asciiTheme="minorHAnsi" w:hAnsiTheme="minorHAnsi"/>
        </w:rPr>
        <w:t>e application smartphone</w:t>
      </w:r>
    </w:p>
    <w:p w14:paraId="642C3CB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021B629" w14:textId="77777777" w:rsidR="008168F5" w:rsidRPr="0067110B" w:rsidRDefault="008168F5" w:rsidP="00226916">
      <w:pPr>
        <w:pStyle w:val="Titre1"/>
      </w:pPr>
      <w:bookmarkStart w:id="2" w:name="_Toc166660497"/>
      <w:r w:rsidRPr="0067110B">
        <w:t>3. Prestations attendues</w:t>
      </w:r>
      <w:bookmarkEnd w:id="2"/>
    </w:p>
    <w:p w14:paraId="78560487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16F8B3BE" w14:textId="00D29C01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se doit de fonctionner avec les boutons </w:t>
      </w:r>
      <w:r>
        <w:rPr>
          <w:rFonts w:asciiTheme="minorHAnsi" w:hAnsiTheme="minorHAnsi"/>
        </w:rPr>
        <w:t xml:space="preserve">déjà implémenté sur le projet </w:t>
      </w:r>
      <w:r w:rsidRPr="0067110B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de </w:t>
      </w:r>
      <w:r w:rsidRPr="0067110B">
        <w:rPr>
          <w:rFonts w:asciiTheme="minorHAnsi" w:hAnsiTheme="minorHAnsi"/>
        </w:rPr>
        <w:t xml:space="preserve">renvoyer les informations de l’état du bras </w:t>
      </w:r>
      <w:r>
        <w:rPr>
          <w:rFonts w:asciiTheme="minorHAnsi" w:hAnsiTheme="minorHAnsi"/>
        </w:rPr>
        <w:t xml:space="preserve">directement </w:t>
      </w:r>
      <w:r w:rsidRPr="0067110B">
        <w:rPr>
          <w:rFonts w:asciiTheme="minorHAnsi" w:hAnsiTheme="minorHAnsi"/>
        </w:rPr>
        <w:t>sur le M5Stack</w:t>
      </w:r>
      <w:r w:rsidR="0040676D">
        <w:rPr>
          <w:rFonts w:asciiTheme="minorHAnsi" w:hAnsiTheme="minorHAnsi"/>
        </w:rPr>
        <w:t xml:space="preserve"> ainsi que l’application smartphone</w:t>
      </w:r>
      <w:r w:rsidRPr="0067110B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Si possible, le bras robotisé devra également être piloter depuis une application smartphone.</w:t>
      </w:r>
    </w:p>
    <w:p w14:paraId="5E144DD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4BFC59A6" w14:textId="77777777" w:rsidR="008168F5" w:rsidRPr="0067110B" w:rsidRDefault="008168F5" w:rsidP="00226916">
      <w:pPr>
        <w:pStyle w:val="Titre1"/>
      </w:pPr>
      <w:bookmarkStart w:id="3" w:name="_Toc166660498"/>
      <w:r w:rsidRPr="0067110B">
        <w:t>4. Budget</w:t>
      </w:r>
      <w:bookmarkEnd w:id="3"/>
    </w:p>
    <w:p w14:paraId="2B0815E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703C8479" w14:textId="1347406D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Notre budget est défini en fonction de </w:t>
      </w:r>
      <w:r w:rsidR="0040676D" w:rsidRPr="0067110B">
        <w:rPr>
          <w:rFonts w:asciiTheme="minorHAnsi" w:hAnsiTheme="minorHAnsi"/>
        </w:rPr>
        <w:t>nos besoins</w:t>
      </w:r>
      <w:r w:rsidRPr="0067110B">
        <w:rPr>
          <w:rFonts w:asciiTheme="minorHAnsi" w:hAnsiTheme="minorHAnsi"/>
        </w:rPr>
        <w:t xml:space="preserve"> pendant le projet</w:t>
      </w:r>
      <w:r>
        <w:rPr>
          <w:rFonts w:asciiTheme="minorHAnsi" w:hAnsiTheme="minorHAnsi"/>
        </w:rPr>
        <w:t>,</w:t>
      </w:r>
      <w:r w:rsidRPr="0067110B">
        <w:rPr>
          <w:rFonts w:asciiTheme="minorHAnsi" w:hAnsiTheme="minorHAnsi"/>
        </w:rPr>
        <w:t xml:space="preserve"> et validé par le département GEII de l’IUT de Mulhouse.</w:t>
      </w:r>
    </w:p>
    <w:p w14:paraId="5CB2FC1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597DA1A5" w14:textId="77777777" w:rsidR="008168F5" w:rsidRPr="0067110B" w:rsidRDefault="008168F5" w:rsidP="00226916">
      <w:pPr>
        <w:pStyle w:val="Titre1"/>
      </w:pPr>
      <w:bookmarkStart w:id="4" w:name="_Toc166660499"/>
      <w:r w:rsidRPr="0067110B">
        <w:t>5. Délais à respecter</w:t>
      </w:r>
      <w:bookmarkEnd w:id="4"/>
    </w:p>
    <w:p w14:paraId="43AF25FC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315115B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projet serait à terminer pour la fin de l’année scolaire 2023-2024 et sera à présenter en soutenance.</w:t>
      </w:r>
    </w:p>
    <w:p w14:paraId="7B10F5DC" w14:textId="7648D40A" w:rsidR="007F3FF4" w:rsidRDefault="007F3FF4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Le deadline pour le projet est pour le 27 juin. Une soutenance de mi-parcours se tiendra le 17 mai afin de présenter notre avancer par rapport au projet.</w:t>
      </w:r>
    </w:p>
    <w:sectPr w:rsidR="007F3FF4" w:rsidSect="008168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86557" w14:textId="77777777" w:rsidR="00E224E7" w:rsidRDefault="00E224E7" w:rsidP="00DE1D7B">
      <w:pPr>
        <w:rPr>
          <w:rFonts w:hint="eastAsia"/>
        </w:rPr>
      </w:pPr>
      <w:r>
        <w:separator/>
      </w:r>
    </w:p>
  </w:endnote>
  <w:endnote w:type="continuationSeparator" w:id="0">
    <w:p w14:paraId="78423A16" w14:textId="77777777" w:rsidR="00E224E7" w:rsidRDefault="00E224E7" w:rsidP="00DE1D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/>
        <w:color w:val="156082" w:themeColor="accent1"/>
      </w:rPr>
      <w:id w:val="-1471277239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color w:val="156082" w:themeColor="accent1"/>
          </w:rPr>
          <w:id w:val="1728636285"/>
          <w:docPartObj>
            <w:docPartGallery w:val="Page Numbers (Top of Page)"/>
            <w:docPartUnique/>
          </w:docPartObj>
        </w:sdtPr>
        <w:sdtContent>
          <w:p w14:paraId="6B221AF3" w14:textId="4D18690C" w:rsidR="000E0AB6" w:rsidRPr="000E0AB6" w:rsidRDefault="000E0AB6" w:rsidP="000E0AB6">
            <w:pPr>
              <w:pStyle w:val="Pieddepage"/>
              <w:jc w:val="center"/>
              <w:rPr>
                <w:rFonts w:asciiTheme="minorHAnsi" w:hAnsiTheme="minorHAnsi"/>
                <w:color w:val="156082" w:themeColor="accent1"/>
              </w:rPr>
            </w:pPr>
            <w:r w:rsidRPr="000E0AB6">
              <w:rPr>
                <w:rFonts w:asciiTheme="minorHAnsi" w:hAnsiTheme="minorHAnsi"/>
                <w:color w:val="156082" w:themeColor="accent1"/>
              </w:rPr>
              <w:t xml:space="preserve">Page 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begin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instrText>PAGE</w:instrTex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separate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t>2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end"/>
            </w:r>
            <w:r w:rsidRPr="000E0AB6">
              <w:rPr>
                <w:rFonts w:asciiTheme="minorHAnsi" w:hAnsiTheme="minorHAnsi"/>
                <w:color w:val="156082" w:themeColor="accent1"/>
              </w:rPr>
              <w:t xml:space="preserve"> sur 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begin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instrText>NUMPAGES</w:instrTex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separate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t>2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12BD4" w14:textId="77777777" w:rsidR="00E224E7" w:rsidRDefault="00E224E7" w:rsidP="00DE1D7B">
      <w:pPr>
        <w:rPr>
          <w:rFonts w:hint="eastAsia"/>
        </w:rPr>
      </w:pPr>
      <w:r>
        <w:separator/>
      </w:r>
    </w:p>
  </w:footnote>
  <w:footnote w:type="continuationSeparator" w:id="0">
    <w:p w14:paraId="257F9143" w14:textId="77777777" w:rsidR="00E224E7" w:rsidRDefault="00E224E7" w:rsidP="00DE1D7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320E1" w14:textId="3D3F6027" w:rsidR="00ED4B94" w:rsidRDefault="00B23AF6" w:rsidP="00E5328C">
    <w:pPr>
      <w:pStyle w:val="En-tte"/>
      <w:rPr>
        <w:rFonts w:hint="eastAsia"/>
      </w:rPr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3AE352CE" wp14:editId="5712D8D8">
          <wp:simplePos x="0" y="0"/>
          <wp:positionH relativeFrom="column">
            <wp:posOffset>4491990</wp:posOffset>
          </wp:positionH>
          <wp:positionV relativeFrom="paragraph">
            <wp:posOffset>0</wp:posOffset>
          </wp:positionV>
          <wp:extent cx="1788160" cy="683895"/>
          <wp:effectExtent l="0" t="0" r="2540" b="1905"/>
          <wp:wrapNone/>
          <wp:docPr id="154749320" name="Image 4" descr="Une image contenant texte, Polic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49320" name="Image 4" descr="Une image contenant texte, Police, Graphique, capture d’écra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816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31F3">
      <w:rPr>
        <w:noProof/>
        <w14:ligatures w14:val="standardContextual"/>
      </w:rPr>
      <w:drawing>
        <wp:inline distT="0" distB="0" distL="0" distR="0" wp14:anchorId="170F853D" wp14:editId="756BBF9A">
          <wp:extent cx="1037277" cy="864000"/>
          <wp:effectExtent l="0" t="0" r="0" b="0"/>
          <wp:docPr id="1192257481" name="Image 3" descr="Une image contenant texte, Police, capture d’écran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2257481" name="Image 3" descr="Une image contenant texte, Police, capture d’écran, Graphiqu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77" cy="86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1F3">
      <w:tab/>
    </w:r>
    <w:r w:rsidR="00E5328C">
      <w:tab/>
    </w:r>
    <w:r w:rsidR="00E5328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3E3"/>
    <w:multiLevelType w:val="hybridMultilevel"/>
    <w:tmpl w:val="B5946EE0"/>
    <w:lvl w:ilvl="0" w:tplc="AE08D6CA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C66"/>
    <w:multiLevelType w:val="hybridMultilevel"/>
    <w:tmpl w:val="C406B810"/>
    <w:lvl w:ilvl="0" w:tplc="C7C42AB4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6191">
    <w:abstractNumId w:val="1"/>
  </w:num>
  <w:num w:numId="2" w16cid:durableId="93671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5"/>
    <w:rsid w:val="000E0AB6"/>
    <w:rsid w:val="00122BA6"/>
    <w:rsid w:val="00182CB3"/>
    <w:rsid w:val="001953CC"/>
    <w:rsid w:val="00206837"/>
    <w:rsid w:val="00226916"/>
    <w:rsid w:val="00290C88"/>
    <w:rsid w:val="002E468F"/>
    <w:rsid w:val="0035729A"/>
    <w:rsid w:val="0038735A"/>
    <w:rsid w:val="00393CA5"/>
    <w:rsid w:val="0040676D"/>
    <w:rsid w:val="005F607F"/>
    <w:rsid w:val="00655BC2"/>
    <w:rsid w:val="00662F3C"/>
    <w:rsid w:val="00714705"/>
    <w:rsid w:val="007165CE"/>
    <w:rsid w:val="007E4F97"/>
    <w:rsid w:val="007F3FF4"/>
    <w:rsid w:val="008168F5"/>
    <w:rsid w:val="00913BE4"/>
    <w:rsid w:val="009337BA"/>
    <w:rsid w:val="009518F1"/>
    <w:rsid w:val="00A9209E"/>
    <w:rsid w:val="00B23AF6"/>
    <w:rsid w:val="00BA31F3"/>
    <w:rsid w:val="00CA01F9"/>
    <w:rsid w:val="00D2069A"/>
    <w:rsid w:val="00D613B0"/>
    <w:rsid w:val="00DE1D7B"/>
    <w:rsid w:val="00E224E7"/>
    <w:rsid w:val="00E24E32"/>
    <w:rsid w:val="00E5328C"/>
    <w:rsid w:val="00ED4B94"/>
    <w:rsid w:val="00EF2A20"/>
    <w:rsid w:val="00F034FA"/>
    <w:rsid w:val="00F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C55B0"/>
  <w15:chartTrackingRefBased/>
  <w15:docId w15:val="{3F30AF81-EDE9-45F0-B439-CFB8D34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F5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8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8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8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8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8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8F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168F5"/>
    <w:pPr>
      <w:spacing w:after="140" w:line="276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26916"/>
    <w:pPr>
      <w:suppressAutoHyphens w:val="0"/>
      <w:autoSpaceDN/>
      <w:spacing w:before="240" w:after="0" w:line="259" w:lineRule="auto"/>
      <w:textAlignment w:val="auto"/>
      <w:outlineLvl w:val="9"/>
    </w:pPr>
    <w:rPr>
      <w:kern w:val="0"/>
      <w:sz w:val="32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226916"/>
    <w:pPr>
      <w:spacing w:after="10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226916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4637-2C3D-48C8-82F1-9B596AC7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SAHIN</dc:creator>
  <cp:keywords/>
  <dc:description/>
  <cp:lastModifiedBy>Eren SAHIN</cp:lastModifiedBy>
  <cp:revision>17</cp:revision>
  <cp:lastPrinted>2024-05-16T13:10:00Z</cp:lastPrinted>
  <dcterms:created xsi:type="dcterms:W3CDTF">2024-04-12T06:56:00Z</dcterms:created>
  <dcterms:modified xsi:type="dcterms:W3CDTF">2024-05-16T13:11:00Z</dcterms:modified>
</cp:coreProperties>
</file>