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HUNGARY – NATIONAL ASSESSMENT ALIGNED TEST GENERATION RULEBOOK</w:t>
      </w:r>
    </w:p>
    <w:p>
      <w:r>
        <w:t>Aligned with Hungarian National Core Curriculum (NAT)</w:t>
      </w:r>
    </w:p>
    <w:p>
      <w:r>
        <w:t>Covers: OKM (6. &amp; 8. grade) + 8th Grade Central Entrance Exam</w:t>
      </w:r>
    </w:p>
    <w:p>
      <w:r>
        <w:t>Purpose: AI-driven realistic Hungarian standardized test generation</w:t>
      </w:r>
    </w:p>
    <w:p/>
    <w:p>
      <w:pPr>
        <w:pStyle w:val="Heading2"/>
      </w:pPr>
      <w:r>
        <w:t>1. OVERVIEW OF HUNGARIAN ASSESSMENT STRUCTURE</w:t>
      </w:r>
    </w:p>
    <w:p>
      <w:r>
        <w:t>National Assessments:</w:t>
        <w:br/>
        <w:t>- OKM – Országos Kompetenciamérés (Grade 6 and Grade 8)</w:t>
        <w:br/>
        <w:t>- Központi írásbeli felvételi vizsga (Grade 8)</w:t>
        <w:br/>
        <w:br/>
        <w:t>Focus: Competency-based problem solving, reading comprehension in mathematical context, real-life applications.</w:t>
      </w:r>
    </w:p>
    <w:p>
      <w:pPr>
        <w:pStyle w:val="Heading2"/>
      </w:pPr>
      <w:r>
        <w:t>2. COMPETENCY DOMAINS</w:t>
      </w:r>
    </w:p>
    <w:p>
      <w:r>
        <w:t>- Számok és műveletek</w:t>
        <w:br/>
        <w:t>- Algebra és összefüggések</w:t>
        <w:br/>
        <w:t>- Geometria</w:t>
        <w:br/>
        <w:t>- Mérés és mértékegységek</w:t>
        <w:br/>
        <w:t>- Adatok, statisztika, valószínűség</w:t>
        <w:br/>
        <w:t>- Szövegértéshez kapcsolódó matematikai modellezés</w:t>
        <w:br/>
        <w:br/>
        <w:t>Process Skills:</w:t>
        <w:br/>
        <w:t>- Problémamegoldás</w:t>
        <w:br/>
        <w:t>- Érvelés</w:t>
        <w:br/>
        <w:t>- Modellalkotás</w:t>
        <w:br/>
        <w:t>- Következtetés</w:t>
        <w:br/>
        <w:t>- Értelmezés</w:t>
      </w:r>
    </w:p>
    <w:p>
      <w:pPr>
        <w:pStyle w:val="Heading2"/>
      </w:pPr>
      <w:r>
        <w:t>3. OKM STRUCTURE (Grade 6 &amp; 8)</w:t>
      </w:r>
    </w:p>
    <w:p>
      <w:r>
        <w:t>Duration: 90 minutes</w:t>
        <w:br/>
        <w:t>Format: Booklet-based or computer-based</w:t>
        <w:br/>
        <w:br/>
        <w:t>Task Types:</w:t>
        <w:br/>
        <w:t>- Short answer</w:t>
        <w:br/>
        <w:t>- Multiple choice</w:t>
        <w:br/>
        <w:t>- Open-ended response</w:t>
        <w:br/>
        <w:t>- Multi-step reasoning tasks</w:t>
        <w:br/>
        <w:t>- Real-life contextual problems</w:t>
        <w:br/>
        <w:br/>
        <w:t>Focus: Applying mathematical knowledge in real-life contexts.</w:t>
      </w:r>
    </w:p>
    <w:p>
      <w:r>
        <w:t>Difficulty Distribution:</w:t>
        <w:br/>
        <w:t>30% alap (rutinfeladat)</w:t>
        <w:br/>
        <w:t>45% közepes (összetett problémák)</w:t>
        <w:br/>
        <w:t>25% haladó (magasabb szintű érvelés)</w:t>
      </w:r>
    </w:p>
    <w:p>
      <w:pPr>
        <w:pStyle w:val="Heading2"/>
      </w:pPr>
      <w:r>
        <w:t>4. CENTRAL ENTRANCE EXAM (8th Grade)</w:t>
      </w:r>
    </w:p>
    <w:p>
      <w:r>
        <w:t>Duration: 45 minutes</w:t>
        <w:br/>
        <w:t>Total Points: 50</w:t>
        <w:br/>
        <w:br/>
        <w:t>Content Areas:</w:t>
        <w:br/>
        <w:t>- Szöveges feladatok</w:t>
        <w:br/>
        <w:t>- Arányosság</w:t>
        <w:br/>
        <w:t>- Százalékszámítás</w:t>
        <w:br/>
        <w:t>- Algebrai kifejezések</w:t>
        <w:br/>
        <w:t>- Geometria (kerület, terület, Pitagorasz alap)</w:t>
        <w:br/>
        <w:t>- Logikai feladatok</w:t>
        <w:br/>
        <w:br/>
        <w:t>Task Characteristics:</w:t>
        <w:br/>
        <w:t>- Többlépéses problémák</w:t>
        <w:br/>
        <w:t>- Pontos számolási eljárás</w:t>
        <w:br/>
        <w:t>- Részpontozás engedélyezett</w:t>
      </w:r>
    </w:p>
    <w:p>
      <w:pPr>
        <w:pStyle w:val="Heading2"/>
      </w:pPr>
      <w:r>
        <w:t>5. DIFFICULTY STRUCTURE</w:t>
      </w:r>
    </w:p>
    <w:p>
      <w:r>
        <w:t>Tasks increase in complexity throughout the test.</w:t>
        <w:br/>
        <w:t>Last section typically contains extended reasoning problem.</w:t>
        <w:br/>
        <w:t>At least 40% of tasks must require interpretation of text or real-life scenario.</w:t>
      </w:r>
    </w:p>
    <w:p>
      <w:pPr>
        <w:pStyle w:val="Heading2"/>
      </w:pPr>
      <w:r>
        <w:t>6. SCORING MODEL</w:t>
      </w:r>
    </w:p>
    <w:p>
      <w:r>
        <w:t>Percentage → Hungarian Grade:</w:t>
        <w:br/>
        <w:t>90–100% → 5 (Jeles)</w:t>
        <w:br/>
        <w:t>80–89% → 4 (Jó)</w:t>
        <w:br/>
        <w:t>65–79% → 3 (Közepes)</w:t>
        <w:br/>
        <w:t>50–64% → 2 (Elégséges)</w:t>
        <w:br/>
        <w:t>0–49% → 1 (Elégtelen)</w:t>
        <w:br/>
        <w:br/>
        <w:t>Central Entrance raw score: 50 points max.</w:t>
        <w:br/>
        <w:t>Partial credit mandatory for multi-step tasks.</w:t>
      </w:r>
    </w:p>
    <w:p>
      <w:pPr>
        <w:pStyle w:val="Heading2"/>
      </w:pPr>
      <w:r>
        <w:t>7. AI TEST GENERATION RULES</w:t>
      </w:r>
    </w:p>
    <w:p>
      <w:r>
        <w:t>- Only generate content already covered in curriculum progression.</w:t>
        <w:br/>
        <w:t>- Include contextual word problems in every assessment.</w:t>
        <w:br/>
        <w:t>- Include at least one extended reasoning problem.</w:t>
        <w:br/>
        <w:t>- Provide full solution path for open-ended tasks.</w:t>
        <w:br/>
        <w:t>- Allow partial scoring for intermediate correct steps.</w:t>
        <w:br/>
        <w:t>- Avoid introducing secondary-level algebra beyond Grade 8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