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320C" w14:textId="77777777" w:rsidR="007C3B1C" w:rsidRPr="007C3B1C" w:rsidRDefault="007C3B1C" w:rsidP="007C3B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C3B1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🧵</w:t>
      </w:r>
      <w:r w:rsidRPr="007C3B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Honestra: Proof of Conscience (Launch Thread)</w:t>
      </w:r>
    </w:p>
    <w:p w14:paraId="7E92DD88" w14:textId="2A9454BA" w:rsidR="007C3B1C" w:rsidRPr="007C3B1C" w:rsidRDefault="007C3B1C" w:rsidP="007C3B1C">
      <w:pPr>
        <w:pStyle w:val="ListParagraph"/>
        <w:numPr>
          <w:ilvl w:val="0"/>
          <w:numId w:val="3"/>
        </w:numPr>
        <w:spacing w:beforeAutospacing="1" w:after="100" w:afterAutospacing="1" w:line="360" w:lineRule="auto"/>
        <w:ind w:left="270" w:hanging="27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Today we’re launching </w:t>
      </w:r>
      <w:r w:rsidRPr="007C3B1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Honestra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A protocol for </w:t>
      </w:r>
      <w:r w:rsidRPr="007C3B1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immutable ethical consensus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Ethics as a cryptographic primitive.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A conscience layer for code.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 xml:space="preserve"> </w:t>
      </w:r>
      <w:hyperlink r:id="rId5" w:tgtFrame="_new" w:history="1">
        <w:r w:rsidRPr="007C3B1C">
          <w:rPr>
            <w:rFonts w:ascii="Times New Roman" w:eastAsia="Times New Roman" w:hAnsi="Times New Roman" w:cs="Times New Roman"/>
            <w:color w:val="0000FF"/>
            <w:kern w:val="0"/>
            <w:u w:val="single"/>
            <w:lang/>
            <w14:ligatures w14:val="none"/>
          </w:rPr>
          <w:t>https://honestra.org</w:t>
        </w:r>
      </w:hyperlink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→Gitcoin: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hyperlink r:id="rId6" w:history="1">
        <w:r w:rsidRPr="00025ED9">
          <w:rPr>
            <w:rStyle w:val="Hyperlink"/>
            <w:rFonts w:ascii="Times New Roman" w:eastAsia="Times New Roman" w:hAnsi="Times New Roman" w:cs="Times New Roman"/>
            <w:kern w:val="0"/>
            <w:lang/>
            <w14:ligatures w14:val="none"/>
          </w:rPr>
          <w:t>https://explorer.gitcoin.co/#/projects/0x9105f7deb46d793f0d1adb417e93e4675</w:t>
        </w:r>
        <w:r w:rsidRPr="00025ED9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 xml:space="preserve">  </w:t>
        </w:r>
        <w:r w:rsidRPr="00025ED9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 xml:space="preserve">  </w:t>
        </w:r>
        <w:r w:rsidRPr="00025ED9">
          <w:rPr>
            <w:rStyle w:val="Hyperlink"/>
            <w:rFonts w:ascii="Times New Roman" w:eastAsia="Times New Roman" w:hAnsi="Times New Roman" w:cs="Times New Roman"/>
            <w:kern w:val="0"/>
            <w:lang/>
            <w14:ligatures w14:val="none"/>
          </w:rPr>
          <w:t>0ab2027e5b52ce58e52fdc32901df27</w:t>
        </w:r>
      </w:hyperlink>
      <w:r w:rsidRPr="007C3B1C">
        <w:rPr>
          <w:rFonts w:ascii="Times New Roman" w:eastAsia="Times New Roman" w:hAnsi="Times New Roman" w:cs="Times New Roman"/>
          <w:color w:val="0000FF"/>
          <w:kern w:val="0"/>
          <w:u w:val="single"/>
          <w:lang/>
          <w14:ligatures w14:val="none"/>
        </w:rPr>
        <w:br/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→ Mirror: </w:t>
      </w:r>
      <w:hyperlink r:id="rId7" w:tgtFrame="_new" w:history="1">
        <w:r w:rsidRPr="007C3B1C">
          <w:rPr>
            <w:rFonts w:ascii="Times New Roman" w:eastAsia="Times New Roman" w:hAnsi="Times New Roman" w:cs="Times New Roman"/>
            <w:color w:val="0000FF"/>
            <w:kern w:val="0"/>
            <w:u w:val="single"/>
            <w:lang/>
            <w14:ligatures w14:val="none"/>
          </w:rPr>
          <w:t>https://mirror.xyz/0x3987dc727BEE3B153Fc3f3fe110ebdC66E883312</w:t>
        </w:r>
      </w:hyperlink>
    </w:p>
    <w:p w14:paraId="6349AF2D" w14:textId="77777777" w:rsidR="007C3B1C" w:rsidRPr="007C3B1C" w:rsidRDefault="007C3B1C" w:rsidP="007C3B1C">
      <w:pPr>
        <w:spacing w:after="0" w:line="36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FDD8CFD">
          <v:rect id="_x0000_i1025" style="width:0;height:1.5pt" o:hralign="center" o:hrstd="t" o:hr="t" fillcolor="#a0a0a0" stroked="f"/>
        </w:pict>
      </w:r>
    </w:p>
    <w:p w14:paraId="1CD24C75" w14:textId="4B16168F" w:rsidR="007C3B1C" w:rsidRPr="007C3B1C" w:rsidRDefault="007C3B1C" w:rsidP="007C3B1C">
      <w:pPr>
        <w:pStyle w:val="ListParagraph"/>
        <w:numPr>
          <w:ilvl w:val="0"/>
          <w:numId w:val="3"/>
        </w:numPr>
        <w:spacing w:beforeAutospacing="1" w:after="100" w:afterAutospacing="1" w:line="360" w:lineRule="auto"/>
        <w:ind w:left="270" w:hanging="27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The problem: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Web3 is programmable—but value-neutral.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Smart contracts can fund humanitarian aid... or harm.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No constraints. No conscience. No cryptographic ethics.</w:t>
      </w:r>
    </w:p>
    <w:p w14:paraId="2AE89021" w14:textId="77777777" w:rsidR="007C3B1C" w:rsidRDefault="007C3B1C" w:rsidP="007C3B1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61768719">
          <v:rect id="_x0000_i1026" style="width:0;height:1.5pt" o:hralign="center" o:hrstd="t" o:hr="t" fillcolor="#a0a0a0" stroked="f"/>
        </w:pict>
      </w:r>
    </w:p>
    <w:p w14:paraId="64C8C70D" w14:textId="77777777" w:rsidR="007C3B1C" w:rsidRDefault="007C3B1C" w:rsidP="007C3B1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BAA8D05" w14:textId="36EE087F" w:rsidR="007C3B1C" w:rsidRPr="007C3B1C" w:rsidRDefault="007C3B1C" w:rsidP="007C3B1C">
      <w:pPr>
        <w:pStyle w:val="ListParagraph"/>
        <w:numPr>
          <w:ilvl w:val="0"/>
          <w:numId w:val="3"/>
        </w:numPr>
        <w:spacing w:after="0" w:line="360" w:lineRule="auto"/>
        <w:ind w:left="270" w:hanging="27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Honestra changes that.</w:t>
      </w:r>
    </w:p>
    <w:p w14:paraId="28F0AD91" w14:textId="77777777" w:rsidR="007C3B1C" w:rsidRPr="007C3B1C" w:rsidRDefault="007C3B1C" w:rsidP="007C3B1C">
      <w:pPr>
        <w:numPr>
          <w:ilvl w:val="0"/>
          <w:numId w:val="1"/>
        </w:numPr>
        <w:tabs>
          <w:tab w:val="left" w:pos="630"/>
        </w:tabs>
        <w:spacing w:before="100" w:beforeAutospacing="1" w:after="100" w:afterAutospacing="1" w:line="360" w:lineRule="auto"/>
        <w:ind w:left="900" w:hanging="5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Semantic traits per transaction</w:t>
      </w:r>
    </w:p>
    <w:p w14:paraId="343F68B8" w14:textId="77777777" w:rsidR="007C3B1C" w:rsidRPr="007C3B1C" w:rsidRDefault="007C3B1C" w:rsidP="007C3B1C">
      <w:pPr>
        <w:numPr>
          <w:ilvl w:val="0"/>
          <w:numId w:val="1"/>
        </w:numPr>
        <w:tabs>
          <w:tab w:val="left" w:pos="630"/>
        </w:tabs>
        <w:spacing w:before="100" w:beforeAutospacing="1" w:after="100" w:afterAutospacing="1" w:line="360" w:lineRule="auto"/>
        <w:ind w:left="900" w:hanging="5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zk-compliance enforcement</w:t>
      </w:r>
    </w:p>
    <w:p w14:paraId="7FA13AE6" w14:textId="77777777" w:rsidR="007C3B1C" w:rsidRPr="007C3B1C" w:rsidRDefault="007C3B1C" w:rsidP="007C3B1C">
      <w:pPr>
        <w:numPr>
          <w:ilvl w:val="0"/>
          <w:numId w:val="1"/>
        </w:numPr>
        <w:tabs>
          <w:tab w:val="left" w:pos="630"/>
        </w:tabs>
        <w:spacing w:before="100" w:beforeAutospacing="1" w:after="100" w:afterAutospacing="1" w:line="360" w:lineRule="auto"/>
        <w:ind w:left="900" w:hanging="5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DAO-governed ethical traits</w:t>
      </w:r>
    </w:p>
    <w:p w14:paraId="675D8483" w14:textId="77777777" w:rsidR="007C3B1C" w:rsidRPr="007C3B1C" w:rsidRDefault="007C3B1C" w:rsidP="007C3B1C">
      <w:pPr>
        <w:numPr>
          <w:ilvl w:val="0"/>
          <w:numId w:val="1"/>
        </w:numPr>
        <w:tabs>
          <w:tab w:val="left" w:pos="630"/>
        </w:tabs>
        <w:spacing w:before="100" w:beforeAutospacing="1" w:after="100" w:afterAutospacing="1" w:line="360" w:lineRule="auto"/>
        <w:ind w:left="900" w:hanging="5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Immutable prohibitions (e.g. terror, abuse)</w:t>
      </w:r>
    </w:p>
    <w:p w14:paraId="09B17248" w14:textId="77777777" w:rsidR="007C3B1C" w:rsidRPr="007C3B1C" w:rsidRDefault="007C3B1C" w:rsidP="007C3B1C">
      <w:pPr>
        <w:spacing w:after="0" w:line="36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1B29A4F9">
          <v:rect id="_x0000_i1027" style="width:0;height:1.5pt" o:hralign="center" o:hrstd="t" o:hr="t" fillcolor="#a0a0a0" stroked="f"/>
        </w:pict>
      </w:r>
    </w:p>
    <w:p w14:paraId="7779DBB7" w14:textId="34B4BD86" w:rsidR="007C3B1C" w:rsidRPr="007C3B1C" w:rsidRDefault="007C3B1C" w:rsidP="007C3B1C">
      <w:pPr>
        <w:pStyle w:val="ListParagraph"/>
        <w:numPr>
          <w:ilvl w:val="0"/>
          <w:numId w:val="3"/>
        </w:numPr>
        <w:spacing w:beforeAutospacing="1" w:after="100" w:afterAutospacing="1" w:line="360" w:lineRule="auto"/>
        <w:ind w:left="270" w:hanging="27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Real-world use cases:</w:t>
      </w:r>
    </w:p>
    <w:p w14:paraId="18EEF817" w14:textId="77777777" w:rsidR="007C3B1C" w:rsidRPr="007C3B1C" w:rsidRDefault="007C3B1C" w:rsidP="007C3B1C">
      <w:pPr>
        <w:numPr>
          <w:ilvl w:val="0"/>
          <w:numId w:val="2"/>
        </w:numPr>
        <w:spacing w:before="100" w:beforeAutospacing="1" w:after="100" w:afterAutospacing="1" w:line="360" w:lineRule="auto"/>
        <w:ind w:left="900" w:hanging="5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ReFi protocols that block unethical payouts</w:t>
      </w:r>
    </w:p>
    <w:p w14:paraId="22B04088" w14:textId="77777777" w:rsidR="007C3B1C" w:rsidRPr="007C3B1C" w:rsidRDefault="007C3B1C" w:rsidP="007C3B1C">
      <w:pPr>
        <w:numPr>
          <w:ilvl w:val="0"/>
          <w:numId w:val="2"/>
        </w:numPr>
        <w:spacing w:before="100" w:beforeAutospacing="1" w:after="100" w:afterAutospacing="1" w:line="360" w:lineRule="auto"/>
        <w:ind w:left="900" w:hanging="5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AI agents with built-in moral guardrails</w:t>
      </w:r>
    </w:p>
    <w:p w14:paraId="5EA86165" w14:textId="77777777" w:rsidR="007C3B1C" w:rsidRPr="007C3B1C" w:rsidRDefault="007C3B1C" w:rsidP="007C3B1C">
      <w:pPr>
        <w:numPr>
          <w:ilvl w:val="0"/>
          <w:numId w:val="2"/>
        </w:numPr>
        <w:spacing w:before="100" w:beforeAutospacing="1" w:after="100" w:afterAutospacing="1" w:line="360" w:lineRule="auto"/>
        <w:ind w:left="900" w:hanging="5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DAOs that issue grants with programmable ethics</w:t>
      </w:r>
    </w:p>
    <w:p w14:paraId="7CAD3E2C" w14:textId="77777777" w:rsidR="007C3B1C" w:rsidRPr="007C3B1C" w:rsidRDefault="007C3B1C" w:rsidP="007C3B1C">
      <w:pPr>
        <w:numPr>
          <w:ilvl w:val="0"/>
          <w:numId w:val="2"/>
        </w:numPr>
        <w:spacing w:before="100" w:beforeAutospacing="1" w:after="100" w:afterAutospacing="1" w:line="360" w:lineRule="auto"/>
        <w:ind w:left="900" w:hanging="5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DEXs that filter toxic actors</w:t>
      </w:r>
    </w:p>
    <w:p w14:paraId="1D372010" w14:textId="77777777" w:rsidR="007C3B1C" w:rsidRPr="007C3B1C" w:rsidRDefault="007C3B1C" w:rsidP="007C3B1C">
      <w:pPr>
        <w:spacing w:after="0" w:line="36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7AAA499">
          <v:rect id="_x0000_i1028" style="width:0;height:1.5pt" o:hralign="center" o:hrstd="t" o:hr="t" fillcolor="#a0a0a0" stroked="f"/>
        </w:pict>
      </w:r>
    </w:p>
    <w:p w14:paraId="66D5C5E0" w14:textId="49611BC3" w:rsidR="007C3B1C" w:rsidRPr="007C3B1C" w:rsidRDefault="007C3B1C" w:rsidP="007C3B1C">
      <w:pPr>
        <w:pStyle w:val="ListParagraph"/>
        <w:numPr>
          <w:ilvl w:val="0"/>
          <w:numId w:val="3"/>
        </w:numPr>
        <w:tabs>
          <w:tab w:val="left" w:pos="360"/>
        </w:tabs>
        <w:spacing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What we’ve built: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7C3B1C">
        <w:rPr>
          <w:rFonts w:ascii="Segoe UI Emoji" w:eastAsia="Times New Roman" w:hAnsi="Segoe UI Emoji" w:cs="Segoe UI Emoji"/>
          <w:kern w:val="0"/>
          <w:lang/>
          <w14:ligatures w14:val="none"/>
        </w:rPr>
        <w:t>✅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Live protocol: </w:t>
      </w:r>
      <w:hyperlink r:id="rId8" w:tgtFrame="_new" w:history="1">
        <w:r w:rsidRPr="007C3B1C">
          <w:rPr>
            <w:rFonts w:ascii="Times New Roman" w:eastAsia="Times New Roman" w:hAnsi="Times New Roman" w:cs="Times New Roman"/>
            <w:color w:val="0000FF"/>
            <w:kern w:val="0"/>
            <w:u w:val="single"/>
            <w:lang/>
            <w14:ligatures w14:val="none"/>
          </w:rPr>
          <w:t>https://honestra.org</w:t>
        </w:r>
      </w:hyperlink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7C3B1C">
        <w:rPr>
          <w:rFonts w:ascii="Segoe UI Emoji" w:eastAsia="Times New Roman" w:hAnsi="Segoe UI Emoji" w:cs="Segoe UI Emoji"/>
          <w:kern w:val="0"/>
          <w:lang/>
          <w14:ligatures w14:val="none"/>
        </w:rPr>
        <w:t>✅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Whitepaper: https://honestra.org/whitepaper.html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7C3B1C">
        <w:rPr>
          <w:rFonts w:ascii="Segoe UI Emoji" w:eastAsia="Times New Roman" w:hAnsi="Segoe UI Emoji" w:cs="Segoe UI Emoji"/>
          <w:kern w:val="0"/>
          <w:lang/>
          <w14:ligatures w14:val="none"/>
        </w:rPr>
        <w:t>✅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Mirror post: </w:t>
      </w:r>
      <w:hyperlink r:id="rId9" w:tgtFrame="_new" w:history="1">
        <w:r w:rsidRPr="007C3B1C">
          <w:rPr>
            <w:rFonts w:ascii="Times New Roman" w:eastAsia="Times New Roman" w:hAnsi="Times New Roman" w:cs="Times New Roman"/>
            <w:color w:val="0000FF"/>
            <w:kern w:val="0"/>
            <w:u w:val="single"/>
            <w:lang/>
            <w14:ligatures w14:val="none"/>
          </w:rPr>
          <w:t>https://mirror.xyz/0x3987dc727BEE3B153Fc3f3fe110ebdC66E883312</w:t>
        </w:r>
      </w:hyperlink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7C3B1C">
        <w:rPr>
          <w:rFonts w:ascii="Segoe UI Emoji" w:eastAsia="Times New Roman" w:hAnsi="Segoe UI Emoji" w:cs="Segoe UI Emoji"/>
          <w:kern w:val="0"/>
          <w:lang/>
          <w14:ligatures w14:val="none"/>
        </w:rPr>
        <w:t>✅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Gitcoin Grant: </w:t>
      </w:r>
      <w:hyperlink r:id="rId10" w:anchor="/projects/0x9105f7deb46d793f0d1adb417e93e46750ab2027e5b52ce58e52fdc32901df27" w:tgtFrame="_new" w:history="1">
        <w:r w:rsidRPr="007C3B1C">
          <w:rPr>
            <w:rFonts w:ascii="Times New Roman" w:eastAsia="Times New Roman" w:hAnsi="Times New Roman" w:cs="Times New Roman"/>
            <w:color w:val="0000FF"/>
            <w:kern w:val="0"/>
            <w:u w:val="single"/>
            <w:lang/>
            <w14:ligatures w14:val="none"/>
          </w:rPr>
          <w:t>https://explorer.gitcoin.co/#/projects/0x9105f7deb46d793f0d1adb417e93e46750ab2027e5b52ce58e52fdc32901df27</w:t>
        </w:r>
      </w:hyperlink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7C3B1C">
        <w:rPr>
          <w:rFonts w:ascii="Segoe UI Emoji" w:eastAsia="Times New Roman" w:hAnsi="Segoe UI Emoji" w:cs="Segoe UI Emoji"/>
          <w:kern w:val="0"/>
          <w:lang/>
          <w14:ligatures w14:val="none"/>
        </w:rPr>
        <w:t>✅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Full pitch + grant materials</w:t>
      </w:r>
    </w:p>
    <w:p w14:paraId="321507D4" w14:textId="77777777" w:rsidR="007C3B1C" w:rsidRPr="007C3B1C" w:rsidRDefault="007C3B1C" w:rsidP="007C3B1C">
      <w:pPr>
        <w:spacing w:after="0" w:line="36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87947A4">
          <v:rect id="_x0000_i1029" style="width:0;height:1.5pt" o:hralign="center" o:hrstd="t" o:hr="t" fillcolor="#a0a0a0" stroked="f"/>
        </w:pict>
      </w:r>
    </w:p>
    <w:p w14:paraId="6BDA279B" w14:textId="06A84564" w:rsidR="007C3B1C" w:rsidRPr="007C3B1C" w:rsidRDefault="007C3B1C" w:rsidP="007C3B1C">
      <w:pPr>
        <w:pStyle w:val="ListParagraph"/>
        <w:numPr>
          <w:ilvl w:val="0"/>
          <w:numId w:val="3"/>
        </w:numPr>
        <w:spacing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>We’re looking for collaborators, partners, and funders.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To help bring ethics on-chain.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To build conscience into coordination.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To ensure some things simply can't be executed — even in code.</w:t>
      </w:r>
    </w:p>
    <w:p w14:paraId="2B2E4C1D" w14:textId="77777777" w:rsidR="007C3B1C" w:rsidRPr="007C3B1C" w:rsidRDefault="007C3B1C" w:rsidP="007C3B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7C3B1C">
        <w:rPr>
          <w:rFonts w:ascii="Segoe UI Emoji" w:eastAsia="Times New Roman" w:hAnsi="Segoe UI Emoji" w:cs="Segoe UI Emoji"/>
          <w:kern w:val="0"/>
          <w:lang/>
          <w14:ligatures w14:val="none"/>
        </w:rPr>
        <w:t>📧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erez@noesis.org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7C3B1C">
        <w:rPr>
          <w:rFonts w:ascii="Segoe UI Emoji" w:eastAsia="Times New Roman" w:hAnsi="Segoe UI Emoji" w:cs="Segoe UI Emoji"/>
          <w:kern w:val="0"/>
          <w:lang/>
          <w14:ligatures w14:val="none"/>
        </w:rPr>
        <w:t>🧠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ORCID: </w:t>
      </w:r>
      <w:hyperlink r:id="rId11" w:tgtFrame="_new" w:history="1">
        <w:r w:rsidRPr="007C3B1C">
          <w:rPr>
            <w:rFonts w:ascii="Times New Roman" w:eastAsia="Times New Roman" w:hAnsi="Times New Roman" w:cs="Times New Roman"/>
            <w:color w:val="0000FF"/>
            <w:kern w:val="0"/>
            <w:u w:val="single"/>
            <w:lang/>
            <w14:ligatures w14:val="none"/>
          </w:rPr>
          <w:t>https://orcid.org/0009-0001-5461-0459</w:t>
        </w:r>
      </w:hyperlink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7C3B1C">
        <w:rPr>
          <w:rFonts w:ascii="Segoe UI Emoji" w:eastAsia="Times New Roman" w:hAnsi="Segoe UI Emoji" w:cs="Segoe UI Emoji"/>
          <w:kern w:val="0"/>
          <w:lang/>
          <w14:ligatures w14:val="none"/>
        </w:rPr>
        <w:t>🌐</w:t>
      </w:r>
      <w:r w:rsidRPr="007C3B1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</w:t>
      </w:r>
      <w:hyperlink r:id="rId12" w:tgtFrame="_new" w:history="1">
        <w:r w:rsidRPr="007C3B1C">
          <w:rPr>
            <w:rFonts w:ascii="Times New Roman" w:eastAsia="Times New Roman" w:hAnsi="Times New Roman" w:cs="Times New Roman"/>
            <w:color w:val="0000FF"/>
            <w:kern w:val="0"/>
            <w:u w:val="single"/>
            <w:lang/>
            <w14:ligatures w14:val="none"/>
          </w:rPr>
          <w:t>https://honestra.org</w:t>
        </w:r>
      </w:hyperlink>
    </w:p>
    <w:p w14:paraId="146E6174" w14:textId="77777777" w:rsidR="007C3B1C" w:rsidRDefault="007C3B1C" w:rsidP="007C3B1C">
      <w:pPr>
        <w:spacing w:line="360" w:lineRule="auto"/>
      </w:pPr>
    </w:p>
    <w:sectPr w:rsidR="007C3B1C" w:rsidSect="007C3B1C">
      <w:pgSz w:w="11906" w:h="16838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67101"/>
    <w:multiLevelType w:val="hybridMultilevel"/>
    <w:tmpl w:val="1E8058F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AD54B0"/>
    <w:multiLevelType w:val="multilevel"/>
    <w:tmpl w:val="5312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D45B1"/>
    <w:multiLevelType w:val="multilevel"/>
    <w:tmpl w:val="C81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755447">
    <w:abstractNumId w:val="2"/>
  </w:num>
  <w:num w:numId="2" w16cid:durableId="1328555258">
    <w:abstractNumId w:val="1"/>
  </w:num>
  <w:num w:numId="3" w16cid:durableId="154096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1C"/>
    <w:rsid w:val="007C3B1C"/>
    <w:rsid w:val="008A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E54E9"/>
  <w15:chartTrackingRefBased/>
  <w15:docId w15:val="{03E5D507-56A3-48D0-8A1C-54B0356D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B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B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5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5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4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3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4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4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69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nestra.or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rror.xyz/0x3987dc727BEE3B153Fc3f3fe110ebdC66E883312" TargetMode="External"/><Relationship Id="rId12" Type="http://schemas.openxmlformats.org/officeDocument/2006/relationships/hyperlink" Target="https://honestra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plorer.gitcoin.co/#/projects/0x9105f7deb46d793f0d1adb417e93e4675    0ab2027e5b52ce58e52fdc32901df27" TargetMode="External"/><Relationship Id="rId11" Type="http://schemas.openxmlformats.org/officeDocument/2006/relationships/hyperlink" Target="https://orcid.org/0009-0001-5461-0459" TargetMode="External"/><Relationship Id="rId5" Type="http://schemas.openxmlformats.org/officeDocument/2006/relationships/hyperlink" Target="https://honestra.org" TargetMode="External"/><Relationship Id="rId10" Type="http://schemas.openxmlformats.org/officeDocument/2006/relationships/hyperlink" Target="https://explorer.gitcoin.c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rror.xyz/0x3987dc727BEE3B153Fc3f3fe110ebdC66E88331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ASHKENAZI</dc:creator>
  <cp:keywords/>
  <dc:description/>
  <cp:lastModifiedBy>EREZ ASHKENAZI</cp:lastModifiedBy>
  <cp:revision>1</cp:revision>
  <dcterms:created xsi:type="dcterms:W3CDTF">2025-05-15T20:25:00Z</dcterms:created>
  <dcterms:modified xsi:type="dcterms:W3CDTF">2025-05-15T20:34:00Z</dcterms:modified>
</cp:coreProperties>
</file>