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color w:val="000000"/>
        </w:rPr>
        <w:t>CSCI 430 Project 2 Task 1</w:t>
      </w:r>
    </w:p>
    <w:p>
      <w:pPr>
        <w:jc w:val="center"/>
      </w:pPr>
      <w:r>
        <w:rPr>
          <w:rFonts w:ascii="Times New Roman" w:hAnsi="Times New Roman"/>
          <w:b/>
          <w:color w:val="000000"/>
        </w:rPr>
        <w:t>Login Security and Session Navigation</w:t>
      </w:r>
    </w:p>
    <w:p>
      <w:pPr>
        <w:jc w:val="center"/>
      </w:pPr>
      <w:r>
        <w:rPr>
          <w:rFonts w:ascii="Times New Roman" w:hAnsi="Times New Roman"/>
          <w:color w:val="000000"/>
        </w:rPr>
        <w:t>Group 9 - Muhammad Irfan Younas</w:t>
      </w:r>
    </w:p>
    <w:p>
      <w:pPr>
        <w:spacing w:after="100" w:line="259" w:lineRule="auto"/>
      </w:pPr>
      <w:r>
        <w:rPr>
          <w:rFonts w:ascii="Times New Roman" w:hAnsi="Times New Roman"/>
          <w:color w:val="000000"/>
        </w:rPr>
        <w:t>Task 1 defines the first panel of the warehouse Multi Panel Interactive System, the separate Security object used for authentication, and the shared logout and quit rules. The manager-operation confirmation panel is handled in Task 4.</w:t>
      </w:r>
    </w:p>
    <w:p>
      <w:pPr>
        <w:pStyle w:val="Heading1"/>
      </w:pPr>
      <w:r>
        <w:rPr>
          <w:rFonts w:ascii="Times New Roman" w:hAnsi="Times New Roman"/>
          <w:color w:val="000000"/>
        </w:rPr>
        <w:t>Login Panel State</w:t>
      </w:r>
    </w:p>
    <w:p>
      <w:pPr>
        <w:spacing w:after="100" w:line="259" w:lineRule="auto"/>
      </w:pPr>
      <w:r>
        <w:rPr>
          <w:rFonts w:ascii="Times New Roman" w:hAnsi="Times New Roman"/>
          <w:b/>
          <w:color w:val="000000"/>
        </w:rPr>
        <w:t xml:space="preserve">Purpose: </w:t>
      </w:r>
      <w:r>
        <w:rPr>
          <w:rFonts w:ascii="Times New Roman" w:hAnsi="Times New Roman"/>
          <w:color w:val="000000"/>
        </w:rPr>
        <w:t>Identify the user and send the user to the correct menu after successful authentication.</w:t>
      </w:r>
    </w:p>
    <w:p>
      <w:pPr>
        <w:spacing w:after="100" w:line="259" w:lineRule="auto"/>
      </w:pPr>
      <w:r>
        <w:rPr>
          <w:rFonts w:ascii="Times New Roman" w:hAnsi="Times New Roman"/>
          <w:b/>
          <w:color w:val="000000"/>
        </w:rPr>
        <w:t xml:space="preserve">Displayed information: </w:t>
      </w:r>
      <w:r>
        <w:rPr>
          <w:rFonts w:ascii="Times New Roman" w:hAnsi="Times New Roman"/>
          <w:color w:val="000000"/>
        </w:rPr>
        <w:t>A choice of Client, Salesclerk, or Manager and fields for username and password.</w:t>
      </w:r>
    </w:p>
    <w:p>
      <w:pPr>
        <w:spacing w:after="100" w:line="259" w:lineRule="auto"/>
      </w:pPr>
      <w:r>
        <w:rPr>
          <w:rFonts w:ascii="Times New Roman" w:hAnsi="Times New Roman"/>
          <w:b/>
          <w:color w:val="000000"/>
        </w:rPr>
        <w:t xml:space="preserve">User interaction: </w:t>
      </w:r>
      <w:r>
        <w:rPr>
          <w:rFonts w:ascii="Times New Roman" w:hAnsi="Times New Roman"/>
          <w:color w:val="000000"/>
        </w:rPr>
        <w:t>The user selects a role, enters a username and password, and selects Login or Quit.</w:t>
      </w:r>
    </w:p>
    <w:p>
      <w:pPr>
        <w:spacing w:after="100" w:line="259" w:lineRule="auto"/>
      </w:pPr>
      <w:r>
        <w:rPr>
          <w:rFonts w:ascii="Times New Roman" w:hAnsi="Times New Roman"/>
          <w:b/>
          <w:color w:val="000000"/>
        </w:rPr>
        <w:t xml:space="preserve">Processing: </w:t>
      </w:r>
      <w:r>
        <w:rPr>
          <w:rFonts w:ascii="Times New Roman" w:hAnsi="Times New Roman"/>
          <w:color w:val="000000"/>
        </w:rPr>
        <w:t>UserInterface sends the selected role and credentials to Security.verifyPasswd(role, username, password). The UI does not compare passwords itself.</w:t>
      </w:r>
    </w:p>
    <w:p>
      <w:pPr>
        <w:spacing w:after="100" w:line="259" w:lineRule="auto"/>
      </w:pPr>
      <w:r>
        <w:rPr>
          <w:rFonts w:ascii="Times New Roman" w:hAnsi="Times New Roman"/>
          <w:b/>
          <w:color w:val="000000"/>
        </w:rPr>
        <w:t xml:space="preserve">Successful result: </w:t>
      </w:r>
      <w:r>
        <w:rPr>
          <w:rFonts w:ascii="Times New Roman" w:hAnsi="Times New Roman"/>
          <w:color w:val="000000"/>
        </w:rPr>
        <w:t>A client goes to Client Menu, a salesclerk goes to Salesclerk Menu, and a manager goes to Manager Menu. SessionContext stores the role and active identity.</w:t>
      </w:r>
    </w:p>
    <w:p>
      <w:pPr>
        <w:spacing w:after="100" w:line="259" w:lineRule="auto"/>
      </w:pPr>
      <w:r>
        <w:rPr>
          <w:rFonts w:ascii="Times New Roman" w:hAnsi="Times New Roman"/>
          <w:b/>
          <w:color w:val="000000"/>
        </w:rPr>
        <w:t xml:space="preserve">Failure result: </w:t>
      </w:r>
      <w:r>
        <w:rPr>
          <w:rFonts w:ascii="Times New Roman" w:hAnsi="Times New Roman"/>
          <w:color w:val="000000"/>
        </w:rPr>
        <w:t>The panel displays an error, clears the password, and remains in Login Panel. A separate Invalid Login state is not needed because the interaction with the user does not change.</w:t>
      </w:r>
    </w:p>
    <w:p>
      <w:pPr>
        <w:spacing w:after="100" w:line="259" w:lineRule="auto"/>
      </w:pPr>
      <w:r>
        <w:rPr>
          <w:rFonts w:ascii="Times New Roman" w:hAnsi="Times New Roman"/>
          <w:b/>
          <w:color w:val="000000"/>
        </w:rPr>
        <w:t xml:space="preserve">Quit result: </w:t>
      </w:r>
      <w:r>
        <w:rPr>
          <w:rFonts w:ascii="Times New Roman" w:hAnsi="Times New Roman"/>
          <w:color w:val="000000"/>
        </w:rPr>
        <w:t>The system clears session data and ends the interface session.</w:t>
      </w:r>
    </w:p>
    <w:p>
      <w:pPr>
        <w:pStyle w:val="Heading1"/>
      </w:pPr>
      <w:r>
        <w:rPr>
          <w:rFonts w:ascii="Times New Roman" w:hAnsi="Times New Roman"/>
          <w:color w:val="000000"/>
        </w:rPr>
        <w:t>Credential Rules</w:t>
      </w:r>
    </w:p>
    <w:p>
      <w:pPr>
        <w:pStyle w:val="ListBullet"/>
        <w:spacing w:after="40"/>
      </w:pPr>
      <w:r>
        <w:rPr>
          <w:rFonts w:ascii="Times New Roman" w:hAnsi="Times New Roman"/>
          <w:color w:val="000000"/>
        </w:rPr>
        <w:t>A client uses the client ID as both username and password. Security also verifies that the client exists.</w:t>
      </w:r>
    </w:p>
    <w:p>
      <w:pPr>
        <w:pStyle w:val="ListBullet"/>
        <w:spacing w:after="40"/>
      </w:pPr>
      <w:r>
        <w:rPr>
          <w:rFonts w:ascii="Times New Roman" w:hAnsi="Times New Roman"/>
          <w:color w:val="000000"/>
        </w:rPr>
        <w:t>A salesclerk uses salesclerk as both username and password.</w:t>
      </w:r>
    </w:p>
    <w:p>
      <w:pPr>
        <w:pStyle w:val="ListBullet"/>
        <w:spacing w:after="40"/>
      </w:pPr>
      <w:r>
        <w:rPr>
          <w:rFonts w:ascii="Times New Roman" w:hAnsi="Times New Roman"/>
          <w:color w:val="000000"/>
        </w:rPr>
        <w:t>A manager uses manager as both username and password.</w:t>
      </w:r>
    </w:p>
    <w:p>
      <w:pPr>
        <w:pStyle w:val="ListBullet"/>
        <w:spacing w:after="40"/>
      </w:pPr>
      <w:r>
        <w:rPr>
          <w:rFonts w:ascii="Times New Roman" w:hAnsi="Times New Roman"/>
          <w:color w:val="000000"/>
        </w:rPr>
        <w:t>Confirmation before each manager operation is handled in Task 4.</w:t>
      </w:r>
    </w:p>
    <w:p>
      <w:pPr>
        <w:pStyle w:val="Heading1"/>
      </w:pPr>
      <w:r>
        <w:rPr>
          <w:rFonts w:ascii="Times New Roman" w:hAnsi="Times New Roman"/>
          <w:color w:val="000000"/>
        </w:rPr>
        <w:t>State Transition Table</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1728"/>
            <w:vAlign w:val="center"/>
            <w:tcMar>
              <w:top w:w="90" w:type="dxa"/>
              <w:start w:w="100" w:type="dxa"/>
              <w:bottom w:w="90" w:type="dxa"/>
              <w:end w:w="100" w:type="dxa"/>
            </w:tcMar>
          </w:tcPr>
          <w:p>
            <w:pPr>
              <w:jc w:val="center"/>
            </w:pPr>
            <w:r>
              <w:rPr>
                <w:rFonts w:ascii="Times New Roman" w:hAnsi="Times New Roman"/>
                <w:b/>
                <w:color w:val="000000"/>
                <w:sz w:val="18"/>
              </w:rPr>
              <w:t>Current state</w:t>
            </w:r>
          </w:p>
        </w:tc>
        <w:tc>
          <w:tcPr>
            <w:tcW w:type="dxa" w:w="3240"/>
            <w:vAlign w:val="center"/>
            <w:tcMar>
              <w:top w:w="90" w:type="dxa"/>
              <w:start w:w="100" w:type="dxa"/>
              <w:bottom w:w="90" w:type="dxa"/>
              <w:end w:w="100" w:type="dxa"/>
            </w:tcMar>
          </w:tcPr>
          <w:p>
            <w:pPr>
              <w:jc w:val="center"/>
            </w:pPr>
            <w:r>
              <w:rPr>
                <w:rFonts w:ascii="Times New Roman" w:hAnsi="Times New Roman"/>
                <w:b/>
                <w:color w:val="000000"/>
                <w:sz w:val="18"/>
              </w:rPr>
              <w:t>Event and condition</w:t>
            </w:r>
          </w:p>
        </w:tc>
        <w:tc>
          <w:tcPr>
            <w:tcW w:type="dxa" w:w="3384"/>
            <w:vAlign w:val="center"/>
            <w:tcMar>
              <w:top w:w="90" w:type="dxa"/>
              <w:start w:w="100" w:type="dxa"/>
              <w:bottom w:w="90" w:type="dxa"/>
              <w:end w:w="100" w:type="dxa"/>
            </w:tcMar>
          </w:tcPr>
          <w:p>
            <w:pPr>
              <w:jc w:val="center"/>
            </w:pPr>
            <w:r>
              <w:rPr>
                <w:rFonts w:ascii="Times New Roman" w:hAnsi="Times New Roman"/>
                <w:b/>
                <w:color w:val="000000"/>
                <w:sz w:val="18"/>
              </w:rPr>
              <w:t>Action</w:t>
            </w:r>
          </w:p>
        </w:tc>
        <w:tc>
          <w:tcPr>
            <w:tcW w:type="dxa" w:w="2016"/>
            <w:vAlign w:val="center"/>
            <w:tcMar>
              <w:top w:w="90" w:type="dxa"/>
              <w:start w:w="100" w:type="dxa"/>
              <w:bottom w:w="90" w:type="dxa"/>
              <w:end w:w="100" w:type="dxa"/>
            </w:tcMar>
          </w:tcPr>
          <w:p>
            <w:pPr>
              <w:jc w:val="center"/>
            </w:pPr>
            <w:r>
              <w:rPr>
                <w:rFonts w:ascii="Times New Roman" w:hAnsi="Times New Roman"/>
                <w:b/>
                <w:color w:val="000000"/>
                <w:sz w:val="18"/>
              </w:rPr>
              <w:t>Next state</w:t>
            </w:r>
          </w:p>
        </w:tc>
      </w:tr>
      <w:tr>
        <w:tc>
          <w:tcPr>
            <w:tcW w:type="dxa" w:w="1728"/>
            <w:vAlign w:val="center"/>
            <w:tcMar>
              <w:top w:w="90" w:type="dxa"/>
              <w:start w:w="100" w:type="dxa"/>
              <w:bottom w:w="90" w:type="dxa"/>
              <w:end w:w="100" w:type="dxa"/>
            </w:tcMar>
          </w:tcPr>
          <w:p>
            <w:pPr>
              <w:spacing w:after="0"/>
            </w:pPr>
            <w:r>
              <w:rPr>
                <w:rFonts w:ascii="Times New Roman" w:hAnsi="Times New Roman"/>
                <w:color w:val="000000"/>
                <w:sz w:val="18"/>
              </w:rPr>
              <w:t>Start</w:t>
            </w:r>
          </w:p>
        </w:tc>
        <w:tc>
          <w:tcPr>
            <w:tcW w:type="dxa" w:w="3240"/>
            <w:vAlign w:val="center"/>
            <w:tcMar>
              <w:top w:w="90" w:type="dxa"/>
              <w:start w:w="100" w:type="dxa"/>
              <w:bottom w:w="90" w:type="dxa"/>
              <w:end w:w="100" w:type="dxa"/>
            </w:tcMar>
          </w:tcPr>
          <w:p>
            <w:pPr>
              <w:spacing w:after="0"/>
            </w:pPr>
            <w:r>
              <w:rPr>
                <w:rFonts w:ascii="Times New Roman" w:hAnsi="Times New Roman"/>
                <w:color w:val="000000"/>
                <w:sz w:val="18"/>
              </w:rPr>
              <w:t>Program begins</w:t>
            </w:r>
          </w:p>
        </w:tc>
        <w:tc>
          <w:tcPr>
            <w:tcW w:type="dxa" w:w="3384"/>
            <w:vAlign w:val="center"/>
            <w:tcMar>
              <w:top w:w="90" w:type="dxa"/>
              <w:start w:w="100" w:type="dxa"/>
              <w:bottom w:w="90" w:type="dxa"/>
              <w:end w:w="100" w:type="dxa"/>
            </w:tcMar>
          </w:tcPr>
          <w:p>
            <w:pPr>
              <w:spacing w:after="0"/>
            </w:pPr>
            <w:r>
              <w:rPr>
                <w:rFonts w:ascii="Times New Roman" w:hAnsi="Times New Roman"/>
                <w:color w:val="000000"/>
                <w:sz w:val="18"/>
              </w:rPr>
              <w:t>Create UI and empty session</w:t>
            </w:r>
          </w:p>
        </w:tc>
        <w:tc>
          <w:tcPr>
            <w:tcW w:type="dxa" w:w="2016"/>
            <w:vAlign w:val="center"/>
            <w:tcMar>
              <w:top w:w="90" w:type="dxa"/>
              <w:start w:w="100" w:type="dxa"/>
              <w:bottom w:w="90" w:type="dxa"/>
              <w:end w:w="100" w:type="dxa"/>
            </w:tcMar>
          </w:tcPr>
          <w:p>
            <w:pPr>
              <w:spacing w:after="0"/>
            </w:pPr>
            <w:r>
              <w:rPr>
                <w:rFonts w:ascii="Times New Roman" w:hAnsi="Times New Roman"/>
                <w:color w:val="000000"/>
                <w:sz w:val="18"/>
              </w:rPr>
              <w:t>Login Panel</w:t>
            </w:r>
          </w:p>
        </w:tc>
      </w:tr>
      <w:tr>
        <w:tc>
          <w:tcPr>
            <w:tcW w:type="dxa" w:w="1728"/>
            <w:vAlign w:val="center"/>
            <w:tcMar>
              <w:top w:w="90" w:type="dxa"/>
              <w:start w:w="100" w:type="dxa"/>
              <w:bottom w:w="90" w:type="dxa"/>
              <w:end w:w="100" w:type="dxa"/>
            </w:tcMar>
          </w:tcPr>
          <w:p>
            <w:pPr>
              <w:spacing w:after="0"/>
            </w:pPr>
            <w:r>
              <w:rPr>
                <w:rFonts w:ascii="Times New Roman" w:hAnsi="Times New Roman"/>
                <w:color w:val="000000"/>
                <w:sz w:val="18"/>
              </w:rPr>
              <w:t>Login Panel</w:t>
            </w:r>
          </w:p>
        </w:tc>
        <w:tc>
          <w:tcPr>
            <w:tcW w:type="dxa" w:w="3240"/>
            <w:vAlign w:val="center"/>
            <w:tcMar>
              <w:top w:w="90" w:type="dxa"/>
              <w:start w:w="100" w:type="dxa"/>
              <w:bottom w:w="90" w:type="dxa"/>
              <w:end w:w="100" w:type="dxa"/>
            </w:tcMar>
          </w:tcPr>
          <w:p>
            <w:pPr>
              <w:spacing w:after="0"/>
            </w:pPr>
            <w:r>
              <w:rPr>
                <w:rFonts w:ascii="Times New Roman" w:hAnsi="Times New Roman"/>
                <w:color w:val="000000"/>
                <w:sz w:val="18"/>
              </w:rPr>
              <w:t>Valid client credentials</w:t>
            </w:r>
          </w:p>
        </w:tc>
        <w:tc>
          <w:tcPr>
            <w:tcW w:type="dxa" w:w="3384"/>
            <w:vAlign w:val="center"/>
            <w:tcMar>
              <w:top w:w="90" w:type="dxa"/>
              <w:start w:w="100" w:type="dxa"/>
              <w:bottom w:w="90" w:type="dxa"/>
              <w:end w:w="100" w:type="dxa"/>
            </w:tcMar>
          </w:tcPr>
          <w:p>
            <w:pPr>
              <w:spacing w:after="0"/>
            </w:pPr>
            <w:r>
              <w:rPr>
                <w:rFonts w:ascii="Times New Roman" w:hAnsi="Times New Roman"/>
                <w:color w:val="000000"/>
                <w:sz w:val="18"/>
              </w:rPr>
              <w:t>Store client role and client ID</w:t>
            </w:r>
          </w:p>
        </w:tc>
        <w:tc>
          <w:tcPr>
            <w:tcW w:type="dxa" w:w="2016"/>
            <w:vAlign w:val="center"/>
            <w:tcMar>
              <w:top w:w="90" w:type="dxa"/>
              <w:start w:w="100" w:type="dxa"/>
              <w:bottom w:w="90" w:type="dxa"/>
              <w:end w:w="100" w:type="dxa"/>
            </w:tcMar>
          </w:tcPr>
          <w:p>
            <w:pPr>
              <w:spacing w:after="0"/>
            </w:pPr>
            <w:r>
              <w:rPr>
                <w:rFonts w:ascii="Times New Roman" w:hAnsi="Times New Roman"/>
                <w:color w:val="000000"/>
                <w:sz w:val="18"/>
              </w:rPr>
              <w:t>Client Menu</w:t>
            </w:r>
          </w:p>
        </w:tc>
      </w:tr>
      <w:tr>
        <w:tc>
          <w:tcPr>
            <w:tcW w:type="dxa" w:w="1728"/>
            <w:vAlign w:val="center"/>
            <w:tcMar>
              <w:top w:w="90" w:type="dxa"/>
              <w:start w:w="100" w:type="dxa"/>
              <w:bottom w:w="90" w:type="dxa"/>
              <w:end w:w="100" w:type="dxa"/>
            </w:tcMar>
          </w:tcPr>
          <w:p>
            <w:pPr>
              <w:spacing w:after="0"/>
            </w:pPr>
            <w:r>
              <w:rPr>
                <w:rFonts w:ascii="Times New Roman" w:hAnsi="Times New Roman"/>
                <w:color w:val="000000"/>
                <w:sz w:val="18"/>
              </w:rPr>
              <w:t>Login Panel</w:t>
            </w:r>
          </w:p>
        </w:tc>
        <w:tc>
          <w:tcPr>
            <w:tcW w:type="dxa" w:w="3240"/>
            <w:vAlign w:val="center"/>
            <w:tcMar>
              <w:top w:w="90" w:type="dxa"/>
              <w:start w:w="100" w:type="dxa"/>
              <w:bottom w:w="90" w:type="dxa"/>
              <w:end w:w="100" w:type="dxa"/>
            </w:tcMar>
          </w:tcPr>
          <w:p>
            <w:pPr>
              <w:spacing w:after="0"/>
            </w:pPr>
            <w:r>
              <w:rPr>
                <w:rFonts w:ascii="Times New Roman" w:hAnsi="Times New Roman"/>
                <w:color w:val="000000"/>
                <w:sz w:val="18"/>
              </w:rPr>
              <w:t>Valid salesclerk credentials</w:t>
            </w:r>
          </w:p>
        </w:tc>
        <w:tc>
          <w:tcPr>
            <w:tcW w:type="dxa" w:w="3384"/>
            <w:vAlign w:val="center"/>
            <w:tcMar>
              <w:top w:w="90" w:type="dxa"/>
              <w:start w:w="100" w:type="dxa"/>
              <w:bottom w:w="90" w:type="dxa"/>
              <w:end w:w="100" w:type="dxa"/>
            </w:tcMar>
          </w:tcPr>
          <w:p>
            <w:pPr>
              <w:spacing w:after="0"/>
            </w:pPr>
            <w:r>
              <w:rPr>
                <w:rFonts w:ascii="Times New Roman" w:hAnsi="Times New Roman"/>
                <w:color w:val="000000"/>
                <w:sz w:val="18"/>
              </w:rPr>
              <w:t>Store salesclerk role</w:t>
            </w:r>
          </w:p>
        </w:tc>
        <w:tc>
          <w:tcPr>
            <w:tcW w:type="dxa" w:w="2016"/>
            <w:vAlign w:val="center"/>
            <w:tcMar>
              <w:top w:w="90" w:type="dxa"/>
              <w:start w:w="100" w:type="dxa"/>
              <w:bottom w:w="90" w:type="dxa"/>
              <w:end w:w="100" w:type="dxa"/>
            </w:tcMar>
          </w:tcPr>
          <w:p>
            <w:pPr>
              <w:spacing w:after="0"/>
            </w:pPr>
            <w:r>
              <w:rPr>
                <w:rFonts w:ascii="Times New Roman" w:hAnsi="Times New Roman"/>
                <w:color w:val="000000"/>
                <w:sz w:val="18"/>
              </w:rPr>
              <w:t>Salesclerk Menu</w:t>
            </w:r>
          </w:p>
        </w:tc>
      </w:tr>
      <w:tr>
        <w:tc>
          <w:tcPr>
            <w:tcW w:type="dxa" w:w="1728"/>
            <w:vAlign w:val="center"/>
            <w:tcMar>
              <w:top w:w="90" w:type="dxa"/>
              <w:start w:w="100" w:type="dxa"/>
              <w:bottom w:w="90" w:type="dxa"/>
              <w:end w:w="100" w:type="dxa"/>
            </w:tcMar>
          </w:tcPr>
          <w:p>
            <w:pPr>
              <w:spacing w:after="0"/>
            </w:pPr>
            <w:r>
              <w:rPr>
                <w:rFonts w:ascii="Times New Roman" w:hAnsi="Times New Roman"/>
                <w:color w:val="000000"/>
                <w:sz w:val="18"/>
              </w:rPr>
              <w:t>Login Panel</w:t>
            </w:r>
          </w:p>
        </w:tc>
        <w:tc>
          <w:tcPr>
            <w:tcW w:type="dxa" w:w="3240"/>
            <w:vAlign w:val="center"/>
            <w:tcMar>
              <w:top w:w="90" w:type="dxa"/>
              <w:start w:w="100" w:type="dxa"/>
              <w:bottom w:w="90" w:type="dxa"/>
              <w:end w:w="100" w:type="dxa"/>
            </w:tcMar>
          </w:tcPr>
          <w:p>
            <w:pPr>
              <w:spacing w:after="0"/>
            </w:pPr>
            <w:r>
              <w:rPr>
                <w:rFonts w:ascii="Times New Roman" w:hAnsi="Times New Roman"/>
                <w:color w:val="000000"/>
                <w:sz w:val="18"/>
              </w:rPr>
              <w:t>Valid manager credentials</w:t>
            </w:r>
          </w:p>
        </w:tc>
        <w:tc>
          <w:tcPr>
            <w:tcW w:type="dxa" w:w="3384"/>
            <w:vAlign w:val="center"/>
            <w:tcMar>
              <w:top w:w="90" w:type="dxa"/>
              <w:start w:w="100" w:type="dxa"/>
              <w:bottom w:w="90" w:type="dxa"/>
              <w:end w:w="100" w:type="dxa"/>
            </w:tcMar>
          </w:tcPr>
          <w:p>
            <w:pPr>
              <w:spacing w:after="0"/>
            </w:pPr>
            <w:r>
              <w:rPr>
                <w:rFonts w:ascii="Times New Roman" w:hAnsi="Times New Roman"/>
                <w:color w:val="000000"/>
                <w:sz w:val="18"/>
              </w:rPr>
              <w:t>Store manager role</w:t>
            </w:r>
          </w:p>
        </w:tc>
        <w:tc>
          <w:tcPr>
            <w:tcW w:type="dxa" w:w="2016"/>
            <w:vAlign w:val="center"/>
            <w:tcMar>
              <w:top w:w="90" w:type="dxa"/>
              <w:start w:w="100" w:type="dxa"/>
              <w:bottom w:w="90" w:type="dxa"/>
              <w:end w:w="100" w:type="dxa"/>
            </w:tcMar>
          </w:tcPr>
          <w:p>
            <w:pPr>
              <w:spacing w:after="0"/>
            </w:pPr>
            <w:r>
              <w:rPr>
                <w:rFonts w:ascii="Times New Roman" w:hAnsi="Times New Roman"/>
                <w:color w:val="000000"/>
                <w:sz w:val="18"/>
              </w:rPr>
              <w:t>Manager Menu</w:t>
            </w:r>
          </w:p>
        </w:tc>
      </w:tr>
      <w:tr>
        <w:tc>
          <w:tcPr>
            <w:tcW w:type="dxa" w:w="1728"/>
            <w:vAlign w:val="center"/>
            <w:tcMar>
              <w:top w:w="90" w:type="dxa"/>
              <w:start w:w="100" w:type="dxa"/>
              <w:bottom w:w="90" w:type="dxa"/>
              <w:end w:w="100" w:type="dxa"/>
            </w:tcMar>
          </w:tcPr>
          <w:p>
            <w:pPr>
              <w:spacing w:after="0"/>
            </w:pPr>
            <w:r>
              <w:rPr>
                <w:rFonts w:ascii="Times New Roman" w:hAnsi="Times New Roman"/>
                <w:color w:val="000000"/>
                <w:sz w:val="18"/>
              </w:rPr>
              <w:t>Login Panel</w:t>
            </w:r>
          </w:p>
        </w:tc>
        <w:tc>
          <w:tcPr>
            <w:tcW w:type="dxa" w:w="3240"/>
            <w:vAlign w:val="center"/>
            <w:tcMar>
              <w:top w:w="90" w:type="dxa"/>
              <w:start w:w="100" w:type="dxa"/>
              <w:bottom w:w="90" w:type="dxa"/>
              <w:end w:w="100" w:type="dxa"/>
            </w:tcMar>
          </w:tcPr>
          <w:p>
            <w:pPr>
              <w:spacing w:after="0"/>
            </w:pPr>
            <w:r>
              <w:rPr>
                <w:rFonts w:ascii="Times New Roman" w:hAnsi="Times New Roman"/>
                <w:color w:val="000000"/>
                <w:sz w:val="18"/>
              </w:rPr>
              <w:t>Invalid credentials</w:t>
            </w:r>
          </w:p>
        </w:tc>
        <w:tc>
          <w:tcPr>
            <w:tcW w:type="dxa" w:w="3384"/>
            <w:vAlign w:val="center"/>
            <w:tcMar>
              <w:top w:w="90" w:type="dxa"/>
              <w:start w:w="100" w:type="dxa"/>
              <w:bottom w:w="90" w:type="dxa"/>
              <w:end w:w="100" w:type="dxa"/>
            </w:tcMar>
          </w:tcPr>
          <w:p>
            <w:pPr>
              <w:spacing w:after="0"/>
            </w:pPr>
            <w:r>
              <w:rPr>
                <w:rFonts w:ascii="Times New Roman" w:hAnsi="Times New Roman"/>
                <w:color w:val="000000"/>
                <w:sz w:val="18"/>
              </w:rPr>
              <w:t>Show error and clear password</w:t>
            </w:r>
          </w:p>
        </w:tc>
        <w:tc>
          <w:tcPr>
            <w:tcW w:type="dxa" w:w="2016"/>
            <w:vAlign w:val="center"/>
            <w:tcMar>
              <w:top w:w="90" w:type="dxa"/>
              <w:start w:w="100" w:type="dxa"/>
              <w:bottom w:w="90" w:type="dxa"/>
              <w:end w:w="100" w:type="dxa"/>
            </w:tcMar>
          </w:tcPr>
          <w:p>
            <w:pPr>
              <w:spacing w:after="0"/>
            </w:pPr>
            <w:r>
              <w:rPr>
                <w:rFonts w:ascii="Times New Roman" w:hAnsi="Times New Roman"/>
                <w:color w:val="000000"/>
                <w:sz w:val="18"/>
              </w:rPr>
              <w:t>Login Panel</w:t>
            </w:r>
          </w:p>
        </w:tc>
      </w:tr>
      <w:tr>
        <w:tc>
          <w:tcPr>
            <w:tcW w:type="dxa" w:w="1728"/>
            <w:vAlign w:val="center"/>
            <w:tcMar>
              <w:top w:w="90" w:type="dxa"/>
              <w:start w:w="100" w:type="dxa"/>
              <w:bottom w:w="90" w:type="dxa"/>
              <w:end w:w="100" w:type="dxa"/>
            </w:tcMar>
          </w:tcPr>
          <w:p>
            <w:pPr>
              <w:spacing w:after="0"/>
            </w:pPr>
            <w:r>
              <w:rPr>
                <w:rFonts w:ascii="Times New Roman" w:hAnsi="Times New Roman"/>
                <w:color w:val="000000"/>
                <w:sz w:val="18"/>
              </w:rPr>
              <w:t>Login Panel</w:t>
            </w:r>
          </w:p>
        </w:tc>
        <w:tc>
          <w:tcPr>
            <w:tcW w:type="dxa" w:w="3240"/>
            <w:vAlign w:val="center"/>
            <w:tcMar>
              <w:top w:w="90" w:type="dxa"/>
              <w:start w:w="100" w:type="dxa"/>
              <w:bottom w:w="90" w:type="dxa"/>
              <w:end w:w="100" w:type="dxa"/>
            </w:tcMar>
          </w:tcPr>
          <w:p>
            <w:pPr>
              <w:spacing w:after="0"/>
            </w:pPr>
            <w:r>
              <w:rPr>
                <w:rFonts w:ascii="Times New Roman" w:hAnsi="Times New Roman"/>
                <w:color w:val="000000"/>
                <w:sz w:val="18"/>
              </w:rPr>
              <w:t>Quit</w:t>
            </w:r>
          </w:p>
        </w:tc>
        <w:tc>
          <w:tcPr>
            <w:tcW w:type="dxa" w:w="3384"/>
            <w:vAlign w:val="center"/>
            <w:tcMar>
              <w:top w:w="90" w:type="dxa"/>
              <w:start w:w="100" w:type="dxa"/>
              <w:bottom w:w="90" w:type="dxa"/>
              <w:end w:w="100" w:type="dxa"/>
            </w:tcMar>
          </w:tcPr>
          <w:p>
            <w:pPr>
              <w:spacing w:after="0"/>
            </w:pPr>
            <w:r>
              <w:rPr>
                <w:rFonts w:ascii="Times New Roman" w:hAnsi="Times New Roman"/>
                <w:color w:val="000000"/>
                <w:sz w:val="18"/>
              </w:rPr>
              <w:t>Clear session and close UI</w:t>
            </w:r>
          </w:p>
        </w:tc>
        <w:tc>
          <w:tcPr>
            <w:tcW w:type="dxa" w:w="2016"/>
            <w:vAlign w:val="center"/>
            <w:tcMar>
              <w:top w:w="90" w:type="dxa"/>
              <w:start w:w="100" w:type="dxa"/>
              <w:bottom w:w="90" w:type="dxa"/>
              <w:end w:w="100" w:type="dxa"/>
            </w:tcMar>
          </w:tcPr>
          <w:p>
            <w:pPr>
              <w:spacing w:after="0"/>
            </w:pPr>
            <w:r>
              <w:rPr>
                <w:rFonts w:ascii="Times New Roman" w:hAnsi="Times New Roman"/>
                <w:color w:val="000000"/>
                <w:sz w:val="18"/>
              </w:rPr>
              <w:t>End</w:t>
            </w:r>
          </w:p>
        </w:tc>
      </w:tr>
      <w:tr>
        <w:tc>
          <w:tcPr>
            <w:tcW w:type="dxa" w:w="1728"/>
            <w:vAlign w:val="center"/>
            <w:tcMar>
              <w:top w:w="90" w:type="dxa"/>
              <w:start w:w="100" w:type="dxa"/>
              <w:bottom w:w="90" w:type="dxa"/>
              <w:end w:w="100" w:type="dxa"/>
            </w:tcMar>
          </w:tcPr>
          <w:p>
            <w:pPr>
              <w:spacing w:after="0"/>
            </w:pPr>
            <w:r>
              <w:rPr>
                <w:rFonts w:ascii="Times New Roman" w:hAnsi="Times New Roman"/>
                <w:color w:val="000000"/>
                <w:sz w:val="18"/>
              </w:rPr>
              <w:t>Client Menu</w:t>
            </w:r>
          </w:p>
        </w:tc>
        <w:tc>
          <w:tcPr>
            <w:tcW w:type="dxa" w:w="3240"/>
            <w:vAlign w:val="center"/>
            <w:tcMar>
              <w:top w:w="90" w:type="dxa"/>
              <w:start w:w="100" w:type="dxa"/>
              <w:bottom w:w="90" w:type="dxa"/>
              <w:end w:w="100" w:type="dxa"/>
            </w:tcMar>
          </w:tcPr>
          <w:p>
            <w:pPr>
              <w:spacing w:after="0"/>
            </w:pPr>
            <w:r>
              <w:rPr>
                <w:rFonts w:ascii="Times New Roman" w:hAnsi="Times New Roman"/>
                <w:color w:val="000000"/>
                <w:sz w:val="18"/>
              </w:rPr>
              <w:t>Logout with no delegated role</w:t>
            </w:r>
          </w:p>
        </w:tc>
        <w:tc>
          <w:tcPr>
            <w:tcW w:type="dxa" w:w="3384"/>
            <w:vAlign w:val="center"/>
            <w:tcMar>
              <w:top w:w="90" w:type="dxa"/>
              <w:start w:w="100" w:type="dxa"/>
              <w:bottom w:w="90" w:type="dxa"/>
              <w:end w:w="100" w:type="dxa"/>
            </w:tcMar>
          </w:tcPr>
          <w:p>
            <w:pPr>
              <w:spacing w:after="0"/>
            </w:pPr>
            <w:r>
              <w:rPr>
                <w:rFonts w:ascii="Times New Roman" w:hAnsi="Times New Roman"/>
                <w:color w:val="000000"/>
                <w:sz w:val="18"/>
              </w:rPr>
              <w:t>Clear session</w:t>
            </w:r>
          </w:p>
        </w:tc>
        <w:tc>
          <w:tcPr>
            <w:tcW w:type="dxa" w:w="2016"/>
            <w:vAlign w:val="center"/>
            <w:tcMar>
              <w:top w:w="90" w:type="dxa"/>
              <w:start w:w="100" w:type="dxa"/>
              <w:bottom w:w="90" w:type="dxa"/>
              <w:end w:w="100" w:type="dxa"/>
            </w:tcMar>
          </w:tcPr>
          <w:p>
            <w:pPr>
              <w:spacing w:after="0"/>
            </w:pPr>
            <w:r>
              <w:rPr>
                <w:rFonts w:ascii="Times New Roman" w:hAnsi="Times New Roman"/>
                <w:color w:val="000000"/>
                <w:sz w:val="18"/>
              </w:rPr>
              <w:t>Login Panel</w:t>
            </w:r>
          </w:p>
        </w:tc>
      </w:tr>
      <w:tr>
        <w:tc>
          <w:tcPr>
            <w:tcW w:type="dxa" w:w="1728"/>
            <w:vAlign w:val="center"/>
            <w:tcMar>
              <w:top w:w="90" w:type="dxa"/>
              <w:start w:w="100" w:type="dxa"/>
              <w:bottom w:w="90" w:type="dxa"/>
              <w:end w:w="100" w:type="dxa"/>
            </w:tcMar>
          </w:tcPr>
          <w:p>
            <w:pPr>
              <w:spacing w:after="0"/>
            </w:pPr>
            <w:r>
              <w:rPr>
                <w:rFonts w:ascii="Times New Roman" w:hAnsi="Times New Roman"/>
                <w:color w:val="000000"/>
                <w:sz w:val="18"/>
              </w:rPr>
              <w:t>Client Menu</w:t>
            </w:r>
          </w:p>
        </w:tc>
        <w:tc>
          <w:tcPr>
            <w:tcW w:type="dxa" w:w="3240"/>
            <w:vAlign w:val="center"/>
            <w:tcMar>
              <w:top w:w="90" w:type="dxa"/>
              <w:start w:w="100" w:type="dxa"/>
              <w:bottom w:w="90" w:type="dxa"/>
              <w:end w:w="100" w:type="dxa"/>
            </w:tcMar>
          </w:tcPr>
          <w:p>
            <w:pPr>
              <w:spacing w:after="0"/>
            </w:pPr>
            <w:r>
              <w:rPr>
                <w:rFonts w:ascii="Times New Roman" w:hAnsi="Times New Roman"/>
                <w:color w:val="000000"/>
                <w:sz w:val="18"/>
              </w:rPr>
              <w:t>Delegated client logout</w:t>
            </w:r>
          </w:p>
        </w:tc>
        <w:tc>
          <w:tcPr>
            <w:tcW w:type="dxa" w:w="3384"/>
            <w:vAlign w:val="center"/>
            <w:tcMar>
              <w:top w:w="90" w:type="dxa"/>
              <w:start w:w="100" w:type="dxa"/>
              <w:bottom w:w="90" w:type="dxa"/>
              <w:end w:w="100" w:type="dxa"/>
            </w:tcMar>
          </w:tcPr>
          <w:p>
            <w:pPr>
              <w:spacing w:after="0"/>
            </w:pPr>
            <w:r>
              <w:rPr>
                <w:rFonts w:ascii="Times New Roman" w:hAnsi="Times New Roman"/>
                <w:color w:val="000000"/>
                <w:sz w:val="18"/>
              </w:rPr>
              <w:t>Restore prior role</w:t>
            </w:r>
          </w:p>
        </w:tc>
        <w:tc>
          <w:tcPr>
            <w:tcW w:type="dxa" w:w="2016"/>
            <w:vAlign w:val="center"/>
            <w:tcMar>
              <w:top w:w="90" w:type="dxa"/>
              <w:start w:w="100" w:type="dxa"/>
              <w:bottom w:w="90" w:type="dxa"/>
              <w:end w:w="100" w:type="dxa"/>
            </w:tcMar>
          </w:tcPr>
          <w:p>
            <w:pPr>
              <w:spacing w:after="0"/>
            </w:pPr>
            <w:r>
              <w:rPr>
                <w:rFonts w:ascii="Times New Roman" w:hAnsi="Times New Roman"/>
                <w:color w:val="000000"/>
                <w:sz w:val="18"/>
              </w:rPr>
              <w:t>Salesclerk Menu</w:t>
            </w:r>
          </w:p>
        </w:tc>
      </w:tr>
      <w:tr>
        <w:tc>
          <w:tcPr>
            <w:tcW w:type="dxa" w:w="1728"/>
            <w:vAlign w:val="center"/>
            <w:tcMar>
              <w:top w:w="90" w:type="dxa"/>
              <w:start w:w="100" w:type="dxa"/>
              <w:bottom w:w="90" w:type="dxa"/>
              <w:end w:w="100" w:type="dxa"/>
            </w:tcMar>
          </w:tcPr>
          <w:p>
            <w:pPr>
              <w:spacing w:after="0"/>
            </w:pPr>
            <w:r>
              <w:rPr>
                <w:rFonts w:ascii="Times New Roman" w:hAnsi="Times New Roman"/>
                <w:color w:val="000000"/>
                <w:sz w:val="18"/>
              </w:rPr>
              <w:t>Salesclerk Menu</w:t>
            </w:r>
          </w:p>
        </w:tc>
        <w:tc>
          <w:tcPr>
            <w:tcW w:type="dxa" w:w="3240"/>
            <w:vAlign w:val="center"/>
            <w:tcMar>
              <w:top w:w="90" w:type="dxa"/>
              <w:start w:w="100" w:type="dxa"/>
              <w:bottom w:w="90" w:type="dxa"/>
              <w:end w:w="100" w:type="dxa"/>
            </w:tcMar>
          </w:tcPr>
          <w:p>
            <w:pPr>
              <w:spacing w:after="0"/>
            </w:pPr>
            <w:r>
              <w:rPr>
                <w:rFonts w:ascii="Times New Roman" w:hAnsi="Times New Roman"/>
                <w:color w:val="000000"/>
                <w:sz w:val="18"/>
              </w:rPr>
              <w:t>Logout with no delegated role</w:t>
            </w:r>
          </w:p>
        </w:tc>
        <w:tc>
          <w:tcPr>
            <w:tcW w:type="dxa" w:w="3384"/>
            <w:vAlign w:val="center"/>
            <w:tcMar>
              <w:top w:w="90" w:type="dxa"/>
              <w:start w:w="100" w:type="dxa"/>
              <w:bottom w:w="90" w:type="dxa"/>
              <w:end w:w="100" w:type="dxa"/>
            </w:tcMar>
          </w:tcPr>
          <w:p>
            <w:pPr>
              <w:spacing w:after="0"/>
            </w:pPr>
            <w:r>
              <w:rPr>
                <w:rFonts w:ascii="Times New Roman" w:hAnsi="Times New Roman"/>
                <w:color w:val="000000"/>
                <w:sz w:val="18"/>
              </w:rPr>
              <w:t>Clear session</w:t>
            </w:r>
          </w:p>
        </w:tc>
        <w:tc>
          <w:tcPr>
            <w:tcW w:type="dxa" w:w="2016"/>
            <w:vAlign w:val="center"/>
            <w:tcMar>
              <w:top w:w="90" w:type="dxa"/>
              <w:start w:w="100" w:type="dxa"/>
              <w:bottom w:w="90" w:type="dxa"/>
              <w:end w:w="100" w:type="dxa"/>
            </w:tcMar>
          </w:tcPr>
          <w:p>
            <w:pPr>
              <w:spacing w:after="0"/>
            </w:pPr>
            <w:r>
              <w:rPr>
                <w:rFonts w:ascii="Times New Roman" w:hAnsi="Times New Roman"/>
                <w:color w:val="000000"/>
                <w:sz w:val="18"/>
              </w:rPr>
              <w:t>Login Panel</w:t>
            </w:r>
          </w:p>
        </w:tc>
      </w:tr>
      <w:tr>
        <w:tc>
          <w:tcPr>
            <w:tcW w:type="dxa" w:w="1728"/>
            <w:vAlign w:val="center"/>
            <w:tcMar>
              <w:top w:w="90" w:type="dxa"/>
              <w:start w:w="100" w:type="dxa"/>
              <w:bottom w:w="90" w:type="dxa"/>
              <w:end w:w="100" w:type="dxa"/>
            </w:tcMar>
          </w:tcPr>
          <w:p>
            <w:pPr>
              <w:spacing w:after="0"/>
            </w:pPr>
            <w:r>
              <w:rPr>
                <w:rFonts w:ascii="Times New Roman" w:hAnsi="Times New Roman"/>
                <w:color w:val="000000"/>
                <w:sz w:val="18"/>
              </w:rPr>
              <w:t>Salesclerk Menu</w:t>
            </w:r>
          </w:p>
        </w:tc>
        <w:tc>
          <w:tcPr>
            <w:tcW w:type="dxa" w:w="3240"/>
            <w:vAlign w:val="center"/>
            <w:tcMar>
              <w:top w:w="90" w:type="dxa"/>
              <w:start w:w="100" w:type="dxa"/>
              <w:bottom w:w="90" w:type="dxa"/>
              <w:end w:w="100" w:type="dxa"/>
            </w:tcMar>
          </w:tcPr>
          <w:p>
            <w:pPr>
              <w:spacing w:after="0"/>
            </w:pPr>
            <w:r>
              <w:rPr>
                <w:rFonts w:ascii="Times New Roman" w:hAnsi="Times New Roman"/>
                <w:color w:val="000000"/>
                <w:sz w:val="18"/>
              </w:rPr>
              <w:t>Delegated salesclerk logout</w:t>
            </w:r>
          </w:p>
        </w:tc>
        <w:tc>
          <w:tcPr>
            <w:tcW w:type="dxa" w:w="3384"/>
            <w:vAlign w:val="center"/>
            <w:tcMar>
              <w:top w:w="90" w:type="dxa"/>
              <w:start w:w="100" w:type="dxa"/>
              <w:bottom w:w="90" w:type="dxa"/>
              <w:end w:w="100" w:type="dxa"/>
            </w:tcMar>
          </w:tcPr>
          <w:p>
            <w:pPr>
              <w:spacing w:after="0"/>
            </w:pPr>
            <w:r>
              <w:rPr>
                <w:rFonts w:ascii="Times New Roman" w:hAnsi="Times New Roman"/>
                <w:color w:val="000000"/>
                <w:sz w:val="18"/>
              </w:rPr>
              <w:t>Restore prior role</w:t>
            </w:r>
          </w:p>
        </w:tc>
        <w:tc>
          <w:tcPr>
            <w:tcW w:type="dxa" w:w="2016"/>
            <w:vAlign w:val="center"/>
            <w:tcMar>
              <w:top w:w="90" w:type="dxa"/>
              <w:start w:w="100" w:type="dxa"/>
              <w:bottom w:w="90" w:type="dxa"/>
              <w:end w:w="100" w:type="dxa"/>
            </w:tcMar>
          </w:tcPr>
          <w:p>
            <w:pPr>
              <w:spacing w:after="0"/>
            </w:pPr>
            <w:r>
              <w:rPr>
                <w:rFonts w:ascii="Times New Roman" w:hAnsi="Times New Roman"/>
                <w:color w:val="000000"/>
                <w:sz w:val="18"/>
              </w:rPr>
              <w:t>Manager Menu</w:t>
            </w:r>
          </w:p>
        </w:tc>
      </w:tr>
      <w:tr>
        <w:tc>
          <w:tcPr>
            <w:tcW w:type="dxa" w:w="1728"/>
            <w:vAlign w:val="center"/>
            <w:tcMar>
              <w:top w:w="90" w:type="dxa"/>
              <w:start w:w="100" w:type="dxa"/>
              <w:bottom w:w="90" w:type="dxa"/>
              <w:end w:w="100" w:type="dxa"/>
            </w:tcMar>
          </w:tcPr>
          <w:p>
            <w:pPr>
              <w:spacing w:after="0"/>
            </w:pPr>
            <w:r>
              <w:rPr>
                <w:rFonts w:ascii="Times New Roman" w:hAnsi="Times New Roman"/>
                <w:color w:val="000000"/>
                <w:sz w:val="18"/>
              </w:rPr>
              <w:t>Manager Menu</w:t>
            </w:r>
          </w:p>
        </w:tc>
        <w:tc>
          <w:tcPr>
            <w:tcW w:type="dxa" w:w="3240"/>
            <w:vAlign w:val="center"/>
            <w:tcMar>
              <w:top w:w="90" w:type="dxa"/>
              <w:start w:w="100" w:type="dxa"/>
              <w:bottom w:w="90" w:type="dxa"/>
              <w:end w:w="100" w:type="dxa"/>
            </w:tcMar>
          </w:tcPr>
          <w:p>
            <w:pPr>
              <w:spacing w:after="0"/>
            </w:pPr>
            <w:r>
              <w:rPr>
                <w:rFonts w:ascii="Times New Roman" w:hAnsi="Times New Roman"/>
                <w:color w:val="000000"/>
                <w:sz w:val="18"/>
              </w:rPr>
              <w:t>Logout</w:t>
            </w:r>
          </w:p>
        </w:tc>
        <w:tc>
          <w:tcPr>
            <w:tcW w:type="dxa" w:w="3384"/>
            <w:vAlign w:val="center"/>
            <w:tcMar>
              <w:top w:w="90" w:type="dxa"/>
              <w:start w:w="100" w:type="dxa"/>
              <w:bottom w:w="90" w:type="dxa"/>
              <w:end w:w="100" w:type="dxa"/>
            </w:tcMar>
          </w:tcPr>
          <w:p>
            <w:pPr>
              <w:spacing w:after="0"/>
            </w:pPr>
            <w:r>
              <w:rPr>
                <w:rFonts w:ascii="Times New Roman" w:hAnsi="Times New Roman"/>
                <w:color w:val="000000"/>
                <w:sz w:val="18"/>
              </w:rPr>
              <w:t>Clear session</w:t>
            </w:r>
          </w:p>
        </w:tc>
        <w:tc>
          <w:tcPr>
            <w:tcW w:type="dxa" w:w="2016"/>
            <w:vAlign w:val="center"/>
            <w:tcMar>
              <w:top w:w="90" w:type="dxa"/>
              <w:start w:w="100" w:type="dxa"/>
              <w:bottom w:w="90" w:type="dxa"/>
              <w:end w:w="100" w:type="dxa"/>
            </w:tcMar>
          </w:tcPr>
          <w:p>
            <w:pPr>
              <w:spacing w:after="0"/>
            </w:pPr>
            <w:r>
              <w:rPr>
                <w:rFonts w:ascii="Times New Roman" w:hAnsi="Times New Roman"/>
                <w:color w:val="000000"/>
                <w:sz w:val="18"/>
              </w:rPr>
              <w:t>Login Panel</w:t>
            </w:r>
          </w:p>
        </w:tc>
      </w:tr>
    </w:tbl>
    <w:p>
      <w:pPr>
        <w:keepNext/>
        <w:jc w:val="center"/>
      </w:pPr>
      <w:r>
        <w:rPr>
          <w:rFonts w:ascii="Times New Roman" w:hAnsi="Times New Roman"/>
          <w:color w:val="000000"/>
        </w:rPr>
        <w:drawing>
          <wp:inline xmlns:a="http://schemas.openxmlformats.org/drawingml/2006/main" xmlns:pic="http://schemas.openxmlformats.org/drawingml/2006/picture">
            <wp:extent cx="6172200" cy="3871653"/>
            <wp:docPr id="1" name="Picture 1"/>
            <wp:cNvGraphicFramePr>
              <a:graphicFrameLocks noChangeAspect="1"/>
            </wp:cNvGraphicFramePr>
            <a:graphic>
              <a:graphicData uri="http://schemas.openxmlformats.org/drawingml/2006/picture">
                <pic:pic>
                  <pic:nvPicPr>
                    <pic:cNvPr id="0" name="Task1_Login_Navigation_FSM.png"/>
                    <pic:cNvPicPr/>
                  </pic:nvPicPr>
                  <pic:blipFill>
                    <a:blip r:embed="rId9"/>
                    <a:stretch>
                      <a:fillRect/>
                    </a:stretch>
                  </pic:blipFill>
                  <pic:spPr>
                    <a:xfrm>
                      <a:off x="0" y="0"/>
                      <a:ext cx="6172200" cy="3871653"/>
                    </a:xfrm>
                    <a:prstGeom prst="rect"/>
                  </pic:spPr>
                </pic:pic>
              </a:graphicData>
            </a:graphic>
          </wp:inline>
        </w:drawing>
      </w:r>
    </w:p>
    <w:p>
      <w:pPr>
        <w:jc w:val="center"/>
      </w:pPr>
      <w:r>
        <w:rPr>
          <w:rFonts w:ascii="Times New Roman" w:hAnsi="Times New Roman"/>
          <w:i/>
          <w:color w:val="000000"/>
        </w:rPr>
        <w:t>Figure 1. Login and shared navigation FSM fragment</w:t>
      </w:r>
    </w:p>
    <w:p>
      <w:pPr>
        <w:pStyle w:val="Heading1"/>
      </w:pPr>
      <w:r>
        <w:rPr>
          <w:rFonts w:ascii="Times New Roman" w:hAnsi="Times New Roman"/>
          <w:color w:val="000000"/>
        </w:rPr>
        <w:t>Class Responsibilities</w:t>
      </w:r>
    </w:p>
    <w:p>
      <w:pPr>
        <w:spacing w:after="100" w:line="259" w:lineRule="auto"/>
      </w:pPr>
      <w:r>
        <w:rPr>
          <w:rFonts w:ascii="Times New Roman" w:hAnsi="Times New Roman"/>
          <w:b/>
          <w:color w:val="000000"/>
        </w:rPr>
        <w:t xml:space="preserve">UserInterface: </w:t>
      </w:r>
      <w:r>
        <w:rPr>
          <w:rFonts w:ascii="Times New Roman" w:hAnsi="Times New Roman"/>
          <w:color w:val="000000"/>
        </w:rPr>
        <w:t>Displays the current panel, collects input, and sends the event and Security result to SessionContext. It displays the panel selected by the context.</w:t>
      </w:r>
    </w:p>
    <w:p>
      <w:pPr>
        <w:spacing w:after="100" w:line="259" w:lineRule="auto"/>
      </w:pPr>
      <w:r>
        <w:rPr>
          <w:rFonts w:ascii="Times New Roman" w:hAnsi="Times New Roman"/>
          <w:b/>
          <w:color w:val="000000"/>
        </w:rPr>
        <w:t xml:space="preserve">Security: </w:t>
      </w:r>
      <w:r>
        <w:rPr>
          <w:rFonts w:ascii="Times New Roman" w:hAnsi="Times New Roman"/>
          <w:color w:val="000000"/>
        </w:rPr>
        <w:t>Owns verifyPasswd(role, username, password). It checks the fixed manager and salesclerk credentials and verifies a client ID through the warehouse facade.</w:t>
      </w:r>
    </w:p>
    <w:p>
      <w:pPr>
        <w:spacing w:after="100" w:line="259" w:lineRule="auto"/>
      </w:pPr>
      <w:r>
        <w:rPr>
          <w:rFonts w:ascii="Times New Roman" w:hAnsi="Times New Roman"/>
          <w:b/>
          <w:color w:val="000000"/>
        </w:rPr>
        <w:t xml:space="preserve">SessionContext: </w:t>
      </w:r>
      <w:r>
        <w:rPr>
          <w:rFonts w:ascii="Times New Roman" w:hAnsi="Times New Roman"/>
          <w:color w:val="000000"/>
        </w:rPr>
        <w:t>Stores the current panel, authenticated role, active client ID, and role-return history. It computes the next panel from the current panel, event, and stored information. On delegated logout it restores the previous role; on ordinary logout it clears the session and selects Login Panel. This is the centralized context approach described in Section 8.9.1.</w:t>
      </w:r>
    </w:p>
    <w:p>
      <w:pPr>
        <w:spacing w:after="100" w:line="259" w:lineRule="auto"/>
      </w:pPr>
      <w:r>
        <w:rPr>
          <w:rFonts w:ascii="Times New Roman" w:hAnsi="Times New Roman"/>
          <w:b/>
          <w:color w:val="000000"/>
        </w:rPr>
        <w:t xml:space="preserve">Warehouse and ClientList: </w:t>
      </w:r>
      <w:r>
        <w:rPr>
          <w:rFonts w:ascii="Times New Roman" w:hAnsi="Times New Roman"/>
          <w:color w:val="000000"/>
        </w:rPr>
        <w:t>Warehouse supplies the facade search used to verify a client. ClientList performs the search because it owns the client collection.</w:t>
      </w:r>
    </w:p>
    <w:p>
      <w:pPr>
        <w:pStyle w:val="Heading1"/>
      </w:pPr>
      <w:r>
        <w:rPr>
          <w:rFonts w:ascii="Times New Roman" w:hAnsi="Times New Roman"/>
          <w:color w:val="000000"/>
        </w:rPr>
        <w:t>Aspects That Are Not a Pure FSM</w:t>
      </w:r>
    </w:p>
    <w:p>
      <w:pPr>
        <w:spacing w:after="100" w:line="259" w:lineRule="auto"/>
      </w:pPr>
      <w:r>
        <w:rPr>
          <w:rFonts w:ascii="Times New Roman" w:hAnsi="Times New Roman"/>
          <w:color w:val="000000"/>
        </w:rPr>
        <w:t>The set of panels is finite, but usernames, passwords, client IDs, and stored clients are data with many possible values. Creating one state for every possible value would not be practical. Security checks these values as data and returns a Boolean result that selects the valid-login or invalid-login transition.</w:t>
      </w:r>
    </w:p>
    <w:p>
      <w:pPr>
        <w:spacing w:after="100" w:line="259" w:lineRule="auto"/>
      </w:pPr>
      <w:r>
        <w:rPr>
          <w:rFonts w:ascii="Times New Roman" w:hAnsi="Times New Roman"/>
          <w:color w:val="000000"/>
        </w:rPr>
        <w:t>The interface must also remember whether a user is temporarily acting as another role. SessionContext stores the original role, active role, active client ID, and a small role stack. The FSM controls panel changes, while ordinary objects and variables hold the changing information.</w:t>
      </w:r>
    </w:p>
    <w:p>
      <w:pPr>
        <w:pStyle w:val="Heading1"/>
      </w:pPr>
      <w:r>
        <w:rPr>
          <w:rFonts w:ascii="Times New Roman" w:hAnsi="Times New Roman"/>
          <w:color w:val="000000"/>
        </w:rPr>
        <w:t>Shared Back and Logout Rules</w:t>
      </w:r>
    </w:p>
    <w:p>
      <w:pPr>
        <w:spacing w:after="100" w:line="259" w:lineRule="auto"/>
      </w:pPr>
      <w:r>
        <w:rPr>
          <w:rFonts w:ascii="Times New Roman" w:hAnsi="Times New Roman"/>
          <w:color w:val="000000"/>
        </w:rPr>
        <w:t>Back or Quit within a sub-panel returns to its parent panel without ending the authenticated session. Login Panel has no Back option because it is the entry panel. Its Quit option closes the program. Logout from a role menu returns to Login Panel for a directly logged-in user, or restores the immediately preceding role for delegated access. Panel-return history and role-return history are kept separate so Back does not accidentally log out a user. Tasks 2 through 4 supply the individual sub-panel transitions.</w:t>
      </w:r>
    </w:p>
    <w:p>
      <w:pPr>
        <w:spacing w:after="100" w:line="259" w:lineRule="auto"/>
      </w:pPr>
      <w:r>
        <w:rPr>
          <w:rFonts w:ascii="Times New Roman" w:hAnsi="Times New Roman"/>
          <w:color w:val="000000"/>
        </w:rPr>
        <w:t>Only one panel is active at a time. Failed login leaves the interface in Login Panel. The guarded logout transitions use mutually exclusive conditions: either a previous delegated role exists or it does not. SessionContext evaluates this condition, so the next panel is unambiguous.</w:t>
      </w:r>
    </w:p>
    <w:p>
      <w:pPr>
        <w:pStyle w:val="Heading1"/>
      </w:pPr>
      <w:r>
        <w:rPr>
          <w:rFonts w:ascii="Times New Roman" w:hAnsi="Times New Roman"/>
          <w:color w:val="000000"/>
        </w:rPr>
        <w:t>Connections to the Other Tasks</w:t>
      </w:r>
    </w:p>
    <w:p>
      <w:pPr>
        <w:pStyle w:val="ListBullet"/>
        <w:spacing w:after="40"/>
      </w:pPr>
      <w:r>
        <w:rPr>
          <w:rFonts w:ascii="Times New Roman" w:hAnsi="Times New Roman"/>
          <w:color w:val="000000"/>
        </w:rPr>
        <w:t>Task 2 connects Client Menu to the client sub-panels.</w:t>
      </w:r>
    </w:p>
    <w:p>
      <w:pPr>
        <w:pStyle w:val="ListBullet"/>
        <w:spacing w:after="40"/>
      </w:pPr>
      <w:r>
        <w:rPr>
          <w:rFonts w:ascii="Times New Roman" w:hAnsi="Times New Roman"/>
          <w:color w:val="000000"/>
        </w:rPr>
        <w:t>Task 3 connects Salesclerk Menu to salesclerk operations and Become Client.</w:t>
      </w:r>
    </w:p>
    <w:p>
      <w:pPr>
        <w:pStyle w:val="ListBullet"/>
        <w:spacing w:after="40"/>
      </w:pPr>
      <w:r>
        <w:rPr>
          <w:rFonts w:ascii="Times New Roman" w:hAnsi="Times New Roman"/>
          <w:color w:val="000000"/>
        </w:rPr>
        <w:t>Task 4 connects Manager Menu to manager operations, password confirmation, and Become Salesclerk.</w:t>
      </w:r>
    </w:p>
    <w:p>
      <w:pPr>
        <w:pStyle w:val="ListBullet"/>
        <w:spacing w:after="40"/>
      </w:pPr>
      <w:r>
        <w:rPr>
          <w:rFonts w:ascii="Times New Roman" w:hAnsi="Times New Roman"/>
          <w:color w:val="000000"/>
        </w:rPr>
        <w:t>The final group diagram uses Login Panel as the common entry point and follows the logout destinations in the transition table.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CSCI 430 Project 2 Task 1 Login Security and Session Navigation</dc:title>
  <dc:subject>Warehouse GUI finite state machine analysis</dc:subject>
  <dc:creator>Muhammad Irfan Younas</dc:creator>
  <cp:keywords/>
  <dc:description>generated by python-docx</dc:description>
  <cp:lastModifiedBy/>
  <cp:revision>1</cp:revision>
  <dcterms:created xsi:type="dcterms:W3CDTF">2013-12-23T23:15:00Z</dcterms:created>
  <dcterms:modified xsi:type="dcterms:W3CDTF">2013-12-23T23:15:00Z</dcterms:modified>
  <cp:category/>
</cp:coreProperties>
</file>