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t0cbwipbkbx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Blocking &amp; Non-blocking in Verilog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eamgfg2y8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🧠 1. Concurrent Statements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Verilog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</w:t>
      </w:r>
      <w:r w:rsidDel="00000000" w:rsidR="00000000" w:rsidRPr="00000000">
        <w:rPr>
          <w:rtl w:val="0"/>
        </w:rPr>
        <w:t xml:space="preserve"> statements (outside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blocks).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Behavior:</w:t>
      </w:r>
      <w:r w:rsidDel="00000000" w:rsidR="00000000" w:rsidRPr="00000000">
        <w:rPr>
          <w:rtl w:val="0"/>
        </w:rPr>
        <w:t xml:space="preserve"> All run in </w:t>
      </w:r>
      <w:r w:rsidDel="00000000" w:rsidR="00000000" w:rsidRPr="00000000">
        <w:rPr>
          <w:b w:val="1"/>
          <w:rtl w:val="0"/>
        </w:rPr>
        <w:t xml:space="preserve">parallel</w:t>
      </w:r>
      <w:r w:rsidDel="00000000" w:rsidR="00000000" w:rsidRPr="00000000">
        <w:rPr>
          <w:rtl w:val="0"/>
        </w:rPr>
        <w:t xml:space="preserve">, independent of order.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Example: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assign sum = a + 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assign carry = a &amp; 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9jupgbku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🔁 2. Procedural Statements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Statements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block.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Why:</w:t>
      </w:r>
      <w:r w:rsidDel="00000000" w:rsidR="00000000" w:rsidRPr="00000000">
        <w:rPr>
          <w:rtl w:val="0"/>
        </w:rPr>
        <w:t xml:space="preserve"> Used for </w:t>
      </w:r>
      <w:r w:rsidDel="00000000" w:rsidR="00000000" w:rsidRPr="00000000">
        <w:rPr>
          <w:b w:val="1"/>
          <w:rtl w:val="0"/>
        </w:rPr>
        <w:t xml:space="preserve">decision-making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case logic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clock-based logic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a3gexljmg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✳️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if-else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Statement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for conditional logic: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always @(*) begin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if (a == 1) out =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else out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gyqu5x42f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🔘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Statement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select output based on input pattern: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always @(*) begin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case(sel)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2'b00: out = w[0];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2'b01: out = w[1];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default: out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endcase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5zlw1uoy8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🎭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casex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Statement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Treats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</w:t>
      </w:r>
      <w:r w:rsidDel="00000000" w:rsidR="00000000" w:rsidRPr="00000000">
        <w:rPr>
          <w:rtl w:val="0"/>
        </w:rPr>
        <w:t xml:space="preserve"> as "don't care".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for </w:t>
      </w:r>
      <w:r w:rsidDel="00000000" w:rsidR="00000000" w:rsidRPr="00000000">
        <w:rPr>
          <w:b w:val="1"/>
          <w:rtl w:val="0"/>
        </w:rPr>
        <w:t xml:space="preserve">priority encoders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casex (input)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4'b1xxx: out = 2'b11;  // Highest priority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endcase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k5qktedaxt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🔗 3. Wires vs Regs</w:t>
      </w:r>
    </w:p>
    <w:tbl>
      <w:tblPr>
        <w:tblStyle w:val="Table1"/>
        <w:tblW w:w="6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2255"/>
        <w:gridCol w:w="2810"/>
        <w:tblGridChange w:id="0">
          <w:tblGrid>
            <w:gridCol w:w="1550"/>
            <w:gridCol w:w="2255"/>
            <w:gridCol w:w="28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wire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reg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Connect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Store values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Used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assign</w:t>
            </w:r>
            <w:r w:rsidDel="00000000" w:rsidR="00000000" w:rsidRPr="00000000">
              <w:rPr>
                <w:rtl w:val="0"/>
              </w:rPr>
              <w:t xml:space="preserve"> (concurrent)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always</w:t>
            </w:r>
            <w:r w:rsidDel="00000000" w:rsidR="00000000" w:rsidRPr="00000000">
              <w:rPr>
                <w:rtl w:val="0"/>
              </w:rPr>
              <w:t xml:space="preserve"> blocks (procedural)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h4v5du6ow2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💡 When to Use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wire</w:t>
      </w:r>
      <w:r w:rsidDel="00000000" w:rsidR="00000000" w:rsidRPr="00000000">
        <w:rPr>
          <w:rtl w:val="0"/>
        </w:rPr>
        <w:t xml:space="preserve"> if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</w:t>
      </w:r>
      <w:r w:rsidDel="00000000" w:rsidR="00000000" w:rsidRPr="00000000">
        <w:rPr>
          <w:rtl w:val="0"/>
        </w:rPr>
        <w:t xml:space="preserve"> if assigning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qp8oxd9um0x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🔄 4. Blocking vs Non-blocking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2if8icmh0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Blocking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=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Executes </w:t>
      </w:r>
      <w:r w:rsidDel="00000000" w:rsidR="00000000" w:rsidRPr="00000000">
        <w:rPr>
          <w:b w:val="1"/>
          <w:rtl w:val="0"/>
        </w:rPr>
        <w:t xml:space="preserve">immediately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matters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for </w:t>
      </w:r>
      <w:r w:rsidDel="00000000" w:rsidR="00000000" w:rsidRPr="00000000">
        <w:rPr>
          <w:b w:val="1"/>
          <w:rtl w:val="0"/>
        </w:rPr>
        <w:t xml:space="preserve">combinational</w:t>
      </w:r>
      <w:r w:rsidDel="00000000" w:rsidR="00000000" w:rsidRPr="00000000">
        <w:rPr>
          <w:rtl w:val="0"/>
        </w:rPr>
        <w:t xml:space="preserve"> logic.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 = a;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 = x + 1; // Uses new 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mo86zg46w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Non-blocking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&lt;=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Executes </w:t>
      </w:r>
      <w:r w:rsidDel="00000000" w:rsidR="00000000" w:rsidRPr="00000000">
        <w:rPr>
          <w:b w:val="1"/>
          <w:rtl w:val="0"/>
        </w:rPr>
        <w:t xml:space="preserve">in parallel</w:t>
      </w:r>
      <w:r w:rsidDel="00000000" w:rsidR="00000000" w:rsidRPr="00000000">
        <w:rPr>
          <w:rtl w:val="0"/>
        </w:rPr>
        <w:t xml:space="preserve"> (end of time step).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</w:t>
      </w:r>
      <w:r w:rsidDel="00000000" w:rsidR="00000000" w:rsidRPr="00000000">
        <w:rPr>
          <w:b w:val="1"/>
          <w:rtl w:val="0"/>
        </w:rPr>
        <w:t xml:space="preserve">does not matter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for </w:t>
      </w:r>
      <w:r w:rsidDel="00000000" w:rsidR="00000000" w:rsidRPr="00000000">
        <w:rPr>
          <w:b w:val="1"/>
          <w:rtl w:val="0"/>
        </w:rPr>
        <w:t xml:space="preserve">sequential logic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 &lt;= a;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 &lt;= x + 1; // Uses old 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2yuk8jsak65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🧪 5. Examples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mkn0gyxhft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2:1 MUX (using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if-else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always @(*) begin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if (s == 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 = w[0];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 = w[1];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v0y1r4q7uh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4:1 MUX (using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always @(*) begin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case (s)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2'b00: f = w[0];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2'b01: f = w[1];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2'b10: f = w[2];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2'b11: f = w[3];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endcase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sgc7lzelyc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Priority Encoder (using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casex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casex (w)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4'b1xxx: y = 2'b11;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4'b01xx: y = 2'b10;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4'b001x: y = 2'b01;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4'b0001: y = 2'b00;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endcase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701g6yayb6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🧭 6. Combinational vs Sequential</w:t>
      </w:r>
    </w:p>
    <w:tbl>
      <w:tblPr>
        <w:tblStyle w:val="Table2"/>
        <w:tblW w:w="6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5"/>
        <w:gridCol w:w="2090"/>
        <w:gridCol w:w="2915"/>
        <w:tblGridChange w:id="0">
          <w:tblGrid>
            <w:gridCol w:w="1655"/>
            <w:gridCol w:w="2090"/>
            <w:gridCol w:w="29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Depends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Combinational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Only current 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MUX, encoder, decoder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Sequential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Inputs + past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Counters, Flip-Flops, FSMs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