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603E4266" w:rsidR="00791C11" w:rsidRPr="00791C11" w:rsidRDefault="00E526E8" w:rsidP="00E526E8">
      <w:r w:rsidRPr="00E526E8">
        <w:t>Beyond the growing importance of the Bees Algorithm in solving complex routing problems, combining it with local-search operators is a common way to improve solution quality. Operators such as 2-opt and 3-opt are widely used to refine TSP tours and reduce tour length. HBALS uses 2-opt together with a lightweight 3-opt-style refinement rather than a full 3-opt neighborhood</w:t>
      </w:r>
      <w:r w:rsidR="00791C11"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lastRenderedPageBreak/>
        <w:t xml:space="preserve">Similarly, </w:t>
      </w:r>
      <w:proofErr w:type="spellStart"/>
      <w:r w:rsidRPr="00791C11">
        <w:t>Suluova</w:t>
      </w:r>
      <w:proofErr w:type="spellEnd"/>
      <w:r w:rsidRPr="00791C11">
        <w:t xml:space="preserve">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Intelligence algorithms, which draw inspiration from the collective behavior of organisms in nature.</w:t>
      </w:r>
    </w:p>
    <w:p w14:paraId="10F3E5FB" w14:textId="77777777" w:rsidR="00791C11" w:rsidRPr="00791C11" w:rsidRDefault="00791C11" w:rsidP="00223AE2">
      <w:pPr>
        <w:pStyle w:val="Heading2"/>
      </w:pPr>
      <w:r w:rsidRPr="00791C11">
        <w:lastRenderedPageBreak/>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w:lastRenderedPageBreak/>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Default="00B12712" w:rsidP="00B12712">
      <w:pPr>
        <w:rPr>
          <w:rtl/>
        </w:rPr>
      </w:pPr>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33E64C25" w14:textId="77777777" w:rsidR="00F846AD" w:rsidRPr="00791C11" w:rsidRDefault="00F846AD" w:rsidP="00B12712"/>
    <w:p w14:paraId="7B07D036" w14:textId="135B040F" w:rsidR="00791C11" w:rsidRPr="00791C11" w:rsidRDefault="00791C11" w:rsidP="00B12712">
      <w:pPr>
        <w:pStyle w:val="Heading2"/>
      </w:pPr>
      <w:r w:rsidRPr="00791C11">
        <w:lastRenderedPageBreak/>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w:t>
      </w:r>
      <w:proofErr w:type="gramStart"/>
      <w:r w:rsidRPr="00B12712">
        <w:t>is</w:t>
      </w:r>
      <w:proofErr w:type="gramEnd"/>
      <w:r w:rsidRPr="00B12712">
        <w:t xml:space="preserve">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lastRenderedPageBreak/>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5:  Set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7: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8: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min(int(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β), </w:t>
            </w:r>
            <w:proofErr w:type="gramStart"/>
            <w:r w:rsidRPr="00E65605">
              <w:rPr>
                <w:rFonts w:ascii="Courier New" w:hAnsi="Courier New" w:cs="Courier New"/>
                <w:sz w:val="16"/>
                <w:szCs w:val="16"/>
              </w:rPr>
              <w:t>floor(</w:t>
            </w:r>
            <w:proofErr w:type="gramEnd"/>
            <w:r w:rsidRPr="00E65605">
              <w:rPr>
                <w:rFonts w:ascii="Courier New" w:hAnsi="Courier New" w:cs="Courier New"/>
                <w:sz w:val="16"/>
                <w:szCs w:val="16"/>
              </w:rPr>
              <w:t>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10: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max(int(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17:         Apply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23:         Apply </w:t>
            </w:r>
            <w:proofErr w:type="gramStart"/>
            <w:r w:rsidRPr="00E65605">
              <w:rPr>
                <w:rFonts w:ascii="Courier New" w:hAnsi="Courier New" w:cs="Courier New"/>
                <w:sz w:val="16"/>
                <w:szCs w:val="16"/>
              </w:rPr>
              <w:t>max(</w:t>
            </w:r>
            <w:proofErr w:type="gramEnd"/>
            <w:r w:rsidRPr="00E65605">
              <w:rPr>
                <w:rFonts w:ascii="Courier New" w:hAnsi="Courier New" w:cs="Courier New"/>
                <w:sz w:val="16"/>
                <w:szCs w:val="16"/>
              </w:rPr>
              <w:t xml:space="preserve">1, </w:t>
            </w:r>
            <w:proofErr w:type="gramStart"/>
            <w:r w:rsidRPr="00E65605">
              <w:rPr>
                <w:rFonts w:ascii="Courier New" w:hAnsi="Courier New" w:cs="Courier New"/>
                <w:sz w:val="16"/>
                <w:szCs w:val="16"/>
              </w:rPr>
              <w:t>floor(</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29:     if the new best solution improves the global </w:t>
            </w:r>
            <w:proofErr w:type="gramStart"/>
            <w:r w:rsidRPr="00E65605">
              <w:rPr>
                <w:rFonts w:ascii="Courier New" w:hAnsi="Courier New" w:cs="Courier New"/>
                <w:sz w:val="16"/>
                <w:szCs w:val="16"/>
              </w:rPr>
              <w:t>best</w:t>
            </w:r>
            <w:proofErr w:type="gramEnd"/>
            <w:r w:rsidRPr="00E65605">
              <w:rPr>
                <w:rFonts w:ascii="Courier New" w:hAnsi="Courier New" w:cs="Courier New"/>
                <w:sz w:val="16"/>
                <w:szCs w:val="16"/>
              </w:rPr>
              <w:t xml:space="preserve">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31: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33: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35: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3F30AC7B" w:rsidR="00791C11" w:rsidRPr="00791C11" w:rsidRDefault="008B63FB" w:rsidP="008B63FB">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lastRenderedPageBreak/>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proofErr w:type="spellStart"/>
            <w:r w:rsidRPr="00AE36DC">
              <w:t>nn_ratio</w:t>
            </w:r>
            <w:proofErr w:type="spellEnd"/>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proofErr w:type="spellStart"/>
            <w:r w:rsidRPr="00AE36DC">
              <w:t>no_improve_threshold</w:t>
            </w:r>
            <w:proofErr w:type="spellEnd"/>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lastRenderedPageBreak/>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For each recruited bee, three independent random single-swap neighbors of the site's base tour are evaluated, and the best candidate found is retained. Scout bees generate new random solutions to 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lastRenderedPageBreak/>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lastRenderedPageBreak/>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w:t>
      </w:r>
      <w:r w:rsidRPr="00887021">
        <w:lastRenderedPageBreak/>
        <w:t xml:space="preserve">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235992E9" w:rsidR="00791C11" w:rsidRPr="00791C11" w:rsidRDefault="000979E6" w:rsidP="000979E6">
      <w:r w:rsidRPr="000979E6">
        <w:lastRenderedPageBreak/>
        <w:t>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whereas selected-site search provides a lighter form of exploration. The adaptive neighborhood mechanism changes the perturbation intensity according to recent progress.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F846AD" w:rsidRDefault="00791C11" w:rsidP="00223AE2">
      <w:pPr>
        <w:pStyle w:val="Headings3"/>
      </w:pPr>
      <w:r w:rsidRPr="00F846AD">
        <w:t>7.2.2 Weaknesses</w:t>
      </w:r>
    </w:p>
    <w:p w14:paraId="28784888" w14:textId="6ED8B8D9" w:rsidR="00791C11" w:rsidRPr="00791C11" w:rsidRDefault="00791C11" w:rsidP="00223AE2">
      <w:r w:rsidRPr="00F846AD">
        <w:rPr>
          <w:b/>
          <w:bCs/>
        </w:rPr>
        <w:t>High sensitivity to parameters</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F846AD">
        <w:rPr>
          <w:b/>
          <w:bCs/>
        </w:rPr>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F846AD">
        <w:rPr>
          <w:b/>
          <w:bCs/>
        </w:rPr>
        <w:t>Risk of premature convergence in the base version</w:t>
      </w:r>
      <w:r w:rsidRPr="00791C11">
        <w:t>: with poorly tuned parameters, the algorithm may stall around a single dominant region and mistake a local optimum for the final answer.</w:t>
      </w:r>
    </w:p>
    <w:p w14:paraId="41E477CB" w14:textId="5E70A64A" w:rsidR="00791C11" w:rsidRPr="00791C11" w:rsidRDefault="00791C11" w:rsidP="003A2035">
      <w:r w:rsidRPr="00F846AD">
        <w:rPr>
          <w:b/>
          <w:bCs/>
        </w:rPr>
        <w:t>Greater memory and computation requirements in advanced variants</w:t>
      </w:r>
      <w:r w:rsidRPr="00791C11">
        <w:t xml:space="preserve">: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6CCDA243" w:rsidR="00791C11" w:rsidRPr="00791C11" w:rsidRDefault="00B27125" w:rsidP="00B27125">
      <w:r w:rsidRPr="00B27125">
        <w:t>The local-search procedures increase exploitation around promising solutions, while the adaptive neighborhood mechanism changes the perturbation intensity according to recent search progress.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lastRenderedPageBreak/>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3730FEB8" w:rsidR="00791C11" w:rsidRPr="00791C11" w:rsidRDefault="00B27125" w:rsidP="002D3077">
      <w:r w:rsidRPr="00B27125">
        <w:t xml:space="preserve">The convergence curves show that HBALS typically improves rapidly during the early iterations before approaching a more stable solution region. </w:t>
      </w:r>
      <w:r w:rsidR="002D3077" w:rsidRPr="002D3077">
        <w:t>The convergence curves are consistent with the intended adaptive search behavior, but the present experiments do not isolate the effect of adaptive neighborhood control from the other components of HBALS</w:t>
      </w:r>
      <w:r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77777777" w:rsidR="00434E68" w:rsidRDefault="00434E68" w:rsidP="00434E68">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indicates that the corresponding result was not reported in the original source.</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w:t>
      </w:r>
      <w:proofErr w:type="spellStart"/>
      <w:r w:rsidRPr="00791C11">
        <w:t>Suluova</w:t>
      </w:r>
      <w:proofErr w:type="spellEnd"/>
      <w:r w:rsidRPr="00791C11">
        <w:t xml:space="preserve">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 xml:space="preserve">reported a 0.03% mean gap, while </w:t>
      </w:r>
      <w:proofErr w:type="spellStart"/>
      <w:r w:rsidR="003018FC" w:rsidRPr="003018FC">
        <w:t>Suluova</w:t>
      </w:r>
      <w:proofErr w:type="spellEnd"/>
      <w:r w:rsidR="003018FC" w:rsidRPr="003018FC">
        <w:t xml:space="preserve">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 xml:space="preserve">(0.31%) and ranked first, while </w:t>
      </w:r>
      <w:proofErr w:type="spellStart"/>
      <w:r w:rsidRPr="00791C11">
        <w:t>Suluova</w:t>
      </w:r>
      <w:proofErr w:type="spellEnd"/>
      <w:r w:rsidRPr="00791C11">
        <w:t xml:space="preserve"> et al. (2024) [2] performed worse, at 3.11%.</w:t>
      </w:r>
    </w:p>
    <w:p w14:paraId="2B420EBC" w14:textId="4FDB81BC" w:rsidR="00791C11" w:rsidRPr="00791C11" w:rsidRDefault="008378EF" w:rsidP="008378EF">
      <w:r w:rsidRPr="008378EF">
        <w:t xml:space="preserve">On kroA100, HBALS obtained a best value of 21296 and a mean value of 21388.60, corresponding to a mean gap of 0.50% from the BKS of 21282. Sahin (2023) [3] reported a best value and mean value of 21285, which are closer to the BKS. </w:t>
      </w:r>
      <w:proofErr w:type="spellStart"/>
      <w:r w:rsidRPr="008378EF">
        <w:t>Suluova</w:t>
      </w:r>
      <w:proofErr w:type="spellEnd"/>
      <w:r w:rsidRPr="008378EF">
        <w:t xml:space="preserve"> et al. (2024) [2] reported a </w:t>
      </w:r>
      <w:r w:rsidRPr="008378EF">
        <w:lastRenderedPageBreak/>
        <w:t>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t xml:space="preserve">On ch150, HBALS obtained a best value of 6570 and a mean value of 6627.95, corresponding to a mean gap of 1.53% from the BKS of 6528. Sahin (2023) [3] reported a best value of 6552 and a mean value of 6554, both of which are closer to the BKS. </w:t>
      </w:r>
      <w:proofErr w:type="spellStart"/>
      <w:r w:rsidRPr="008378EF">
        <w:t>Suluova</w:t>
      </w:r>
      <w:proofErr w:type="spellEnd"/>
      <w:r w:rsidRPr="008378EF">
        <w:t xml:space="preserve">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 xml:space="preserve">On rat195, HBALS obtained a best value of 2349 and a mean value of 2375.30, corresponding to a mean gap of 2.25% from the BKS of 2323. Sahin (2023) [3] reported a best value of 2340 and a mean value of 2352, both of which are lower than the corresponding HBALS values. </w:t>
      </w:r>
      <w:proofErr w:type="spellStart"/>
      <w:r w:rsidRPr="008378EF">
        <w:t>Suluova</w:t>
      </w:r>
      <w:proofErr w:type="spellEnd"/>
      <w:r w:rsidRPr="008378EF">
        <w:t xml:space="preserve">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lastRenderedPageBreak/>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HBALS also obtained lower best-tour lengths than the implemented BA, ACO, GA, and PSO baselines on all six instances. Relative to the implemented BA baseline, the reduction in best-tour length ranged from 15.3% to 68.0%, with an arithmetic 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0A8D7513" w14:textId="72BBE38C"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lastRenderedPageBreak/>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t>Combining BA with other algorithms such as PSO, GA, or ACO: building new hybrid variants that simultaneously leverage the advantages of multiple swarm-intelligence algorithms.</w:t>
      </w:r>
    </w:p>
    <w:p w14:paraId="0AF12966" w14:textId="5DF7CFC9" w:rsidR="00FF44D1" w:rsidRDefault="00791C11" w:rsidP="004A2F54">
      <w:r w:rsidRPr="00791C11">
        <w:t xml:space="preserve">Extending the algorithm to more complex variants such as </w:t>
      </w:r>
      <w:proofErr w:type="spellStart"/>
      <w:r w:rsidRPr="00791C11">
        <w:t>mTSP</w:t>
      </w:r>
      <w:proofErr w:type="spellEnd"/>
      <w:r w:rsidRPr="00791C11">
        <w:t>, DTSP, and VRP: applying new algorithmic adaptations to solve more realistic problems in transportation, logistics, and robot routing.</w:t>
      </w:r>
    </w:p>
    <w:p w14:paraId="2F2A5E21" w14:textId="77777777" w:rsidR="00411B7D" w:rsidRDefault="00411B7D" w:rsidP="004A2F54"/>
    <w:p w14:paraId="225E135B" w14:textId="77777777" w:rsidR="00985236" w:rsidRDefault="00985236" w:rsidP="00985236">
      <w:pPr>
        <w:pStyle w:val="Heading1"/>
      </w:pPr>
      <w:r w:rsidRPr="00985236">
        <w:t>Acknowledgments</w:t>
      </w:r>
    </w:p>
    <w:p w14:paraId="325C8484" w14:textId="77777777" w:rsidR="00E86E89" w:rsidRPr="00E86E89" w:rsidRDefault="00E86E89" w:rsidP="00E86E89">
      <w:r w:rsidRPr="00E86E89">
        <w:t>The author thanks Dr. Masoud Bakravi for serving as the supervisor of the Computer Project course at Islamic Azad University, Ardabil, under which this work was carried out.</w:t>
      </w:r>
    </w:p>
    <w:p w14:paraId="2328E60C" w14:textId="77777777" w:rsidR="00411B7D" w:rsidRDefault="00E86E89" w:rsidP="00E86E89">
      <w:r w:rsidRPr="00E86E89">
        <w:t>The author used ChatGPT (OpenAI) and Claude (Anthropic) for language editing and for feedback on the manuscript and repository documentation. The author reviewed and edited all content and takes full responsibility for the work.</w:t>
      </w:r>
    </w:p>
    <w:p w14:paraId="730E1361" w14:textId="737CF819" w:rsidR="00411B7D" w:rsidRDefault="00825C15" w:rsidP="00825C15">
      <w:pPr>
        <w:pStyle w:val="Heading1"/>
      </w:pPr>
      <w:r w:rsidRPr="00825C15">
        <w:t>Conflict of interest</w:t>
      </w:r>
    </w:p>
    <w:p w14:paraId="62B02B6A" w14:textId="77777777" w:rsidR="00214BA5" w:rsidRDefault="00825C15" w:rsidP="00825C15">
      <w:r w:rsidRPr="00825C15">
        <w:t>The author declares no competing interests</w:t>
      </w:r>
      <w:r w:rsidR="00411B7D" w:rsidRPr="00E86E89">
        <w:t>.</w:t>
      </w:r>
    </w:p>
    <w:p w14:paraId="1B7E79B3" w14:textId="0D431993" w:rsidR="00214BA5" w:rsidRDefault="00214BA5" w:rsidP="00214BA5">
      <w:pPr>
        <w:pStyle w:val="Heading1"/>
      </w:pPr>
      <w:r w:rsidRPr="00214BA5">
        <w:t>Data and code availability</w:t>
      </w:r>
    </w:p>
    <w:p w14:paraId="0C58EAA9" w14:textId="2DC8B323" w:rsidR="00791C11" w:rsidRPr="00791C11" w:rsidRDefault="00214BA5" w:rsidP="00214BA5">
      <w:r w:rsidRPr="00214BA5">
        <w:t xml:space="preserve">The source code, the TSPLIB benchmark instances used, and all experimental results and convergence plots are available at </w:t>
      </w:r>
      <w:hyperlink r:id="rId9" w:history="1">
        <w:r w:rsidRPr="00214BA5">
          <w:rPr>
            <w:rStyle w:val="Hyperlink"/>
          </w:rPr>
          <w:t>https://github.com/ErfanKhadiv/HBALS-TSP</w:t>
        </w:r>
      </w:hyperlink>
      <w:r w:rsidRPr="00E86E89">
        <w:t>.</w:t>
      </w:r>
      <w:r w:rsidR="00791C11"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w:t>
      </w:r>
      <w:proofErr w:type="spellStart"/>
      <w:r w:rsidRPr="00791C11">
        <w:t>Comput</w:t>
      </w:r>
      <w:proofErr w:type="spellEnd"/>
      <w:r w:rsidRPr="00791C11">
        <w:t xml:space="preserve">. </w:t>
      </w:r>
      <w:proofErr w:type="spellStart"/>
      <w:r w:rsidRPr="00791C11">
        <w:t>Surv</w:t>
      </w:r>
      <w:proofErr w:type="spellEnd"/>
      <w:r w:rsidRPr="00791C11">
        <w:t xml:space="preserve">. 35. 268–308. </w:t>
      </w:r>
      <w:hyperlink r:id="rId16"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w:t>
      </w:r>
      <w:proofErr w:type="spellStart"/>
      <w:r w:rsidRPr="00791C11">
        <w:t>Suluova</w:t>
      </w:r>
      <w:proofErr w:type="spellEnd"/>
      <w:r w:rsidRPr="00791C11">
        <w:t xml:space="preserve">, H.F.; Pham, D.T. A New Single-Parameter Bees Algorithm. Biomimetics 2024, 9, 634. </w:t>
      </w:r>
      <w:hyperlink r:id="rId17"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w:t>
      </w:r>
      <w:proofErr w:type="gramStart"/>
      <w:r w:rsidRPr="00791C11">
        <w:t>Bees</w:t>
      </w:r>
      <w:proofErr w:type="gramEnd"/>
      <w:r w:rsidRPr="00791C11">
        <w:t xml:space="preserve"> algorithm with nearest neighbor method. Neural </w:t>
      </w:r>
      <w:proofErr w:type="spellStart"/>
      <w:r w:rsidRPr="00791C11">
        <w:t>Comput</w:t>
      </w:r>
      <w:proofErr w:type="spellEnd"/>
      <w:r w:rsidRPr="00791C11">
        <w:t xml:space="preserve"> &amp; </w:t>
      </w:r>
      <w:proofErr w:type="spellStart"/>
      <w:r w:rsidRPr="00791C11">
        <w:t>Applic</w:t>
      </w:r>
      <w:proofErr w:type="spellEnd"/>
      <w:r w:rsidRPr="00791C11">
        <w:t xml:space="preserve"> 35, 1863–1879 (2023). </w:t>
      </w:r>
      <w:hyperlink r:id="rId18"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w:t>
      </w:r>
      <w:proofErr w:type="spellStart"/>
      <w:r w:rsidRPr="00791C11">
        <w:t>Suluova</w:t>
      </w:r>
      <w:proofErr w:type="spellEnd"/>
      <w:r w:rsidRPr="00791C11">
        <w:t xml:space="preserve">, H. F., Eker, F. M., Zeybek, S., &amp; Caterino, M. (2024). A Comparative Study of Reduced Parameter Versions of the Bees Algorithm for Traveling Salesman Problem. Journal of Integrated System, 7(1), 1–12. </w:t>
      </w:r>
      <w:hyperlink r:id="rId19"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w:t>
      </w:r>
      <w:proofErr w:type="spellStart"/>
      <w:r w:rsidRPr="00791C11">
        <w:t>optimisation</w:t>
      </w:r>
      <w:proofErr w:type="spellEnd"/>
      <w:r w:rsidRPr="00791C11">
        <w:t xml:space="preserve">. Cogent Engineering, 10:2, 2278257. </w:t>
      </w:r>
      <w:hyperlink r:id="rId20"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w:t>
      </w:r>
      <w:proofErr w:type="gramStart"/>
      <w:r w:rsidRPr="00F14F15">
        <w:t>bees</w:t>
      </w:r>
      <w:proofErr w:type="gramEnd"/>
      <w:r w:rsidRPr="00F14F15">
        <w:t xml:space="preserve"> algorithm using the </w:t>
      </w:r>
      <w:proofErr w:type="spellStart"/>
      <w:r w:rsidRPr="00F14F15">
        <w:t>traplining</w:t>
      </w:r>
      <w:proofErr w:type="spellEnd"/>
      <w:r w:rsidRPr="00F14F15">
        <w:t xml:space="preserve">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1"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 xml:space="preserve">[8] </w:t>
      </w:r>
      <w:proofErr w:type="spellStart"/>
      <w:r w:rsidRPr="00F14F15">
        <w:t>Camazine</w:t>
      </w:r>
      <w:proofErr w:type="spellEnd"/>
      <w:r w:rsidRPr="00F14F15">
        <w:t xml:space="preserve">, S., </w:t>
      </w:r>
      <w:proofErr w:type="spellStart"/>
      <w:r w:rsidRPr="00F14F15">
        <w:t>Deneubourg</w:t>
      </w:r>
      <w:proofErr w:type="spellEnd"/>
      <w:r w:rsidRPr="00F14F15">
        <w:t xml:space="preserve">, J.L., Franks, N.R., Sneyd, J., </w:t>
      </w:r>
      <w:proofErr w:type="spellStart"/>
      <w:r w:rsidRPr="00F14F15">
        <w:t>Theraulaz</w:t>
      </w:r>
      <w:proofErr w:type="spellEnd"/>
      <w:r w:rsidRPr="00F14F15">
        <w:t xml:space="preserve">, G., &amp; </w:t>
      </w:r>
      <w:proofErr w:type="spellStart"/>
      <w:r w:rsidRPr="00F14F15">
        <w:t>Bonabeau</w:t>
      </w:r>
      <w:proofErr w:type="spellEnd"/>
      <w:r w:rsidRPr="00F14F15">
        <w:t>, E.  (2001). Self</w:t>
      </w:r>
      <w:r w:rsidR="000C2D6F">
        <w:t>-</w:t>
      </w:r>
      <w:r w:rsidRPr="00F14F15">
        <w:t>Organization in Biological Systems. Princeton University Press.</w:t>
      </w:r>
      <w:r>
        <w:t xml:space="preserve"> </w:t>
      </w:r>
      <w:hyperlink r:id="rId22"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 xml:space="preserve">[9] Pham, D. T., Castellani, M., </w:t>
      </w:r>
      <w:proofErr w:type="spellStart"/>
      <w:r w:rsidRPr="00F14F15">
        <w:t>Sholedolu</w:t>
      </w:r>
      <w:proofErr w:type="spellEnd"/>
      <w:r w:rsidRPr="00F14F15">
        <w:t xml:space="preserve">, M., &amp; Ghanbarzadeh, A. (2008). The Bees Algorithm and Mechanical Design </w:t>
      </w:r>
      <w:proofErr w:type="spellStart"/>
      <w:r w:rsidRPr="00F14F15">
        <w:t>Optimisation</w:t>
      </w:r>
      <w:proofErr w:type="spellEnd"/>
      <w:r w:rsidRPr="00F14F15">
        <w:t>. In Proceedings of the 5th International Conference on Informatics in Control, Automation and Robotics (ICINCO-ICSO 2008),</w:t>
      </w:r>
      <w:r>
        <w:t xml:space="preserve"> </w:t>
      </w:r>
      <w:r w:rsidRPr="00F14F15">
        <w:t>Funchal, Madeira, Portugal, pp. 250–255.</w:t>
      </w:r>
      <w:r>
        <w:t xml:space="preserve"> </w:t>
      </w:r>
      <w:hyperlink r:id="rId23"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w:t>
      </w:r>
      <w:proofErr w:type="spellStart"/>
      <w:r w:rsidRPr="00791C11">
        <w:t>Biesmeijer</w:t>
      </w:r>
      <w:proofErr w:type="spellEnd"/>
      <w:r w:rsidRPr="00791C11">
        <w:t xml:space="preserve">, J. &amp; Seeley, T. (2005). The use of waggle dance information by honey bees throughout their foraging careers. Behavioral Ecology and Sociobiology, 59, 133–142. </w:t>
      </w:r>
      <w:hyperlink r:id="rId24"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w:t>
      </w:r>
      <w:proofErr w:type="spellStart"/>
      <w:r w:rsidRPr="00791C11">
        <w:t>Yuce</w:t>
      </w:r>
      <w:proofErr w:type="spellEnd"/>
      <w:r w:rsidRPr="00791C11">
        <w:t xml:space="preserve">, B., </w:t>
      </w:r>
      <w:proofErr w:type="spellStart"/>
      <w:r w:rsidRPr="00791C11">
        <w:t>Packianather</w:t>
      </w:r>
      <w:proofErr w:type="spellEnd"/>
      <w:r w:rsidRPr="00791C11">
        <w:t xml:space="preserve">, M., Mastrocinque, E., Pham, D., &amp; Lambiase, A. (2013). Honey Bees Inspired Optimization Method: The Bees Algorithm. Insects, 4, 646–662. </w:t>
      </w:r>
      <w:hyperlink r:id="rId25"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6" w:history="1">
        <w:r w:rsidRPr="00A34697">
          <w:rPr>
            <w:rStyle w:val="Hyperlink"/>
          </w:rPr>
          <w:t>https://doi.org/10.1016/j.ejor.2023.07.022</w:t>
        </w:r>
      </w:hyperlink>
    </w:p>
    <w:p w14:paraId="61CFE6B4" w14:textId="5F1806A3" w:rsidR="00791C11" w:rsidRPr="00791C11" w:rsidRDefault="00791C11" w:rsidP="00301EEC">
      <w:pPr>
        <w:pStyle w:val="Referenceentries"/>
        <w:ind w:left="284" w:hanging="284"/>
      </w:pPr>
      <w:r w:rsidRPr="00791C11">
        <w:t xml:space="preserve">[13] Hamza, A., Haj Darwish, A., &amp; </w:t>
      </w:r>
      <w:proofErr w:type="spellStart"/>
      <w:r w:rsidRPr="00791C11">
        <w:t>Rihawi</w:t>
      </w:r>
      <w:proofErr w:type="spellEnd"/>
      <w:r w:rsidRPr="00791C11">
        <w:t xml:space="preserve">, O. (2023). A new local search for the </w:t>
      </w:r>
      <w:proofErr w:type="gramStart"/>
      <w:r w:rsidRPr="00791C11">
        <w:t>bees</w:t>
      </w:r>
      <w:proofErr w:type="gramEnd"/>
      <w:r w:rsidRPr="00791C11">
        <w:t xml:space="preserve"> algorithm to optimize multiple traveling salesman problem. Intelligent Systems with Applications, 18, 200242. </w:t>
      </w:r>
      <w:hyperlink r:id="rId27" w:history="1">
        <w:r w:rsidRPr="00A34697">
          <w:rPr>
            <w:rStyle w:val="Hyperlink"/>
          </w:rPr>
          <w:t>https://doi.org/10.1016/j.iswa.2023.200242</w:t>
        </w:r>
      </w:hyperlink>
    </w:p>
    <w:p w14:paraId="5D637017" w14:textId="60B0C40E" w:rsidR="007C6920" w:rsidRPr="00791C11" w:rsidRDefault="007C6920" w:rsidP="00791C11">
      <w:pPr>
        <w:ind w:left="284" w:firstLine="0"/>
      </w:pPr>
    </w:p>
    <w:sectPr w:rsidR="007C6920" w:rsidRPr="00791C11" w:rsidSect="00791C11">
      <w:headerReference w:type="default" r:id="rId28"/>
      <w:foot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9BE0A" w14:textId="77777777" w:rsidR="00A12BDD" w:rsidRDefault="00A12BDD">
      <w:pPr>
        <w:spacing w:after="0" w:line="240" w:lineRule="auto"/>
      </w:pPr>
      <w:r>
        <w:separator/>
      </w:r>
    </w:p>
  </w:endnote>
  <w:endnote w:type="continuationSeparator" w:id="0">
    <w:p w14:paraId="0C983354" w14:textId="77777777" w:rsidR="00A12BDD" w:rsidRDefault="00A12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1CE47" w14:textId="77777777" w:rsidR="00A12BDD" w:rsidRDefault="00A12BDD">
      <w:pPr>
        <w:spacing w:after="0" w:line="240" w:lineRule="auto"/>
      </w:pPr>
      <w:r>
        <w:separator/>
      </w:r>
    </w:p>
  </w:footnote>
  <w:footnote w:type="continuationSeparator" w:id="0">
    <w:p w14:paraId="183B7688" w14:textId="77777777" w:rsidR="00A12BDD" w:rsidRDefault="00A12B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27C8A"/>
    <w:rsid w:val="00073ACB"/>
    <w:rsid w:val="000979E6"/>
    <w:rsid w:val="000C2D6F"/>
    <w:rsid w:val="000F1904"/>
    <w:rsid w:val="001852B3"/>
    <w:rsid w:val="001E0B24"/>
    <w:rsid w:val="00214BA5"/>
    <w:rsid w:val="00223AE2"/>
    <w:rsid w:val="00250512"/>
    <w:rsid w:val="002657AA"/>
    <w:rsid w:val="00272803"/>
    <w:rsid w:val="002742D4"/>
    <w:rsid w:val="00274A9A"/>
    <w:rsid w:val="00275B98"/>
    <w:rsid w:val="002B3449"/>
    <w:rsid w:val="002B3487"/>
    <w:rsid w:val="002D3077"/>
    <w:rsid w:val="002D3320"/>
    <w:rsid w:val="002D79C6"/>
    <w:rsid w:val="002E29A8"/>
    <w:rsid w:val="003018FC"/>
    <w:rsid w:val="00301EEC"/>
    <w:rsid w:val="00334909"/>
    <w:rsid w:val="00342FA5"/>
    <w:rsid w:val="00351FF5"/>
    <w:rsid w:val="00364607"/>
    <w:rsid w:val="003809D8"/>
    <w:rsid w:val="003A2035"/>
    <w:rsid w:val="003A37B5"/>
    <w:rsid w:val="003D4EAD"/>
    <w:rsid w:val="003D6152"/>
    <w:rsid w:val="003E7E51"/>
    <w:rsid w:val="00411B7D"/>
    <w:rsid w:val="00434E68"/>
    <w:rsid w:val="00481651"/>
    <w:rsid w:val="004A2F54"/>
    <w:rsid w:val="004C19C2"/>
    <w:rsid w:val="004C3709"/>
    <w:rsid w:val="0050707A"/>
    <w:rsid w:val="0051286C"/>
    <w:rsid w:val="00527B8D"/>
    <w:rsid w:val="0053079C"/>
    <w:rsid w:val="00576319"/>
    <w:rsid w:val="00580A7C"/>
    <w:rsid w:val="00591569"/>
    <w:rsid w:val="005A7CFD"/>
    <w:rsid w:val="005F7E48"/>
    <w:rsid w:val="006020B9"/>
    <w:rsid w:val="00616A20"/>
    <w:rsid w:val="00623D6C"/>
    <w:rsid w:val="006264B0"/>
    <w:rsid w:val="006408FE"/>
    <w:rsid w:val="006848DC"/>
    <w:rsid w:val="006A214A"/>
    <w:rsid w:val="006A47F7"/>
    <w:rsid w:val="006E3137"/>
    <w:rsid w:val="006F3526"/>
    <w:rsid w:val="00712A78"/>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25C15"/>
    <w:rsid w:val="00833700"/>
    <w:rsid w:val="008378EF"/>
    <w:rsid w:val="00864D61"/>
    <w:rsid w:val="008766D8"/>
    <w:rsid w:val="00886AC2"/>
    <w:rsid w:val="00887021"/>
    <w:rsid w:val="0088714F"/>
    <w:rsid w:val="008A4182"/>
    <w:rsid w:val="008B2304"/>
    <w:rsid w:val="008B63FB"/>
    <w:rsid w:val="008D1169"/>
    <w:rsid w:val="008E20B9"/>
    <w:rsid w:val="008E479E"/>
    <w:rsid w:val="008F7C6A"/>
    <w:rsid w:val="0092020B"/>
    <w:rsid w:val="00985236"/>
    <w:rsid w:val="009A5EEC"/>
    <w:rsid w:val="009B20F6"/>
    <w:rsid w:val="009B6431"/>
    <w:rsid w:val="009B6E78"/>
    <w:rsid w:val="009E655A"/>
    <w:rsid w:val="009F031E"/>
    <w:rsid w:val="009F3DB0"/>
    <w:rsid w:val="00A12BDD"/>
    <w:rsid w:val="00A16D48"/>
    <w:rsid w:val="00A34697"/>
    <w:rsid w:val="00A35FF1"/>
    <w:rsid w:val="00A5359F"/>
    <w:rsid w:val="00A63994"/>
    <w:rsid w:val="00A76E64"/>
    <w:rsid w:val="00A77124"/>
    <w:rsid w:val="00A853F3"/>
    <w:rsid w:val="00AA5788"/>
    <w:rsid w:val="00AE313D"/>
    <w:rsid w:val="00AE36DC"/>
    <w:rsid w:val="00B12712"/>
    <w:rsid w:val="00B14671"/>
    <w:rsid w:val="00B26204"/>
    <w:rsid w:val="00B27125"/>
    <w:rsid w:val="00B3044B"/>
    <w:rsid w:val="00B3376B"/>
    <w:rsid w:val="00BC4153"/>
    <w:rsid w:val="00BD0B85"/>
    <w:rsid w:val="00BE62DF"/>
    <w:rsid w:val="00BF30F1"/>
    <w:rsid w:val="00C062A6"/>
    <w:rsid w:val="00C11A4D"/>
    <w:rsid w:val="00C61B7D"/>
    <w:rsid w:val="00C80D01"/>
    <w:rsid w:val="00CA6892"/>
    <w:rsid w:val="00CC6902"/>
    <w:rsid w:val="00CC6A7A"/>
    <w:rsid w:val="00CD034E"/>
    <w:rsid w:val="00CE1ACE"/>
    <w:rsid w:val="00CE5C95"/>
    <w:rsid w:val="00CF2A71"/>
    <w:rsid w:val="00D07366"/>
    <w:rsid w:val="00D3457F"/>
    <w:rsid w:val="00D65056"/>
    <w:rsid w:val="00D9683D"/>
    <w:rsid w:val="00DB0251"/>
    <w:rsid w:val="00DE564A"/>
    <w:rsid w:val="00DF752F"/>
    <w:rsid w:val="00E15BF0"/>
    <w:rsid w:val="00E500D0"/>
    <w:rsid w:val="00E526E8"/>
    <w:rsid w:val="00E551A8"/>
    <w:rsid w:val="00E649ED"/>
    <w:rsid w:val="00E65605"/>
    <w:rsid w:val="00E75F57"/>
    <w:rsid w:val="00E86E89"/>
    <w:rsid w:val="00EA32FF"/>
    <w:rsid w:val="00ED2328"/>
    <w:rsid w:val="00F14F15"/>
    <w:rsid w:val="00F42BA5"/>
    <w:rsid w:val="00F82C24"/>
    <w:rsid w:val="00F846AD"/>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BA5"/>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rfanKhadiv/HBALS-TSP" TargetMode="External"/><Relationship Id="rId13" Type="http://schemas.openxmlformats.org/officeDocument/2006/relationships/image" Target="media/image4.png"/><Relationship Id="rId18" Type="http://schemas.openxmlformats.org/officeDocument/2006/relationships/hyperlink" Target="https://doi.org/10.1007/s00521-022-07816-y" TargetMode="External"/><Relationship Id="rId26" Type="http://schemas.openxmlformats.org/officeDocument/2006/relationships/hyperlink" Target="https://doi.org/10.1016/j.ejor.2023.07.022" TargetMode="External"/><Relationship Id="rId3" Type="http://schemas.openxmlformats.org/officeDocument/2006/relationships/settings" Target="settings.xml"/><Relationship Id="rId21" Type="http://schemas.openxmlformats.org/officeDocument/2006/relationships/hyperlink" Target="https://doi.org/10.4159/9780674043404" TargetMode="External"/><Relationship Id="rId7" Type="http://schemas.openxmlformats.org/officeDocument/2006/relationships/hyperlink" Target="mailto:erfan.khadiv.dev@gmail.com" TargetMode="External"/><Relationship Id="rId12" Type="http://schemas.openxmlformats.org/officeDocument/2006/relationships/image" Target="media/image3.png"/><Relationship Id="rId17" Type="http://schemas.openxmlformats.org/officeDocument/2006/relationships/hyperlink" Target="https://doi.org/10.3390/biomimetics9100634" TargetMode="External"/><Relationship Id="rId25" Type="http://schemas.openxmlformats.org/officeDocument/2006/relationships/hyperlink" Target="https://doi.org/10.3390/insects4040646" TargetMode="External"/><Relationship Id="rId2" Type="http://schemas.openxmlformats.org/officeDocument/2006/relationships/styles" Target="styles.xml"/><Relationship Id="rId16" Type="http://schemas.openxmlformats.org/officeDocument/2006/relationships/hyperlink" Target="https://doi.org/10.1145/937503.937505" TargetMode="External"/><Relationship Id="rId20" Type="http://schemas.openxmlformats.org/officeDocument/2006/relationships/hyperlink" Target="https://doi.org/10.1080/23311916.2023.227825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07/s00265-005-0019-6"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scitepress.org/papers/2008/15061/15061.pdf%20" TargetMode="External"/><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doi.org/10.28932/jis.v7i1.8602"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ErfanKhadiv/HBALS-TSP" TargetMode="External"/><Relationship Id="rId14" Type="http://schemas.openxmlformats.org/officeDocument/2006/relationships/image" Target="media/image5.png"/><Relationship Id="rId22" Type="http://schemas.openxmlformats.org/officeDocument/2006/relationships/hyperlink" Target="https://doi.org/10.1515/9780691212920" TargetMode="External"/><Relationship Id="rId27" Type="http://schemas.openxmlformats.org/officeDocument/2006/relationships/hyperlink" Target="https://doi.org/10.1016/j.iswa.2023.20024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23</Pages>
  <Words>6945</Words>
  <Characters>39588</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135</cp:revision>
  <dcterms:created xsi:type="dcterms:W3CDTF">2026-08-11T16:32:00Z</dcterms:created>
  <dcterms:modified xsi:type="dcterms:W3CDTF">2026-09-28T09:17:00Z</dcterms:modified>
</cp:coreProperties>
</file>