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6592" w14:textId="1E8E5E98" w:rsidR="006B77C2" w:rsidRPr="006B77C2" w:rsidRDefault="006B77C2" w:rsidP="006B77C2">
      <w:p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一、勝利條件</w:t>
      </w:r>
      <w:r w:rsidRPr="006B77C2">
        <w:rPr>
          <w:rFonts w:ascii="Times New Roman" w:eastAsia="標楷體" w:hAnsi="Times New Roman" w:cs="Times New Roman"/>
        </w:rPr>
        <w:t xml:space="preserve"> </w:t>
      </w:r>
    </w:p>
    <w:p w14:paraId="4C2FEC14" w14:textId="51DEBF1E" w:rsidR="006B77C2" w:rsidRPr="006B77C2" w:rsidRDefault="006B77C2" w:rsidP="006B77C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獲勝目標：玩家必須蒐集滿</w:t>
      </w:r>
      <w:r w:rsidRPr="006B77C2">
        <w:rPr>
          <w:rFonts w:ascii="Times New Roman" w:eastAsia="標楷體" w:hAnsi="Times New Roman" w:cs="Times New Roman"/>
        </w:rPr>
        <w:t xml:space="preserve"> 10 </w:t>
      </w:r>
      <w:r w:rsidRPr="006B77C2">
        <w:rPr>
          <w:rFonts w:ascii="Times New Roman" w:eastAsia="標楷體" w:hAnsi="Times New Roman" w:cs="Times New Roman"/>
        </w:rPr>
        <w:t>種不同的無人機零件卡。</w:t>
      </w:r>
    </w:p>
    <w:p w14:paraId="2D1AE7BA" w14:textId="1026A6C5" w:rsidR="006B77C2" w:rsidRPr="006B77C2" w:rsidRDefault="006B77C2" w:rsidP="006B77C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零件包含：機架、電池、螺旋槳、電子調速器、無刷馬達、遙控器、接收器、</w:t>
      </w:r>
      <w:r w:rsidRPr="006B77C2">
        <w:rPr>
          <w:rFonts w:ascii="Times New Roman" w:eastAsia="標楷體" w:hAnsi="Times New Roman" w:cs="Times New Roman"/>
        </w:rPr>
        <w:t>Wifi</w:t>
      </w:r>
      <w:r w:rsidRPr="006B77C2">
        <w:rPr>
          <w:rFonts w:ascii="Times New Roman" w:eastAsia="標楷體" w:hAnsi="Times New Roman" w:cs="Times New Roman"/>
        </w:rPr>
        <w:t>、藍芽、飛行控制器</w:t>
      </w:r>
      <w:r w:rsidRPr="006B77C2">
        <w:rPr>
          <w:rFonts w:ascii="Times New Roman" w:eastAsia="標楷體" w:hAnsi="Times New Roman" w:cs="Times New Roman"/>
        </w:rPr>
        <w:t>,</w:t>
      </w:r>
      <w:r w:rsidRPr="006B77C2">
        <w:rPr>
          <w:rFonts w:ascii="Times New Roman" w:eastAsia="標楷體" w:hAnsi="Times New Roman" w:cs="Times New Roman"/>
        </w:rPr>
        <w:t>。</w:t>
      </w:r>
    </w:p>
    <w:p w14:paraId="7C388FBA" w14:textId="6511D04E" w:rsidR="006B77C2" w:rsidRPr="006B77C2" w:rsidRDefault="006B77C2" w:rsidP="006B77C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終局條件：蒐集完成後，玩家必須回到起點「烏瑪城」，最先達成者即為獲勝者。</w:t>
      </w:r>
    </w:p>
    <w:p w14:paraId="20EEC583" w14:textId="56CFAEC8" w:rsidR="006B77C2" w:rsidRPr="006B77C2" w:rsidRDefault="006B77C2" w:rsidP="006B77C2">
      <w:p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二、遊玩方式</w:t>
      </w:r>
    </w:p>
    <w:p w14:paraId="031BFEA5" w14:textId="77777777" w:rsidR="006B77C2" w:rsidRPr="006B77C2" w:rsidRDefault="006B77C2" w:rsidP="006B77C2">
      <w:p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本遊戲結合實體圖板、</w:t>
      </w:r>
      <w:r w:rsidRPr="006B77C2">
        <w:rPr>
          <w:rFonts w:ascii="Times New Roman" w:eastAsia="標楷體" w:hAnsi="Times New Roman" w:cs="Times New Roman"/>
        </w:rPr>
        <w:t xml:space="preserve">AR </w:t>
      </w:r>
      <w:r w:rsidRPr="006B77C2">
        <w:rPr>
          <w:rFonts w:ascii="Times New Roman" w:eastAsia="標楷體" w:hAnsi="Times New Roman" w:cs="Times New Roman"/>
        </w:rPr>
        <w:t>擴增實境</w:t>
      </w:r>
      <w:r w:rsidRPr="006B77C2">
        <w:rPr>
          <w:rFonts w:ascii="Times New Roman" w:eastAsia="標楷體" w:hAnsi="Times New Roman" w:cs="Times New Roman"/>
        </w:rPr>
        <w:t xml:space="preserve"> APP </w:t>
      </w:r>
      <w:r w:rsidRPr="006B77C2">
        <w:rPr>
          <w:rFonts w:ascii="Times New Roman" w:eastAsia="標楷體" w:hAnsi="Times New Roman" w:cs="Times New Roman"/>
        </w:rPr>
        <w:t>與資源管理（演算法概念）。</w:t>
      </w:r>
    </w:p>
    <w:p w14:paraId="6404C16D" w14:textId="4FC18C1E" w:rsidR="006B77C2" w:rsidRPr="006B77C2" w:rsidRDefault="006B77C2" w:rsidP="006B77C2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初始設置</w:t>
      </w:r>
      <w:r w:rsidRPr="006B77C2">
        <w:rPr>
          <w:rFonts w:ascii="Times New Roman" w:eastAsia="標楷體" w:hAnsi="Times New Roman" w:cs="Times New Roman"/>
        </w:rPr>
        <w:t xml:space="preserve"> (</w:t>
      </w:r>
      <w:r w:rsidRPr="006B77C2">
        <w:rPr>
          <w:rFonts w:ascii="Times New Roman" w:eastAsia="標楷體" w:hAnsi="Times New Roman" w:cs="Times New Roman"/>
        </w:rPr>
        <w:t>資源管理</w:t>
      </w:r>
      <w:r w:rsidRPr="006B77C2">
        <w:rPr>
          <w:rFonts w:ascii="Times New Roman" w:eastAsia="標楷體" w:hAnsi="Times New Roman" w:cs="Times New Roman"/>
        </w:rPr>
        <w:t>)</w:t>
      </w:r>
    </w:p>
    <w:p w14:paraId="257D695D" w14:textId="2300E614" w:rsidR="006B77C2" w:rsidRPr="006B77C2" w:rsidRDefault="006B77C2" w:rsidP="006B77C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每位玩家初始獲得</w:t>
      </w:r>
      <w:r w:rsidRPr="006B77C2">
        <w:rPr>
          <w:rFonts w:ascii="Times New Roman" w:eastAsia="標楷體" w:hAnsi="Times New Roman" w:cs="Times New Roman"/>
        </w:rPr>
        <w:t xml:space="preserve"> 5 </w:t>
      </w:r>
      <w:r w:rsidRPr="006B77C2">
        <w:rPr>
          <w:rFonts w:ascii="Times New Roman" w:eastAsia="標楷體" w:hAnsi="Times New Roman" w:cs="Times New Roman"/>
        </w:rPr>
        <w:t>個「產能」（即無人機電池電量）。</w:t>
      </w:r>
    </w:p>
    <w:p w14:paraId="573FDB71" w14:textId="78710605" w:rsidR="006B77C2" w:rsidRPr="006B77C2" w:rsidRDefault="006B77C2" w:rsidP="006B77C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演算法概念導入：告訴學生「產能」不僅是錢，更是移動的成本。</w:t>
      </w:r>
    </w:p>
    <w:p w14:paraId="47D262E7" w14:textId="23D0BE43" w:rsidR="006B77C2" w:rsidRPr="006B77C2" w:rsidRDefault="006B77C2" w:rsidP="006B77C2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移動與路徑決策</w:t>
      </w:r>
      <w:r w:rsidRPr="006B77C2">
        <w:rPr>
          <w:rFonts w:ascii="Times New Roman" w:eastAsia="標楷體" w:hAnsi="Times New Roman" w:cs="Times New Roman"/>
        </w:rPr>
        <w:t xml:space="preserve"> (Dijkstra </w:t>
      </w:r>
      <w:r w:rsidRPr="006B77C2">
        <w:rPr>
          <w:rFonts w:ascii="Times New Roman" w:eastAsia="標楷體" w:hAnsi="Times New Roman" w:cs="Times New Roman"/>
        </w:rPr>
        <w:t>演算法實踐</w:t>
      </w:r>
      <w:r w:rsidRPr="006B77C2">
        <w:rPr>
          <w:rFonts w:ascii="Times New Roman" w:eastAsia="標楷體" w:hAnsi="Times New Roman" w:cs="Times New Roman"/>
        </w:rPr>
        <w:t xml:space="preserve">) </w:t>
      </w:r>
      <w:r w:rsidRPr="006B77C2">
        <w:rPr>
          <w:rFonts w:ascii="Times New Roman" w:eastAsia="標楷體" w:hAnsi="Times New Roman" w:cs="Times New Roman"/>
        </w:rPr>
        <w:t>玩家透過擲骰子（</w:t>
      </w:r>
      <w:r w:rsidRPr="006B77C2">
        <w:rPr>
          <w:rFonts w:ascii="Times New Roman" w:eastAsia="標楷體" w:hAnsi="Times New Roman" w:cs="Times New Roman"/>
        </w:rPr>
        <w:t>1~6</w:t>
      </w:r>
      <w:r w:rsidRPr="006B77C2">
        <w:rPr>
          <w:rFonts w:ascii="Times New Roman" w:eastAsia="標楷體" w:hAnsi="Times New Roman" w:cs="Times New Roman"/>
        </w:rPr>
        <w:t>點）決定前進步數，但在行動前需評估路徑成本。</w:t>
      </w:r>
    </w:p>
    <w:p w14:paraId="6D29247D" w14:textId="5B7FFBA1" w:rsidR="006B77C2" w:rsidRPr="002062F5" w:rsidRDefault="006B77C2" w:rsidP="002062F5">
      <w:pPr>
        <w:pStyle w:val="a9"/>
        <w:numPr>
          <w:ilvl w:val="1"/>
          <w:numId w:val="6"/>
        </w:numPr>
        <w:ind w:left="851" w:hanging="142"/>
        <w:rPr>
          <w:rFonts w:ascii="Times New Roman" w:eastAsia="標楷體" w:hAnsi="Times New Roman" w:cs="Times New Roman"/>
        </w:rPr>
      </w:pPr>
      <w:r w:rsidRPr="002062F5">
        <w:rPr>
          <w:rFonts w:ascii="Times New Roman" w:eastAsia="標楷體" w:hAnsi="Times New Roman" w:cs="Times New Roman"/>
        </w:rPr>
        <w:t>基本移動：每移動一回合，視為基礎耗能。</w:t>
      </w:r>
    </w:p>
    <w:p w14:paraId="5E69B0D1" w14:textId="103F5CC2" w:rsidR="006B77C2" w:rsidRPr="002062F5" w:rsidRDefault="006B77C2" w:rsidP="002062F5">
      <w:pPr>
        <w:pStyle w:val="a9"/>
        <w:numPr>
          <w:ilvl w:val="1"/>
          <w:numId w:val="6"/>
        </w:numPr>
        <w:ind w:left="851" w:hanging="142"/>
        <w:rPr>
          <w:rFonts w:ascii="Times New Roman" w:eastAsia="標楷體" w:hAnsi="Times New Roman" w:cs="Times New Roman"/>
        </w:rPr>
      </w:pPr>
      <w:r w:rsidRPr="002062F5">
        <w:rPr>
          <w:rFonts w:ascii="Times New Roman" w:eastAsia="標楷體" w:hAnsi="Times New Roman" w:cs="Times New Roman"/>
        </w:rPr>
        <w:t>地形權重（結合演算法教學）：</w:t>
      </w:r>
    </w:p>
    <w:p w14:paraId="17B120DD" w14:textId="0254004E" w:rsidR="006B77C2" w:rsidRPr="002062F5" w:rsidRDefault="006B77C2" w:rsidP="002062F5">
      <w:pPr>
        <w:pStyle w:val="a9"/>
        <w:numPr>
          <w:ilvl w:val="1"/>
          <w:numId w:val="6"/>
        </w:numPr>
        <w:ind w:left="851" w:hanging="142"/>
        <w:rPr>
          <w:rFonts w:ascii="Times New Roman" w:eastAsia="標楷體" w:hAnsi="Times New Roman" w:cs="Times New Roman"/>
        </w:rPr>
      </w:pPr>
      <w:r w:rsidRPr="002062F5">
        <w:rPr>
          <w:rFonts w:ascii="Times New Roman" w:eastAsia="標楷體" w:hAnsi="Times New Roman" w:cs="Times New Roman"/>
        </w:rPr>
        <w:t>烏瑪城</w:t>
      </w:r>
      <w:r w:rsidRPr="002062F5">
        <w:rPr>
          <w:rFonts w:ascii="Times New Roman" w:eastAsia="標楷體" w:hAnsi="Times New Roman" w:cs="Times New Roman"/>
        </w:rPr>
        <w:t xml:space="preserve"> (</w:t>
      </w:r>
      <w:r w:rsidRPr="002062F5">
        <w:rPr>
          <w:rFonts w:ascii="Times New Roman" w:eastAsia="標楷體" w:hAnsi="Times New Roman" w:cs="Times New Roman"/>
        </w:rPr>
        <w:t>安全區</w:t>
      </w:r>
      <w:r w:rsidRPr="002062F5">
        <w:rPr>
          <w:rFonts w:ascii="Times New Roman" w:eastAsia="標楷體" w:hAnsi="Times New Roman" w:cs="Times New Roman"/>
        </w:rPr>
        <w:t>)</w:t>
      </w:r>
      <w:r w:rsidRPr="002062F5">
        <w:rPr>
          <w:rFonts w:ascii="Times New Roman" w:eastAsia="標楷體" w:hAnsi="Times New Roman" w:cs="Times New Roman"/>
        </w:rPr>
        <w:t>：無特殊消耗。</w:t>
      </w:r>
    </w:p>
    <w:p w14:paraId="01467716" w14:textId="17AABD01" w:rsidR="006B77C2" w:rsidRPr="002062F5" w:rsidRDefault="006B77C2" w:rsidP="002062F5">
      <w:pPr>
        <w:pStyle w:val="a9"/>
        <w:numPr>
          <w:ilvl w:val="1"/>
          <w:numId w:val="6"/>
        </w:numPr>
        <w:ind w:left="851" w:hanging="142"/>
        <w:rPr>
          <w:rFonts w:ascii="Times New Roman" w:eastAsia="標楷體" w:hAnsi="Times New Roman" w:cs="Times New Roman"/>
        </w:rPr>
      </w:pPr>
      <w:r w:rsidRPr="002062F5">
        <w:rPr>
          <w:rFonts w:ascii="Times New Roman" w:eastAsia="標楷體" w:hAnsi="Times New Roman" w:cs="Times New Roman"/>
        </w:rPr>
        <w:t>蠱惑之森</w:t>
      </w:r>
      <w:r w:rsidRPr="002062F5">
        <w:rPr>
          <w:rFonts w:ascii="Times New Roman" w:eastAsia="標楷體" w:hAnsi="Times New Roman" w:cs="Times New Roman"/>
        </w:rPr>
        <w:t xml:space="preserve"> (</w:t>
      </w:r>
      <w:r w:rsidRPr="002062F5">
        <w:rPr>
          <w:rFonts w:ascii="Times New Roman" w:eastAsia="標楷體" w:hAnsi="Times New Roman" w:cs="Times New Roman"/>
        </w:rPr>
        <w:t>毒菇格</w:t>
      </w:r>
      <w:r w:rsidRPr="002062F5">
        <w:rPr>
          <w:rFonts w:ascii="Times New Roman" w:eastAsia="標楷體" w:hAnsi="Times New Roman" w:cs="Times New Roman"/>
        </w:rPr>
        <w:t>)</w:t>
      </w:r>
      <w:r w:rsidRPr="002062F5">
        <w:rPr>
          <w:rFonts w:ascii="Times New Roman" w:eastAsia="標楷體" w:hAnsi="Times New Roman" w:cs="Times New Roman"/>
        </w:rPr>
        <w:t>：原始規則為「停止一回合」。</w:t>
      </w:r>
    </w:p>
    <w:p w14:paraId="07532E55" w14:textId="0C218790" w:rsidR="006B77C2" w:rsidRPr="002062F5" w:rsidRDefault="006B77C2" w:rsidP="002062F5">
      <w:pPr>
        <w:pStyle w:val="a9"/>
        <w:numPr>
          <w:ilvl w:val="1"/>
          <w:numId w:val="6"/>
        </w:numPr>
        <w:ind w:left="851" w:hanging="142"/>
        <w:rPr>
          <w:rFonts w:ascii="Times New Roman" w:eastAsia="標楷體" w:hAnsi="Times New Roman" w:cs="Times New Roman"/>
        </w:rPr>
      </w:pPr>
      <w:r w:rsidRPr="002062F5">
        <w:rPr>
          <w:rFonts w:ascii="Times New Roman" w:eastAsia="標楷體" w:hAnsi="Times New Roman" w:cs="Times New Roman"/>
        </w:rPr>
        <w:t>演算法規則：視為中權重節點。玩家可選擇支付額外產能（開啟空氣濾網）通過，若產能不足則需繞路或被迫暫停。</w:t>
      </w:r>
    </w:p>
    <w:p w14:paraId="1D253438" w14:textId="353CFB81" w:rsidR="006B77C2" w:rsidRPr="002062F5" w:rsidRDefault="006B77C2" w:rsidP="002062F5">
      <w:pPr>
        <w:pStyle w:val="a9"/>
        <w:numPr>
          <w:ilvl w:val="1"/>
          <w:numId w:val="6"/>
        </w:numPr>
        <w:ind w:left="851" w:hanging="142"/>
        <w:rPr>
          <w:rFonts w:ascii="Times New Roman" w:eastAsia="標楷體" w:hAnsi="Times New Roman" w:cs="Times New Roman"/>
        </w:rPr>
      </w:pPr>
      <w:r w:rsidRPr="002062F5">
        <w:rPr>
          <w:rFonts w:ascii="Times New Roman" w:eastAsia="標楷體" w:hAnsi="Times New Roman" w:cs="Times New Roman"/>
        </w:rPr>
        <w:t>火魔之宴</w:t>
      </w:r>
      <w:r w:rsidRPr="002062F5">
        <w:rPr>
          <w:rFonts w:ascii="Times New Roman" w:eastAsia="標楷體" w:hAnsi="Times New Roman" w:cs="Times New Roman"/>
        </w:rPr>
        <w:t xml:space="preserve"> (</w:t>
      </w:r>
      <w:r w:rsidRPr="002062F5">
        <w:rPr>
          <w:rFonts w:ascii="Times New Roman" w:eastAsia="標楷體" w:hAnsi="Times New Roman" w:cs="Times New Roman"/>
        </w:rPr>
        <w:t>岩漿格</w:t>
      </w:r>
      <w:r w:rsidRPr="002062F5">
        <w:rPr>
          <w:rFonts w:ascii="Times New Roman" w:eastAsia="標楷體" w:hAnsi="Times New Roman" w:cs="Times New Roman"/>
        </w:rPr>
        <w:t>)</w:t>
      </w:r>
      <w:r w:rsidRPr="002062F5">
        <w:rPr>
          <w:rFonts w:ascii="Times New Roman" w:eastAsia="標楷體" w:hAnsi="Times New Roman" w:cs="Times New Roman"/>
        </w:rPr>
        <w:t>：原始規則為「損毀一個零件」。</w:t>
      </w:r>
    </w:p>
    <w:p w14:paraId="3751164F" w14:textId="7F894D37" w:rsidR="006B77C2" w:rsidRPr="002062F5" w:rsidRDefault="006B77C2" w:rsidP="002062F5">
      <w:pPr>
        <w:pStyle w:val="a9"/>
        <w:numPr>
          <w:ilvl w:val="1"/>
          <w:numId w:val="6"/>
        </w:numPr>
        <w:ind w:left="851" w:hanging="142"/>
        <w:rPr>
          <w:rFonts w:ascii="Times New Roman" w:eastAsia="標楷體" w:hAnsi="Times New Roman" w:cs="Times New Roman"/>
        </w:rPr>
      </w:pPr>
      <w:r w:rsidRPr="002062F5">
        <w:rPr>
          <w:rFonts w:ascii="Times New Roman" w:eastAsia="標楷體" w:hAnsi="Times New Roman" w:cs="Times New Roman"/>
        </w:rPr>
        <w:t>演算法規則：視為高權重節點。此路徑風險極高，玩家需支付大量產能（開啟防護罩）才能安全通過。</w:t>
      </w:r>
    </w:p>
    <w:p w14:paraId="3CD19B3F" w14:textId="1140E61A" w:rsidR="006B77C2" w:rsidRPr="002062F5" w:rsidRDefault="006B77C2" w:rsidP="002062F5">
      <w:pPr>
        <w:pStyle w:val="a9"/>
        <w:numPr>
          <w:ilvl w:val="1"/>
          <w:numId w:val="6"/>
        </w:numPr>
        <w:ind w:left="851" w:hanging="142"/>
        <w:rPr>
          <w:rFonts w:ascii="Times New Roman" w:eastAsia="標楷體" w:hAnsi="Times New Roman" w:cs="Times New Roman"/>
        </w:rPr>
      </w:pPr>
      <w:r w:rsidRPr="002062F5">
        <w:rPr>
          <w:rFonts w:ascii="Times New Roman" w:eastAsia="標楷體" w:hAnsi="Times New Roman" w:cs="Times New Roman"/>
        </w:rPr>
        <w:t>決策：學生必須計算手中的產能，若不足以支付「捷徑（岩漿區）」的高成本，就必須根據</w:t>
      </w:r>
      <w:r w:rsidRPr="002062F5">
        <w:rPr>
          <w:rFonts w:ascii="Times New Roman" w:eastAsia="標楷體" w:hAnsi="Times New Roman" w:cs="Times New Roman"/>
        </w:rPr>
        <w:t xml:space="preserve"> Dijkstra </w:t>
      </w:r>
      <w:r w:rsidRPr="002062F5">
        <w:rPr>
          <w:rFonts w:ascii="Times New Roman" w:eastAsia="標楷體" w:hAnsi="Times New Roman" w:cs="Times New Roman"/>
        </w:rPr>
        <w:t>邏輯選擇「繞路（走較遠但安全的路線）」。</w:t>
      </w:r>
    </w:p>
    <w:p w14:paraId="503D8711" w14:textId="1FE3ED8D" w:rsidR="006B77C2" w:rsidRPr="006B77C2" w:rsidRDefault="006B77C2" w:rsidP="006B77C2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 xml:space="preserve">AR </w:t>
      </w:r>
      <w:r w:rsidRPr="006B77C2">
        <w:rPr>
          <w:rFonts w:ascii="Times New Roman" w:eastAsia="標楷體" w:hAnsi="Times New Roman" w:cs="Times New Roman"/>
        </w:rPr>
        <w:t>互動與補給</w:t>
      </w:r>
      <w:r w:rsidRPr="006B77C2">
        <w:rPr>
          <w:rFonts w:ascii="Times New Roman" w:eastAsia="標楷體" w:hAnsi="Times New Roman" w:cs="Times New Roman"/>
        </w:rPr>
        <w:t xml:space="preserve"> (S &amp; T </w:t>
      </w:r>
      <w:r w:rsidRPr="006B77C2">
        <w:rPr>
          <w:rFonts w:ascii="Times New Roman" w:eastAsia="標楷體" w:hAnsi="Times New Roman" w:cs="Times New Roman"/>
        </w:rPr>
        <w:t>領域</w:t>
      </w:r>
      <w:r w:rsidRPr="006B77C2">
        <w:rPr>
          <w:rFonts w:ascii="Times New Roman" w:eastAsia="標楷體" w:hAnsi="Times New Roman" w:cs="Times New Roman"/>
        </w:rPr>
        <w:t xml:space="preserve">) </w:t>
      </w:r>
      <w:r w:rsidRPr="006B77C2">
        <w:rPr>
          <w:rFonts w:ascii="Times New Roman" w:eastAsia="標楷體" w:hAnsi="Times New Roman" w:cs="Times New Roman"/>
        </w:rPr>
        <w:t>當產能（電量）不足時，玩家需尋找地圖上的「問答格」進行補給。</w:t>
      </w:r>
    </w:p>
    <w:p w14:paraId="63738671" w14:textId="3CF54834" w:rsidR="006B77C2" w:rsidRPr="006B77C2" w:rsidRDefault="006B77C2" w:rsidP="006B77C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 xml:space="preserve">AR </w:t>
      </w:r>
      <w:r w:rsidRPr="006B77C2">
        <w:rPr>
          <w:rFonts w:ascii="Times New Roman" w:eastAsia="標楷體" w:hAnsi="Times New Roman" w:cs="Times New Roman"/>
        </w:rPr>
        <w:t>掃描：使用手機</w:t>
      </w:r>
      <w:r w:rsidRPr="006B77C2">
        <w:rPr>
          <w:rFonts w:ascii="Times New Roman" w:eastAsia="標楷體" w:hAnsi="Times New Roman" w:cs="Times New Roman"/>
        </w:rPr>
        <w:t>/</w:t>
      </w:r>
      <w:r w:rsidRPr="006B77C2">
        <w:rPr>
          <w:rFonts w:ascii="Times New Roman" w:eastAsia="標楷體" w:hAnsi="Times New Roman" w:cs="Times New Roman"/>
        </w:rPr>
        <w:t>平板</w:t>
      </w:r>
      <w:r w:rsidRPr="006B77C2">
        <w:rPr>
          <w:rFonts w:ascii="Times New Roman" w:eastAsia="標楷體" w:hAnsi="Times New Roman" w:cs="Times New Roman"/>
        </w:rPr>
        <w:t xml:space="preserve"> APP </w:t>
      </w:r>
      <w:r w:rsidRPr="006B77C2">
        <w:rPr>
          <w:rFonts w:ascii="Times New Roman" w:eastAsia="標楷體" w:hAnsi="Times New Roman" w:cs="Times New Roman"/>
        </w:rPr>
        <w:t>掃描格位上的圖卡</w:t>
      </w:r>
      <w:r w:rsidRPr="006B77C2">
        <w:rPr>
          <w:rFonts w:ascii="Times New Roman" w:eastAsia="標楷體" w:hAnsi="Times New Roman" w:cs="Times New Roman"/>
        </w:rPr>
        <w:t>,</w:t>
      </w:r>
      <w:r w:rsidRPr="006B77C2">
        <w:rPr>
          <w:rFonts w:ascii="Times New Roman" w:eastAsia="標楷體" w:hAnsi="Times New Roman" w:cs="Times New Roman"/>
        </w:rPr>
        <w:t>。</w:t>
      </w:r>
    </w:p>
    <w:p w14:paraId="61F99323" w14:textId="3C7C4670" w:rsidR="006B77C2" w:rsidRPr="006B77C2" w:rsidRDefault="006B77C2" w:rsidP="006B77C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知識問答：</w:t>
      </w:r>
      <w:r w:rsidRPr="006B77C2">
        <w:rPr>
          <w:rFonts w:ascii="Times New Roman" w:eastAsia="標楷體" w:hAnsi="Times New Roman" w:cs="Times New Roman"/>
        </w:rPr>
        <w:t xml:space="preserve">APP </w:t>
      </w:r>
      <w:r w:rsidRPr="006B77C2">
        <w:rPr>
          <w:rFonts w:ascii="Times New Roman" w:eastAsia="標楷體" w:hAnsi="Times New Roman" w:cs="Times New Roman"/>
        </w:rPr>
        <w:t>會隨機跳出無人機相關選擇題（如：飛行原理、法規、構造）。</w:t>
      </w:r>
    </w:p>
    <w:p w14:paraId="3E8E89BF" w14:textId="4FA55A12" w:rsidR="006B77C2" w:rsidRPr="006B77C2" w:rsidRDefault="006B77C2" w:rsidP="006B77C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獲取資源：答對問題可獲得</w:t>
      </w:r>
      <w:r w:rsidRPr="006B77C2">
        <w:rPr>
          <w:rFonts w:ascii="Times New Roman" w:eastAsia="標楷體" w:hAnsi="Times New Roman" w:cs="Times New Roman"/>
        </w:rPr>
        <w:t xml:space="preserve"> 1 </w:t>
      </w:r>
      <w:r w:rsidRPr="006B77C2">
        <w:rPr>
          <w:rFonts w:ascii="Times New Roman" w:eastAsia="標楷體" w:hAnsi="Times New Roman" w:cs="Times New Roman"/>
        </w:rPr>
        <w:t>個產能。這模擬了無人機回到充電站或獲取資源的過程。</w:t>
      </w:r>
    </w:p>
    <w:p w14:paraId="7D472AAB" w14:textId="21959437" w:rsidR="006B77C2" w:rsidRPr="006B77C2" w:rsidRDefault="006B77C2" w:rsidP="006B77C2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lastRenderedPageBreak/>
        <w:t>採購與策略</w:t>
      </w:r>
      <w:r w:rsidRPr="006B77C2">
        <w:rPr>
          <w:rFonts w:ascii="Times New Roman" w:eastAsia="標楷體" w:hAnsi="Times New Roman" w:cs="Times New Roman"/>
        </w:rPr>
        <w:t xml:space="preserve"> (M &amp; E </w:t>
      </w:r>
      <w:r w:rsidRPr="006B77C2">
        <w:rPr>
          <w:rFonts w:ascii="Times New Roman" w:eastAsia="標楷體" w:hAnsi="Times New Roman" w:cs="Times New Roman"/>
        </w:rPr>
        <w:t>領域</w:t>
      </w:r>
      <w:r w:rsidRPr="006B77C2">
        <w:rPr>
          <w:rFonts w:ascii="Times New Roman" w:eastAsia="標楷體" w:hAnsi="Times New Roman" w:cs="Times New Roman"/>
        </w:rPr>
        <w:t>)</w:t>
      </w:r>
    </w:p>
    <w:p w14:paraId="2E3CCA7F" w14:textId="02F3E837" w:rsidR="006B77C2" w:rsidRPr="006B77C2" w:rsidRDefault="006B77C2" w:rsidP="006B77C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購買零件：玩家利用累積的產能，在「零件格」或「商店格」購買上述</w:t>
      </w:r>
      <w:r w:rsidRPr="006B77C2">
        <w:rPr>
          <w:rFonts w:ascii="Times New Roman" w:eastAsia="標楷體" w:hAnsi="Times New Roman" w:cs="Times New Roman"/>
        </w:rPr>
        <w:t xml:space="preserve"> 10 </w:t>
      </w:r>
      <w:r w:rsidRPr="006B77C2">
        <w:rPr>
          <w:rFonts w:ascii="Times New Roman" w:eastAsia="標楷體" w:hAnsi="Times New Roman" w:cs="Times New Roman"/>
        </w:rPr>
        <w:t>種零件。</w:t>
      </w:r>
    </w:p>
    <w:p w14:paraId="6D314506" w14:textId="063E123B" w:rsidR="006B77C2" w:rsidRPr="006B77C2" w:rsidRDefault="006B77C2" w:rsidP="006B77C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組合優惠：遊戲設計了關聯折扣（例如：同時買「機架</w:t>
      </w:r>
      <w:r w:rsidRPr="006B77C2">
        <w:rPr>
          <w:rFonts w:ascii="Times New Roman" w:eastAsia="標楷體" w:hAnsi="Times New Roman" w:cs="Times New Roman"/>
        </w:rPr>
        <w:t>+</w:t>
      </w:r>
      <w:r w:rsidRPr="006B77C2">
        <w:rPr>
          <w:rFonts w:ascii="Times New Roman" w:eastAsia="標楷體" w:hAnsi="Times New Roman" w:cs="Times New Roman"/>
        </w:rPr>
        <w:t>電池」或「遙控器</w:t>
      </w:r>
      <w:r w:rsidRPr="006B77C2">
        <w:rPr>
          <w:rFonts w:ascii="Times New Roman" w:eastAsia="標楷體" w:hAnsi="Times New Roman" w:cs="Times New Roman"/>
        </w:rPr>
        <w:t>+</w:t>
      </w:r>
      <w:r w:rsidRPr="006B77C2">
        <w:rPr>
          <w:rFonts w:ascii="Times New Roman" w:eastAsia="標楷體" w:hAnsi="Times New Roman" w:cs="Times New Roman"/>
        </w:rPr>
        <w:t>接收器」享有折扣）。這強迫學生在腦中進行加法運算，思考如何以最少的產能買到最多零件。</w:t>
      </w:r>
    </w:p>
    <w:p w14:paraId="1631DDAF" w14:textId="77777777" w:rsidR="006B77C2" w:rsidRPr="006B77C2" w:rsidRDefault="006B77C2" w:rsidP="006B77C2">
      <w:p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 xml:space="preserve">5. </w:t>
      </w:r>
      <w:r w:rsidRPr="006B77C2">
        <w:rPr>
          <w:rFonts w:ascii="Times New Roman" w:eastAsia="標楷體" w:hAnsi="Times New Roman" w:cs="Times New Roman"/>
        </w:rPr>
        <w:t>特殊事件與道具</w:t>
      </w:r>
    </w:p>
    <w:p w14:paraId="121248A3" w14:textId="40D79EF9" w:rsidR="006B77C2" w:rsidRPr="006B77C2" w:rsidRDefault="006B77C2" w:rsidP="006B77C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道具卡：可在商店購買，如「遙控骰子」（自選步數）或「保護令」（抵擋災害），增加策略變數。</w:t>
      </w:r>
    </w:p>
    <w:p w14:paraId="62794252" w14:textId="69F1801B" w:rsidR="006B77C2" w:rsidRPr="006B77C2" w:rsidRDefault="006B77C2" w:rsidP="006B77C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妖精卡：隨機抽取，可能遭遇強盜（扣產能）或獲得幫助（加產能），模擬飛行時的突發氣候狀況。</w:t>
      </w:r>
    </w:p>
    <w:p w14:paraId="60F22AF7" w14:textId="77777777" w:rsidR="006B77C2" w:rsidRPr="006B77C2" w:rsidRDefault="006B77C2" w:rsidP="006B77C2">
      <w:pPr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三、活動銜接</w:t>
      </w:r>
      <w:r w:rsidRPr="006B77C2">
        <w:rPr>
          <w:rFonts w:ascii="Times New Roman" w:eastAsia="標楷體" w:hAnsi="Times New Roman" w:cs="Times New Roman"/>
        </w:rPr>
        <w:t xml:space="preserve"> (</w:t>
      </w:r>
      <w:r w:rsidRPr="006B77C2">
        <w:rPr>
          <w:rFonts w:ascii="Times New Roman" w:eastAsia="標楷體" w:hAnsi="Times New Roman" w:cs="Times New Roman"/>
        </w:rPr>
        <w:t>實作階段</w:t>
      </w:r>
      <w:r w:rsidRPr="006B77C2">
        <w:rPr>
          <w:rFonts w:ascii="Times New Roman" w:eastAsia="標楷體" w:hAnsi="Times New Roman" w:cs="Times New Roman"/>
        </w:rPr>
        <w:t>)</w:t>
      </w:r>
    </w:p>
    <w:p w14:paraId="444562C3" w14:textId="38400717" w:rsidR="006B77C2" w:rsidRPr="006B77C2" w:rsidRDefault="006B77C2" w:rsidP="00763757">
      <w:pPr>
        <w:ind w:firstLine="480"/>
        <w:rPr>
          <w:rFonts w:ascii="Times New Roman" w:eastAsia="標楷體" w:hAnsi="Times New Roman" w:cs="Times New Roman"/>
        </w:rPr>
      </w:pPr>
      <w:r w:rsidRPr="006B77C2">
        <w:rPr>
          <w:rFonts w:ascii="Times New Roman" w:eastAsia="標楷體" w:hAnsi="Times New Roman" w:cs="Times New Roman"/>
        </w:rPr>
        <w:t>飛行實戰：當桌遊結束後，獲勝者或所有學員將前往操場，使用</w:t>
      </w:r>
      <w:r w:rsidRPr="006B77C2">
        <w:rPr>
          <w:rFonts w:ascii="Times New Roman" w:eastAsia="標楷體" w:hAnsi="Times New Roman" w:cs="Times New Roman"/>
        </w:rPr>
        <w:t xml:space="preserve"> Tello TT </w:t>
      </w:r>
      <w:r w:rsidRPr="006B77C2">
        <w:rPr>
          <w:rFonts w:ascii="Times New Roman" w:eastAsia="標楷體" w:hAnsi="Times New Roman" w:cs="Times New Roman"/>
        </w:rPr>
        <w:t>教育無人機</w:t>
      </w:r>
      <w:r w:rsidRPr="006B77C2">
        <w:rPr>
          <w:rFonts w:ascii="Times New Roman" w:eastAsia="標楷體" w:hAnsi="Times New Roman" w:cs="Times New Roman"/>
        </w:rPr>
        <w:t xml:space="preserve"> </w:t>
      </w:r>
      <w:r w:rsidRPr="006B77C2">
        <w:rPr>
          <w:rFonts w:ascii="Times New Roman" w:eastAsia="標楷體" w:hAnsi="Times New Roman" w:cs="Times New Roman"/>
        </w:rPr>
        <w:t>進行實際飛行，驗證剛剛在桌遊中學到的感測器與操控知識。</w:t>
      </w:r>
    </w:p>
    <w:sectPr w:rsidR="006B77C2" w:rsidRPr="006B77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452A"/>
    <w:multiLevelType w:val="hybridMultilevel"/>
    <w:tmpl w:val="2D7098F4"/>
    <w:lvl w:ilvl="0" w:tplc="BD2CC68A">
      <w:start w:val="1"/>
      <w:numFmt w:val="decimal"/>
      <w:lvlText w:val="(%1)"/>
      <w:lvlJc w:val="righ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F9B4090"/>
    <w:multiLevelType w:val="hybridMultilevel"/>
    <w:tmpl w:val="42620FAE"/>
    <w:lvl w:ilvl="0" w:tplc="E2820FCE">
      <w:numFmt w:val="bullet"/>
      <w:lvlText w:val="•"/>
      <w:lvlJc w:val="left"/>
      <w:pPr>
        <w:ind w:left="1320" w:hanging="360"/>
      </w:pPr>
      <w:rPr>
        <w:rFonts w:ascii="Times New Roman" w:eastAsia="標楷體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59F607A1"/>
    <w:multiLevelType w:val="hybridMultilevel"/>
    <w:tmpl w:val="AC3A9D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1B53575"/>
    <w:multiLevelType w:val="hybridMultilevel"/>
    <w:tmpl w:val="DE5E4058"/>
    <w:lvl w:ilvl="0" w:tplc="E2820FCE">
      <w:numFmt w:val="bullet"/>
      <w:lvlText w:val="•"/>
      <w:lvlJc w:val="left"/>
      <w:pPr>
        <w:ind w:left="840" w:hanging="360"/>
      </w:pPr>
      <w:rPr>
        <w:rFonts w:ascii="Times New Roman" w:eastAsia="標楷體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62E77D26"/>
    <w:multiLevelType w:val="hybridMultilevel"/>
    <w:tmpl w:val="F056C532"/>
    <w:lvl w:ilvl="0" w:tplc="FFFFFFFF">
      <w:start w:val="1"/>
      <w:numFmt w:val="decimal"/>
      <w:lvlText w:val="(%1)"/>
      <w:lvlJc w:val="right"/>
      <w:pPr>
        <w:ind w:left="960" w:hanging="480"/>
      </w:pPr>
      <w:rPr>
        <w:rFonts w:hint="eastAsia"/>
      </w:rPr>
    </w:lvl>
    <w:lvl w:ilvl="1" w:tplc="BD2CC68A">
      <w:start w:val="1"/>
      <w:numFmt w:val="decimal"/>
      <w:lvlText w:val="(%2)"/>
      <w:lvlJc w:val="right"/>
      <w:pPr>
        <w:ind w:left="119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76E40A1"/>
    <w:multiLevelType w:val="hybridMultilevel"/>
    <w:tmpl w:val="27BEF22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702826060">
    <w:abstractNumId w:val="5"/>
  </w:num>
  <w:num w:numId="2" w16cid:durableId="1829787819">
    <w:abstractNumId w:val="3"/>
  </w:num>
  <w:num w:numId="3" w16cid:durableId="1855727877">
    <w:abstractNumId w:val="1"/>
  </w:num>
  <w:num w:numId="4" w16cid:durableId="1351564056">
    <w:abstractNumId w:val="2"/>
  </w:num>
  <w:num w:numId="5" w16cid:durableId="494882327">
    <w:abstractNumId w:val="0"/>
  </w:num>
  <w:num w:numId="6" w16cid:durableId="19991125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C2"/>
    <w:rsid w:val="001D4F12"/>
    <w:rsid w:val="002062F5"/>
    <w:rsid w:val="00384396"/>
    <w:rsid w:val="005C37BF"/>
    <w:rsid w:val="006B77C2"/>
    <w:rsid w:val="00763757"/>
    <w:rsid w:val="00964E2F"/>
    <w:rsid w:val="00D74CD8"/>
    <w:rsid w:val="00E1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4075"/>
  <w15:chartTrackingRefBased/>
  <w15:docId w15:val="{98CEB624-E375-4D8E-9708-E3791AE8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77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7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7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7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7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7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7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B77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B7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B77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B7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B77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B77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B77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B77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B77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7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B7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7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B77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B77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7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77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7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B77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7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505</Words>
  <Characters>542</Characters>
  <Application>Microsoft Office Word</Application>
  <DocSecurity>0</DocSecurity>
  <Lines>24</Lines>
  <Paragraphs>29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b1143025王翊安</dc:creator>
  <cp:keywords/>
  <dc:description/>
  <cp:lastModifiedBy>b1143025王翊安</cp:lastModifiedBy>
  <cp:revision>5</cp:revision>
  <dcterms:created xsi:type="dcterms:W3CDTF">2025-12-25T09:57:00Z</dcterms:created>
  <dcterms:modified xsi:type="dcterms:W3CDTF">2025-12-25T13:22:00Z</dcterms:modified>
</cp:coreProperties>
</file>