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E8D" w:rsidRDefault="00D23E8D" w:rsidP="00D23E8D">
      <w:pPr>
        <w:pStyle w:val="Title"/>
        <w:jc w:val="center"/>
      </w:pPr>
      <w:proofErr w:type="gramStart"/>
      <w:r>
        <w:t xml:space="preserve">Towards a European </w:t>
      </w:r>
      <w:proofErr w:type="spellStart"/>
      <w:r>
        <w:t>PID</w:t>
      </w:r>
      <w:proofErr w:type="spellEnd"/>
      <w:r>
        <w:t xml:space="preserve"> Service</w:t>
      </w:r>
      <w:r w:rsidR="00EF6A9C">
        <w:t xml:space="preserve"> Amsterdam, 4-5.</w:t>
      </w:r>
      <w:proofErr w:type="gramEnd"/>
      <w:r w:rsidR="00EF6A9C">
        <w:t xml:space="preserve"> November</w:t>
      </w:r>
    </w:p>
    <w:p w:rsidR="00632543" w:rsidRPr="00632543" w:rsidRDefault="00632543" w:rsidP="00632543">
      <w:pPr>
        <w:jc w:val="center"/>
      </w:pPr>
      <w:proofErr w:type="spellStart"/>
      <w:r>
        <w:t>GEANT</w:t>
      </w:r>
      <w:proofErr w:type="spellEnd"/>
      <w:r>
        <w:t xml:space="preserve"> Facilities in Amsterdam</w:t>
      </w:r>
    </w:p>
    <w:p w:rsidR="00632543" w:rsidRDefault="00632543" w:rsidP="00D23E8D">
      <w:pPr>
        <w:pStyle w:val="NoSpacing"/>
      </w:pPr>
    </w:p>
    <w:p w:rsidR="00D23E8D" w:rsidRDefault="00D23E8D" w:rsidP="00D23E8D">
      <w:pPr>
        <w:pStyle w:val="NoSpacing"/>
      </w:pPr>
      <w:r>
        <w:t xml:space="preserve">This meeting is meant to design a broad and inclusive </w:t>
      </w:r>
      <w:proofErr w:type="spellStart"/>
      <w:r>
        <w:t>PID</w:t>
      </w:r>
      <w:proofErr w:type="spellEnd"/>
      <w:r>
        <w:t xml:space="preserve"> Service based on the Handle System for every researcher in Europe. The major points of giving such a service are</w:t>
      </w:r>
    </w:p>
    <w:p w:rsidR="00D23E8D" w:rsidRDefault="00D23E8D" w:rsidP="00D23E8D">
      <w:pPr>
        <w:pStyle w:val="NoSpacing"/>
        <w:numPr>
          <w:ilvl w:val="0"/>
          <w:numId w:val="1"/>
        </w:numPr>
      </w:pPr>
      <w:r>
        <w:t xml:space="preserve">take the (future) needs of researchers as </w:t>
      </w:r>
      <w:r w:rsidR="00EF6A9C">
        <w:t>major criterion</w:t>
      </w:r>
    </w:p>
    <w:p w:rsidR="00D23E8D" w:rsidRDefault="00D23E8D" w:rsidP="00D23E8D">
      <w:pPr>
        <w:pStyle w:val="NoSpacing"/>
        <w:numPr>
          <w:ilvl w:val="0"/>
          <w:numId w:val="1"/>
        </w:numPr>
      </w:pPr>
      <w:r>
        <w:t>respect the FAIR Principles and the emerging FAIR Maturity Indicators</w:t>
      </w:r>
    </w:p>
    <w:p w:rsidR="00EF6A9C" w:rsidRDefault="00EF6A9C" w:rsidP="00D23E8D">
      <w:pPr>
        <w:pStyle w:val="NoSpacing"/>
        <w:numPr>
          <w:ilvl w:val="0"/>
          <w:numId w:val="1"/>
        </w:numPr>
      </w:pPr>
      <w:r>
        <w:t xml:space="preserve">respect the different usage scenarios driven by data intensive science and data publication </w:t>
      </w:r>
    </w:p>
    <w:p w:rsidR="00EF6A9C" w:rsidRDefault="00EF6A9C" w:rsidP="00D23E8D">
      <w:pPr>
        <w:pStyle w:val="NoSpacing"/>
        <w:numPr>
          <w:ilvl w:val="0"/>
          <w:numId w:val="1"/>
        </w:numPr>
      </w:pPr>
      <w:r>
        <w:t>address the scalability and sustainability issues</w:t>
      </w:r>
    </w:p>
    <w:p w:rsidR="00D23E8D" w:rsidRDefault="00EF6A9C" w:rsidP="00D23E8D">
      <w:pPr>
        <w:pStyle w:val="NoSpacing"/>
        <w:numPr>
          <w:ilvl w:val="0"/>
          <w:numId w:val="1"/>
        </w:numPr>
      </w:pPr>
      <w:r>
        <w:t xml:space="preserve">fit in with the </w:t>
      </w:r>
      <w:proofErr w:type="spellStart"/>
      <w:r>
        <w:t>EOSC</w:t>
      </w:r>
      <w:proofErr w:type="spellEnd"/>
      <w:r>
        <w:t xml:space="preserve"> plans to offer pan-European service at controlled costs</w:t>
      </w:r>
    </w:p>
    <w:p w:rsidR="00EF6A9C" w:rsidRDefault="00EF6A9C" w:rsidP="00D23E8D">
      <w:pPr>
        <w:pStyle w:val="NoSpacing"/>
        <w:numPr>
          <w:ilvl w:val="0"/>
          <w:numId w:val="1"/>
        </w:numPr>
      </w:pPr>
      <w:r>
        <w:t xml:space="preserve">take an integrative position and build on services that are existing such as given by DONA, </w:t>
      </w:r>
      <w:proofErr w:type="spellStart"/>
      <w:r>
        <w:t>ePIC</w:t>
      </w:r>
      <w:proofErr w:type="spellEnd"/>
      <w:r>
        <w:t xml:space="preserve">, </w:t>
      </w:r>
      <w:proofErr w:type="spellStart"/>
      <w:r>
        <w:t>EUDAT</w:t>
      </w:r>
      <w:proofErr w:type="spellEnd"/>
      <w:r>
        <w:t xml:space="preserve">, and </w:t>
      </w:r>
      <w:proofErr w:type="spellStart"/>
      <w:r>
        <w:t>IDF</w:t>
      </w:r>
      <w:proofErr w:type="spellEnd"/>
    </w:p>
    <w:p w:rsidR="00D23E8D" w:rsidRDefault="00D23E8D" w:rsidP="00D23E8D">
      <w:pPr>
        <w:pStyle w:val="NoSpacing"/>
      </w:pPr>
    </w:p>
    <w:p w:rsidR="00EF6A9C" w:rsidRDefault="00EF6A9C" w:rsidP="00D23E8D">
      <w:pPr>
        <w:pStyle w:val="NoSpacing"/>
      </w:pPr>
      <w:r>
        <w:t>The first half day will be spent on requirements to be addressed from scientific and technological aspects and the second day will be devoted to design the service landscape. The following agenda is tentative since the availability of some speakers needs to be confirmed.</w:t>
      </w:r>
    </w:p>
    <w:p w:rsidR="00632543" w:rsidRDefault="00632543" w:rsidP="00D23E8D">
      <w:pPr>
        <w:pStyle w:val="NoSpacing"/>
      </w:pPr>
    </w:p>
    <w:p w:rsidR="00632543" w:rsidRDefault="00632543" w:rsidP="00632543">
      <w:pPr>
        <w:pStyle w:val="Heading1"/>
      </w:pPr>
      <w:r>
        <w:t>4. November</w:t>
      </w:r>
    </w:p>
    <w:p w:rsidR="00632543" w:rsidRDefault="00632543" w:rsidP="00632543">
      <w:pPr>
        <w:pStyle w:val="NoSpacing"/>
      </w:pPr>
      <w:r>
        <w:t>12.00 Reception, coffee</w:t>
      </w:r>
    </w:p>
    <w:p w:rsidR="00632543" w:rsidRDefault="00632543" w:rsidP="00632543">
      <w:pPr>
        <w:pStyle w:val="NoSpacing"/>
      </w:pPr>
    </w:p>
    <w:p w:rsidR="00EF6A9C" w:rsidRDefault="00EF6A9C" w:rsidP="00D23E8D">
      <w:pPr>
        <w:pStyle w:val="NoSpacing"/>
      </w:pPr>
      <w:r>
        <w:t xml:space="preserve">13.00 </w:t>
      </w:r>
      <w:r>
        <w:tab/>
      </w:r>
      <w:proofErr w:type="spellStart"/>
      <w:r>
        <w:t>Klaas</w:t>
      </w:r>
      <w:proofErr w:type="spellEnd"/>
      <w:r>
        <w:t xml:space="preserve"> </w:t>
      </w:r>
      <w:proofErr w:type="spellStart"/>
      <w:r>
        <w:t>Wierenga</w:t>
      </w:r>
      <w:proofErr w:type="spellEnd"/>
      <w:r>
        <w:tab/>
      </w:r>
      <w:r>
        <w:tab/>
      </w:r>
      <w:r w:rsidR="00632543">
        <w:tab/>
      </w:r>
      <w:r>
        <w:t xml:space="preserve">Welcome </w:t>
      </w:r>
    </w:p>
    <w:p w:rsidR="00EF6A9C" w:rsidRDefault="00EF6A9C" w:rsidP="00D23E8D">
      <w:pPr>
        <w:pStyle w:val="NoSpacing"/>
      </w:pPr>
      <w:r>
        <w:t>13.05</w:t>
      </w:r>
      <w:r>
        <w:tab/>
        <w:t xml:space="preserve">Peter </w:t>
      </w:r>
      <w:proofErr w:type="spellStart"/>
      <w:r>
        <w:t>Wittenburg</w:t>
      </w:r>
      <w:proofErr w:type="spellEnd"/>
      <w:r>
        <w:tab/>
      </w:r>
      <w:r w:rsidR="00632543">
        <w:tab/>
      </w:r>
      <w:r>
        <w:t xml:space="preserve">Challenges and </w:t>
      </w:r>
      <w:r w:rsidR="005D4982">
        <w:t>State of the Art</w:t>
      </w:r>
    </w:p>
    <w:p w:rsidR="005D4982" w:rsidRDefault="005D4982" w:rsidP="00D23E8D">
      <w:pPr>
        <w:pStyle w:val="NoSpacing"/>
      </w:pPr>
      <w:r>
        <w:t>13.35</w:t>
      </w:r>
      <w:r>
        <w:tab/>
        <w:t>Session 1</w:t>
      </w:r>
    </w:p>
    <w:p w:rsidR="005D4982" w:rsidRDefault="00632543" w:rsidP="00D23E8D">
      <w:pPr>
        <w:pStyle w:val="NoSpacing"/>
      </w:pPr>
      <w:r>
        <w:t>13.35</w:t>
      </w:r>
      <w:r>
        <w:tab/>
        <w:t xml:space="preserve">Dieter van </w:t>
      </w:r>
      <w:proofErr w:type="spellStart"/>
      <w:r>
        <w:t>Uytvanck</w:t>
      </w:r>
      <w:proofErr w:type="spellEnd"/>
      <w:r>
        <w:t xml:space="preserve"> (</w:t>
      </w:r>
      <w:proofErr w:type="spellStart"/>
      <w:r>
        <w:t>CLARIN</w:t>
      </w:r>
      <w:proofErr w:type="spellEnd"/>
      <w:r>
        <w:t>)</w:t>
      </w:r>
      <w:r>
        <w:tab/>
      </w:r>
      <w:proofErr w:type="spellStart"/>
      <w:r w:rsidR="005D4982">
        <w:t>PIDs</w:t>
      </w:r>
      <w:proofErr w:type="spellEnd"/>
      <w:r w:rsidR="005D4982">
        <w:t xml:space="preserve"> in Language Based Research </w:t>
      </w:r>
    </w:p>
    <w:p w:rsidR="005D4982" w:rsidRDefault="00632543" w:rsidP="00D23E8D">
      <w:pPr>
        <w:pStyle w:val="NoSpacing"/>
      </w:pPr>
      <w:r>
        <w:t>14.05</w:t>
      </w:r>
      <w:r>
        <w:tab/>
        <w:t xml:space="preserve">Tobias </w:t>
      </w:r>
      <w:proofErr w:type="spellStart"/>
      <w:r>
        <w:t>Weigel</w:t>
      </w:r>
      <w:proofErr w:type="spellEnd"/>
      <w:r>
        <w:t xml:space="preserve"> (ENES)</w:t>
      </w:r>
      <w:r w:rsidR="005D4982">
        <w:tab/>
      </w:r>
      <w:r>
        <w:tab/>
      </w:r>
      <w:r w:rsidR="005D4982">
        <w:t xml:space="preserve">Scientific Workflows and the need for </w:t>
      </w:r>
      <w:proofErr w:type="spellStart"/>
      <w:r w:rsidR="005D4982">
        <w:t>PIDs</w:t>
      </w:r>
      <w:proofErr w:type="spellEnd"/>
    </w:p>
    <w:p w:rsidR="00632543" w:rsidRDefault="005D4982" w:rsidP="00D23E8D">
      <w:pPr>
        <w:pStyle w:val="NoSpacing"/>
      </w:pPr>
      <w:r>
        <w:t>14.35</w:t>
      </w:r>
      <w:r>
        <w:tab/>
      </w:r>
      <w:r w:rsidR="005700F4">
        <w:t xml:space="preserve">Alex </w:t>
      </w:r>
      <w:proofErr w:type="spellStart"/>
      <w:r w:rsidR="005700F4">
        <w:t>Hardisty</w:t>
      </w:r>
      <w:proofErr w:type="spellEnd"/>
      <w:r w:rsidR="00632543">
        <w:t xml:space="preserve"> (</w:t>
      </w:r>
      <w:proofErr w:type="spellStart"/>
      <w:r w:rsidR="00632543">
        <w:t>DISSCO</w:t>
      </w:r>
      <w:proofErr w:type="spellEnd"/>
      <w:r w:rsidR="00632543">
        <w:t>)</w:t>
      </w:r>
      <w:r w:rsidR="00632543">
        <w:tab/>
      </w:r>
      <w:r w:rsidR="005700F4">
        <w:tab/>
      </w:r>
      <w:r>
        <w:t xml:space="preserve">FAIR Digital Objects as Basic Design Choice and the Need for </w:t>
      </w:r>
    </w:p>
    <w:p w:rsidR="005D4982" w:rsidRDefault="005D4982" w:rsidP="00632543">
      <w:pPr>
        <w:pStyle w:val="NoSpacing"/>
        <w:ind w:left="2880" w:firstLine="720"/>
      </w:pPr>
      <w:proofErr w:type="spellStart"/>
      <w:r>
        <w:t>PIDs</w:t>
      </w:r>
      <w:proofErr w:type="spellEnd"/>
    </w:p>
    <w:p w:rsidR="005D4982" w:rsidRDefault="005D4982" w:rsidP="00D23E8D">
      <w:pPr>
        <w:pStyle w:val="NoSpacing"/>
      </w:pPr>
      <w:r>
        <w:t>15.05</w:t>
      </w:r>
      <w:r>
        <w:tab/>
        <w:t xml:space="preserve">coffee </w:t>
      </w:r>
      <w:proofErr w:type="gramStart"/>
      <w:r>
        <w:t>break</w:t>
      </w:r>
      <w:proofErr w:type="gramEnd"/>
    </w:p>
    <w:p w:rsidR="005D4982" w:rsidRDefault="005D4982" w:rsidP="00D23E8D">
      <w:pPr>
        <w:pStyle w:val="NoSpacing"/>
      </w:pPr>
      <w:r>
        <w:t>15.30</w:t>
      </w:r>
      <w:r>
        <w:tab/>
        <w:t xml:space="preserve">Milan </w:t>
      </w:r>
      <w:proofErr w:type="spellStart"/>
      <w:r>
        <w:t>Ojstersek</w:t>
      </w:r>
      <w:proofErr w:type="spellEnd"/>
      <w:r w:rsidR="00632543">
        <w:t xml:space="preserve"> (</w:t>
      </w:r>
      <w:proofErr w:type="spellStart"/>
      <w:r w:rsidR="00632543">
        <w:t>Slowenia</w:t>
      </w:r>
      <w:proofErr w:type="spellEnd"/>
      <w:r w:rsidR="00632543">
        <w:t>)</w:t>
      </w:r>
      <w:r w:rsidR="00632543">
        <w:tab/>
        <w:t>National Service Provider Interests</w:t>
      </w:r>
    </w:p>
    <w:p w:rsidR="00E74D5E" w:rsidRDefault="00E74D5E" w:rsidP="00E74D5E">
      <w:pPr>
        <w:pStyle w:val="NoSpacing"/>
      </w:pPr>
      <w:r>
        <w:t>15</w:t>
      </w:r>
      <w:r>
        <w:t>.</w:t>
      </w:r>
      <w:r>
        <w:t>5</w:t>
      </w:r>
      <w:r>
        <w:t>0</w:t>
      </w:r>
      <w:r>
        <w:tab/>
      </w:r>
      <w:proofErr w:type="spellStart"/>
      <w:r>
        <w:t>Ognjen</w:t>
      </w:r>
      <w:proofErr w:type="spellEnd"/>
      <w:r>
        <w:t xml:space="preserve"> </w:t>
      </w:r>
      <w:proofErr w:type="spellStart"/>
      <w:r>
        <w:t>Prnjat</w:t>
      </w:r>
      <w:proofErr w:type="spellEnd"/>
      <w:r>
        <w:t xml:space="preserve"> (</w:t>
      </w:r>
      <w:proofErr w:type="spellStart"/>
      <w:r>
        <w:t>GRNET</w:t>
      </w:r>
      <w:proofErr w:type="spellEnd"/>
      <w:r>
        <w:t>)</w:t>
      </w:r>
      <w:r>
        <w:tab/>
      </w:r>
      <w:r>
        <w:tab/>
        <w:t>Need for Country-wide Services</w:t>
      </w:r>
    </w:p>
    <w:p w:rsidR="00E74D5E" w:rsidRDefault="00E74D5E" w:rsidP="00E74D5E">
      <w:pPr>
        <w:pStyle w:val="NoSpacing"/>
      </w:pPr>
      <w:r>
        <w:t>16.1</w:t>
      </w:r>
      <w:r>
        <w:t>0</w:t>
      </w:r>
      <w:r>
        <w:tab/>
        <w:t xml:space="preserve">Christophe </w:t>
      </w:r>
      <w:proofErr w:type="spellStart"/>
      <w:r>
        <w:t>Blanchi</w:t>
      </w:r>
      <w:proofErr w:type="spellEnd"/>
      <w:r>
        <w:t xml:space="preserve"> (DONA)</w:t>
      </w:r>
      <w:r>
        <w:tab/>
        <w:t>Is DONA ready to serve?</w:t>
      </w:r>
    </w:p>
    <w:p w:rsidR="00632543" w:rsidRDefault="00E74D5E" w:rsidP="00D23E8D">
      <w:pPr>
        <w:pStyle w:val="NoSpacing"/>
      </w:pPr>
      <w:r>
        <w:t>16.3</w:t>
      </w:r>
      <w:r w:rsidR="00F45243">
        <w:t>0</w:t>
      </w:r>
      <w:r w:rsidR="00632543">
        <w:tab/>
        <w:t xml:space="preserve">Ulrich </w:t>
      </w:r>
      <w:proofErr w:type="spellStart"/>
      <w:r w:rsidR="00632543">
        <w:t>Schwardtmann</w:t>
      </w:r>
      <w:proofErr w:type="spellEnd"/>
      <w:r w:rsidR="00632543">
        <w:t xml:space="preserve"> (</w:t>
      </w:r>
      <w:proofErr w:type="spellStart"/>
      <w:r w:rsidR="00632543">
        <w:t>ePIC</w:t>
      </w:r>
      <w:proofErr w:type="spellEnd"/>
      <w:r w:rsidR="00632543">
        <w:t>)</w:t>
      </w:r>
      <w:r w:rsidR="00632543">
        <w:tab/>
      </w:r>
      <w:r w:rsidR="00F45243">
        <w:t xml:space="preserve">Are existing </w:t>
      </w:r>
      <w:r w:rsidR="00632543">
        <w:t>European Services</w:t>
      </w:r>
      <w:r w:rsidR="00F45243">
        <w:t xml:space="preserve"> ready?</w:t>
      </w:r>
    </w:p>
    <w:p w:rsidR="00E74D5E" w:rsidRDefault="00E74D5E" w:rsidP="00D23E8D">
      <w:pPr>
        <w:pStyle w:val="NoSpacing"/>
      </w:pPr>
      <w:r>
        <w:t>17.00</w:t>
      </w:r>
      <w:r>
        <w:tab/>
        <w:t>Discussion about declaration</w:t>
      </w:r>
    </w:p>
    <w:p w:rsidR="00632543" w:rsidRDefault="00E87563" w:rsidP="00D23E8D">
      <w:pPr>
        <w:pStyle w:val="NoSpacing"/>
      </w:pPr>
      <w:r>
        <w:t>18.0</w:t>
      </w:r>
      <w:r w:rsidR="00632543">
        <w:t>0</w:t>
      </w:r>
      <w:r w:rsidR="00632543">
        <w:tab/>
        <w:t>end</w:t>
      </w:r>
    </w:p>
    <w:p w:rsidR="00632543" w:rsidRDefault="00632543" w:rsidP="00632543">
      <w:pPr>
        <w:pStyle w:val="Heading1"/>
      </w:pPr>
      <w:r>
        <w:t>5. November</w:t>
      </w:r>
    </w:p>
    <w:p w:rsidR="00632543" w:rsidRDefault="00632543" w:rsidP="00632543">
      <w:pPr>
        <w:pStyle w:val="NoSpacing"/>
      </w:pPr>
      <w:r>
        <w:t>This part of the meeting will be reserved to work out concrete plans. It will start with sketching the required landscape.</w:t>
      </w:r>
    </w:p>
    <w:p w:rsidR="00632543" w:rsidRDefault="00632543" w:rsidP="00632543">
      <w:pPr>
        <w:pStyle w:val="NoSpacing"/>
      </w:pPr>
    </w:p>
    <w:p w:rsidR="00E74D5E" w:rsidRDefault="00E74D5E" w:rsidP="00632543">
      <w:pPr>
        <w:pStyle w:val="NoSpacing"/>
      </w:pPr>
      <w:r>
        <w:t>9.00</w:t>
      </w:r>
      <w:r>
        <w:tab/>
        <w:t xml:space="preserve">Peter </w:t>
      </w:r>
      <w:proofErr w:type="spellStart"/>
      <w:r>
        <w:t>Wittenburg</w:t>
      </w:r>
      <w:proofErr w:type="spellEnd"/>
      <w:proofErr w:type="gramStart"/>
      <w:r w:rsidR="00632543">
        <w:tab/>
      </w:r>
      <w:r w:rsidR="00632543">
        <w:tab/>
      </w:r>
      <w:r>
        <w:t>Summary</w:t>
      </w:r>
      <w:proofErr w:type="gramEnd"/>
      <w:r>
        <w:t xml:space="preserve"> of Day 1 and Declaration</w:t>
      </w:r>
    </w:p>
    <w:p w:rsidR="00632543" w:rsidRDefault="00E74D5E" w:rsidP="00632543">
      <w:pPr>
        <w:pStyle w:val="NoSpacing"/>
      </w:pPr>
      <w:r>
        <w:t>9.20</w:t>
      </w:r>
      <w:r>
        <w:tab/>
      </w:r>
      <w:proofErr w:type="spellStart"/>
      <w:r>
        <w:t>Klaas</w:t>
      </w:r>
      <w:proofErr w:type="spellEnd"/>
      <w:r>
        <w:t xml:space="preserve"> </w:t>
      </w:r>
      <w:proofErr w:type="spellStart"/>
      <w:r>
        <w:t>Wierenga</w:t>
      </w:r>
      <w:proofErr w:type="spellEnd"/>
      <w:r>
        <w:t xml:space="preserve">/Ulrich </w:t>
      </w:r>
      <w:proofErr w:type="spellStart"/>
      <w:r>
        <w:t>Schwardtmann</w:t>
      </w:r>
      <w:proofErr w:type="spellEnd"/>
      <w:r>
        <w:tab/>
      </w:r>
      <w:r w:rsidR="00632543">
        <w:t>Landscape and possible Roles</w:t>
      </w:r>
    </w:p>
    <w:p w:rsidR="00E74D5E" w:rsidRDefault="00E74D5E" w:rsidP="00632543">
      <w:pPr>
        <w:pStyle w:val="NoSpacing"/>
      </w:pPr>
      <w:r>
        <w:t>9.40</w:t>
      </w:r>
      <w:r>
        <w:tab/>
        <w:t>Discussion</w:t>
      </w:r>
    </w:p>
    <w:p w:rsidR="00E74D5E" w:rsidRDefault="00E74D5E" w:rsidP="00632543">
      <w:pPr>
        <w:pStyle w:val="NoSpacing"/>
      </w:pPr>
      <w:r>
        <w:t>10.15</w:t>
      </w:r>
      <w:r>
        <w:tab/>
      </w:r>
      <w:proofErr w:type="gramStart"/>
      <w:r>
        <w:t>coffee</w:t>
      </w:r>
      <w:proofErr w:type="gramEnd"/>
    </w:p>
    <w:p w:rsidR="00E74D5E" w:rsidRDefault="00E74D5E" w:rsidP="00E74D5E">
      <w:pPr>
        <w:pStyle w:val="NoSpacing"/>
      </w:pPr>
      <w:r>
        <w:t>10</w:t>
      </w:r>
      <w:r>
        <w:t>.30</w:t>
      </w:r>
      <w:r>
        <w:tab/>
        <w:t xml:space="preserve">Karel </w:t>
      </w:r>
      <w:proofErr w:type="spellStart"/>
      <w:r>
        <w:t>Luyben</w:t>
      </w:r>
      <w:proofErr w:type="spellEnd"/>
      <w:r>
        <w:t xml:space="preserve"> (</w:t>
      </w:r>
      <w:proofErr w:type="spellStart"/>
      <w:r>
        <w:t>EOSC</w:t>
      </w:r>
      <w:proofErr w:type="spellEnd"/>
      <w:r>
        <w:t>)</w:t>
      </w:r>
      <w:r>
        <w:tab/>
      </w:r>
      <w:r>
        <w:tab/>
      </w:r>
      <w:proofErr w:type="spellStart"/>
      <w:r>
        <w:t>EOSC</w:t>
      </w:r>
      <w:proofErr w:type="spellEnd"/>
      <w:r>
        <w:t xml:space="preserve"> </w:t>
      </w:r>
      <w:proofErr w:type="spellStart"/>
      <w:r>
        <w:t>PID</w:t>
      </w:r>
      <w:proofErr w:type="spellEnd"/>
      <w:r>
        <w:t xml:space="preserve"> Requirements</w:t>
      </w:r>
    </w:p>
    <w:p w:rsidR="00E74D5E" w:rsidRDefault="00E74D5E" w:rsidP="00E74D5E">
      <w:pPr>
        <w:pStyle w:val="NoSpacing"/>
      </w:pPr>
      <w:r>
        <w:t>11</w:t>
      </w:r>
      <w:r>
        <w:t>.00</w:t>
      </w:r>
      <w:r>
        <w:tab/>
        <w:t xml:space="preserve">Kostas </w:t>
      </w:r>
      <w:proofErr w:type="spellStart"/>
      <w:r>
        <w:t>Glinos</w:t>
      </w:r>
      <w:proofErr w:type="spellEnd"/>
      <w:r>
        <w:t xml:space="preserve"> (EC)</w:t>
      </w:r>
      <w:r>
        <w:tab/>
      </w:r>
      <w:r>
        <w:tab/>
        <w:t xml:space="preserve">EC </w:t>
      </w:r>
      <w:proofErr w:type="spellStart"/>
      <w:r>
        <w:t>PID</w:t>
      </w:r>
      <w:proofErr w:type="spellEnd"/>
      <w:r>
        <w:t xml:space="preserve"> Requirements</w:t>
      </w:r>
    </w:p>
    <w:p w:rsidR="00632543" w:rsidRDefault="00E74D5E" w:rsidP="00632543">
      <w:pPr>
        <w:pStyle w:val="NoSpacing"/>
      </w:pPr>
      <w:r>
        <w:t>11.3</w:t>
      </w:r>
      <w:r w:rsidR="00632543">
        <w:t>0</w:t>
      </w:r>
      <w:r w:rsidR="00632543">
        <w:tab/>
      </w:r>
      <w:r>
        <w:t>Conclusions</w:t>
      </w:r>
      <w:r w:rsidR="00632543">
        <w:tab/>
      </w:r>
      <w:r w:rsidR="00632543">
        <w:tab/>
      </w:r>
      <w:r w:rsidR="00632543">
        <w:tab/>
      </w:r>
      <w:r>
        <w:t>Landscape of actors and roles</w:t>
      </w:r>
    </w:p>
    <w:p w:rsidR="00632543" w:rsidRDefault="00E74D5E" w:rsidP="00632543">
      <w:pPr>
        <w:pStyle w:val="NoSpacing"/>
      </w:pPr>
      <w:r>
        <w:t>12.3</w:t>
      </w:r>
      <w:r w:rsidR="00632543">
        <w:t>0</w:t>
      </w:r>
      <w:r w:rsidR="00632543">
        <w:tab/>
        <w:t>Lunch</w:t>
      </w:r>
    </w:p>
    <w:p w:rsidR="00632543" w:rsidRDefault="00E26259" w:rsidP="00632543">
      <w:pPr>
        <w:pStyle w:val="NoSpacing"/>
      </w:pPr>
      <w:r>
        <w:t>13.3</w:t>
      </w:r>
      <w:r w:rsidR="00632543">
        <w:t>0</w:t>
      </w:r>
      <w:r w:rsidR="00632543">
        <w:tab/>
      </w:r>
      <w:r>
        <w:t xml:space="preserve">Internal meeting - </w:t>
      </w:r>
      <w:r w:rsidR="00632543">
        <w:t>Conclusions</w:t>
      </w:r>
    </w:p>
    <w:p w:rsidR="00D23E8D" w:rsidRDefault="00E26259" w:rsidP="00D23E8D">
      <w:pPr>
        <w:pStyle w:val="NoSpacing"/>
      </w:pPr>
      <w:r>
        <w:t>15</w:t>
      </w:r>
      <w:r w:rsidR="00632543">
        <w:t>.00</w:t>
      </w:r>
      <w:r w:rsidR="00632543">
        <w:tab/>
        <w:t>End</w:t>
      </w:r>
    </w:p>
    <w:p w:rsidR="00632543" w:rsidRDefault="00632543" w:rsidP="00D23E8D">
      <w:pPr>
        <w:pStyle w:val="NoSpacing"/>
      </w:pPr>
    </w:p>
    <w:p w:rsidR="00632543" w:rsidRDefault="00632543" w:rsidP="00D23E8D">
      <w:pPr>
        <w:pStyle w:val="NoSpacing"/>
      </w:pPr>
    </w:p>
    <w:sectPr w:rsidR="0063254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1EC" w:rsidRDefault="004671EC" w:rsidP="00EF6A9C">
      <w:pPr>
        <w:spacing w:after="0" w:line="240" w:lineRule="auto"/>
      </w:pPr>
      <w:r>
        <w:separator/>
      </w:r>
    </w:p>
  </w:endnote>
  <w:endnote w:type="continuationSeparator" w:id="0">
    <w:p w:rsidR="004671EC" w:rsidRDefault="004671EC" w:rsidP="00EF6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1EC" w:rsidRDefault="004671EC" w:rsidP="00EF6A9C">
      <w:pPr>
        <w:spacing w:after="0" w:line="240" w:lineRule="auto"/>
      </w:pPr>
      <w:r>
        <w:separator/>
      </w:r>
    </w:p>
  </w:footnote>
  <w:footnote w:type="continuationSeparator" w:id="0">
    <w:p w:rsidR="004671EC" w:rsidRDefault="004671EC" w:rsidP="00EF6A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3877B8"/>
    <w:multiLevelType w:val="hybridMultilevel"/>
    <w:tmpl w:val="609CC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E8D"/>
    <w:rsid w:val="00196AAA"/>
    <w:rsid w:val="00261CE3"/>
    <w:rsid w:val="003F6463"/>
    <w:rsid w:val="004671EC"/>
    <w:rsid w:val="00561CEE"/>
    <w:rsid w:val="005700F4"/>
    <w:rsid w:val="005D4982"/>
    <w:rsid w:val="00632543"/>
    <w:rsid w:val="00685850"/>
    <w:rsid w:val="0092079F"/>
    <w:rsid w:val="009C6CA5"/>
    <w:rsid w:val="00D23E8D"/>
    <w:rsid w:val="00E26259"/>
    <w:rsid w:val="00E74D5E"/>
    <w:rsid w:val="00E87563"/>
    <w:rsid w:val="00EF6A9C"/>
    <w:rsid w:val="00F452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6A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3E8D"/>
    <w:pPr>
      <w:spacing w:after="0" w:line="240" w:lineRule="auto"/>
    </w:pPr>
  </w:style>
  <w:style w:type="paragraph" w:styleId="Title">
    <w:name w:val="Title"/>
    <w:basedOn w:val="Normal"/>
    <w:next w:val="Normal"/>
    <w:link w:val="TitleChar"/>
    <w:uiPriority w:val="10"/>
    <w:qFormat/>
    <w:rsid w:val="00D23E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3E8D"/>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semiHidden/>
    <w:unhideWhenUsed/>
    <w:rsid w:val="00EF6A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6A9C"/>
    <w:rPr>
      <w:sz w:val="20"/>
      <w:szCs w:val="20"/>
    </w:rPr>
  </w:style>
  <w:style w:type="character" w:styleId="FootnoteReference">
    <w:name w:val="footnote reference"/>
    <w:basedOn w:val="DefaultParagraphFont"/>
    <w:uiPriority w:val="99"/>
    <w:semiHidden/>
    <w:unhideWhenUsed/>
    <w:rsid w:val="00EF6A9C"/>
    <w:rPr>
      <w:vertAlign w:val="superscript"/>
    </w:rPr>
  </w:style>
  <w:style w:type="character" w:customStyle="1" w:styleId="Heading1Char">
    <w:name w:val="Heading 1 Char"/>
    <w:basedOn w:val="DefaultParagraphFont"/>
    <w:link w:val="Heading1"/>
    <w:uiPriority w:val="9"/>
    <w:rsid w:val="00EF6A9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6A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3E8D"/>
    <w:pPr>
      <w:spacing w:after="0" w:line="240" w:lineRule="auto"/>
    </w:pPr>
  </w:style>
  <w:style w:type="paragraph" w:styleId="Title">
    <w:name w:val="Title"/>
    <w:basedOn w:val="Normal"/>
    <w:next w:val="Normal"/>
    <w:link w:val="TitleChar"/>
    <w:uiPriority w:val="10"/>
    <w:qFormat/>
    <w:rsid w:val="00D23E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3E8D"/>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semiHidden/>
    <w:unhideWhenUsed/>
    <w:rsid w:val="00EF6A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6A9C"/>
    <w:rPr>
      <w:sz w:val="20"/>
      <w:szCs w:val="20"/>
    </w:rPr>
  </w:style>
  <w:style w:type="character" w:styleId="FootnoteReference">
    <w:name w:val="footnote reference"/>
    <w:basedOn w:val="DefaultParagraphFont"/>
    <w:uiPriority w:val="99"/>
    <w:semiHidden/>
    <w:unhideWhenUsed/>
    <w:rsid w:val="00EF6A9C"/>
    <w:rPr>
      <w:vertAlign w:val="superscript"/>
    </w:rPr>
  </w:style>
  <w:style w:type="character" w:customStyle="1" w:styleId="Heading1Char">
    <w:name w:val="Heading 1 Char"/>
    <w:basedOn w:val="DefaultParagraphFont"/>
    <w:link w:val="Heading1"/>
    <w:uiPriority w:val="9"/>
    <w:rsid w:val="00EF6A9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85E54-EDA4-47CA-86A7-BE2755B53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7</cp:revision>
  <dcterms:created xsi:type="dcterms:W3CDTF">2019-10-17T07:30:00Z</dcterms:created>
  <dcterms:modified xsi:type="dcterms:W3CDTF">2019-10-28T07:14:00Z</dcterms:modified>
</cp:coreProperties>
</file>