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#010</w:t>
      </w:r>
    </w:p>
    <w:p>
      <w:r>
        <w:rPr>
          <w:rFonts w:ascii="Arial" w:hAnsi="Arial"/>
          <w:sz w:val="22"/>
        </w:rPr>
        <w:t>Kepada Yth. Bapak/Ibu Putri Utami,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Putri Utami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4.000.000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350.000.000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#POLIS-DOCX-20260010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