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4D00" w14:textId="77777777" w:rsidR="008109CF" w:rsidRPr="009168A9" w:rsidRDefault="008109CF" w:rsidP="008109CF">
      <w:pPr>
        <w:pStyle w:val="12"/>
        <w:ind w:left="-142"/>
        <w:jc w:val="center"/>
        <w:rPr>
          <w:rFonts w:ascii="Times New Roman" w:hAnsi="Times New Roman"/>
          <w:b/>
          <w:sz w:val="28"/>
          <w:szCs w:val="28"/>
        </w:rPr>
      </w:pPr>
      <w:bookmarkStart w:id="0" w:name="_top"/>
      <w:bookmarkEnd w:id="0"/>
      <w:r w:rsidRPr="009168A9">
        <w:rPr>
          <w:rFonts w:ascii="Times New Roman" w:hAnsi="Times New Roman"/>
          <w:b/>
          <w:sz w:val="28"/>
          <w:szCs w:val="28"/>
        </w:rPr>
        <w:t>ЧАСТНОЕ УЧРЕЖДЕНИЕ ПРОФЕССИОНАЛЬНОГО ОБРАЗОВАНИЯ</w:t>
      </w:r>
    </w:p>
    <w:p w14:paraId="4BE0B2D8" w14:textId="77777777" w:rsidR="008109CF" w:rsidRPr="009168A9" w:rsidRDefault="008109CF" w:rsidP="008109CF">
      <w:pPr>
        <w:pStyle w:val="12"/>
        <w:ind w:left="-142"/>
        <w:jc w:val="center"/>
        <w:rPr>
          <w:rFonts w:ascii="Times New Roman" w:hAnsi="Times New Roman"/>
          <w:b/>
          <w:sz w:val="28"/>
          <w:szCs w:val="28"/>
        </w:rPr>
      </w:pPr>
      <w:r w:rsidRPr="009168A9">
        <w:rPr>
          <w:rFonts w:ascii="Times New Roman" w:hAnsi="Times New Roman"/>
          <w:b/>
          <w:sz w:val="28"/>
          <w:szCs w:val="28"/>
        </w:rPr>
        <w:t>«ТОЛЬЯТТИНСКИЙ ЭКОНОМИКО-ТЕХНОЛОГИЧЕСКИЙ КОЛЛЕДЖ»</w:t>
      </w:r>
    </w:p>
    <w:p w14:paraId="0639EB01" w14:textId="77777777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b/>
          <w:sz w:val="28"/>
          <w:szCs w:val="28"/>
        </w:rPr>
      </w:pPr>
    </w:p>
    <w:p w14:paraId="76F9335E" w14:textId="77777777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b/>
          <w:sz w:val="28"/>
          <w:szCs w:val="28"/>
        </w:rPr>
      </w:pPr>
    </w:p>
    <w:p w14:paraId="51348B38" w14:textId="77777777" w:rsidR="008109CF" w:rsidRPr="009168A9" w:rsidRDefault="008109CF" w:rsidP="008109CF">
      <w:pPr>
        <w:widowControl w:val="0"/>
        <w:ind w:left="5103"/>
        <w:rPr>
          <w:rFonts w:ascii="Times New Roman" w:hAnsi="Times New Roman" w:cs="Times New Roman"/>
          <w:b/>
          <w:sz w:val="28"/>
          <w:szCs w:val="28"/>
        </w:rPr>
      </w:pPr>
    </w:p>
    <w:p w14:paraId="67CDB6BD" w14:textId="77777777" w:rsidR="008109CF" w:rsidRDefault="008109CF" w:rsidP="008109CF">
      <w:pPr>
        <w:widowControl w:val="0"/>
        <w:tabs>
          <w:tab w:val="left" w:pos="5670"/>
        </w:tabs>
        <w:spacing w:line="360" w:lineRule="auto"/>
        <w:ind w:left="5103"/>
        <w:rPr>
          <w:rFonts w:ascii="Times New Roman" w:hAnsi="Times New Roman" w:cs="Times New Roman"/>
          <w:b/>
          <w:sz w:val="28"/>
          <w:szCs w:val="28"/>
        </w:rPr>
      </w:pPr>
    </w:p>
    <w:p w14:paraId="59E850DE" w14:textId="77777777" w:rsidR="008109CF" w:rsidRPr="009168A9" w:rsidRDefault="008109CF" w:rsidP="008109CF">
      <w:pPr>
        <w:widowControl w:val="0"/>
        <w:tabs>
          <w:tab w:val="left" w:pos="567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4073372E" w14:textId="77777777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sz w:val="28"/>
          <w:szCs w:val="28"/>
        </w:rPr>
      </w:pPr>
    </w:p>
    <w:p w14:paraId="1F18B415" w14:textId="77777777" w:rsidR="008109CF" w:rsidRDefault="008109CF" w:rsidP="008109CF">
      <w:pPr>
        <w:pStyle w:val="11"/>
        <w:spacing w:line="360" w:lineRule="auto"/>
        <w:ind w:left="57" w:firstLine="0"/>
        <w:jc w:val="center"/>
        <w:rPr>
          <w:b/>
          <w:sz w:val="28"/>
          <w:szCs w:val="28"/>
        </w:rPr>
      </w:pPr>
      <w:r w:rsidRPr="009168A9">
        <w:rPr>
          <w:b/>
          <w:sz w:val="28"/>
          <w:szCs w:val="28"/>
        </w:rPr>
        <w:t>Отч</w:t>
      </w:r>
      <w:r>
        <w:rPr>
          <w:b/>
          <w:sz w:val="28"/>
          <w:szCs w:val="28"/>
        </w:rPr>
        <w:t>ё</w:t>
      </w:r>
      <w:r w:rsidRPr="009168A9">
        <w:rPr>
          <w:b/>
          <w:sz w:val="28"/>
          <w:szCs w:val="28"/>
        </w:rPr>
        <w:t xml:space="preserve">т </w:t>
      </w:r>
    </w:p>
    <w:p w14:paraId="11C15157" w14:textId="77777777" w:rsidR="008109CF" w:rsidRPr="009168A9" w:rsidRDefault="008109CF" w:rsidP="008109CF">
      <w:pPr>
        <w:pStyle w:val="11"/>
        <w:spacing w:line="360" w:lineRule="auto"/>
        <w:ind w:left="5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9168A9">
        <w:rPr>
          <w:b/>
          <w:sz w:val="28"/>
          <w:szCs w:val="28"/>
        </w:rPr>
        <w:t>о МДК 0</w:t>
      </w:r>
      <w:r>
        <w:rPr>
          <w:b/>
          <w:sz w:val="28"/>
          <w:szCs w:val="28"/>
        </w:rPr>
        <w:t>5</w:t>
      </w:r>
      <w:r w:rsidRPr="009168A9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2 Разработка кода информационных систем</w:t>
      </w:r>
    </w:p>
    <w:p w14:paraId="405A2390" w14:textId="77777777" w:rsidR="008109CF" w:rsidRPr="009168A9" w:rsidRDefault="008109CF" w:rsidP="008109CF">
      <w:pPr>
        <w:pStyle w:val="11"/>
        <w:spacing w:line="360" w:lineRule="auto"/>
        <w:ind w:left="57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К</w:t>
      </w:r>
      <w:r w:rsidRPr="00560CA4">
        <w:rPr>
          <w:b/>
          <w:sz w:val="28"/>
          <w:szCs w:val="28"/>
        </w:rPr>
        <w:t>омандн</w:t>
      </w:r>
      <w:r>
        <w:rPr>
          <w:b/>
          <w:sz w:val="28"/>
          <w:szCs w:val="28"/>
        </w:rPr>
        <w:t>ая</w:t>
      </w:r>
      <w:r w:rsidRPr="00560CA4">
        <w:rPr>
          <w:b/>
          <w:sz w:val="28"/>
          <w:szCs w:val="28"/>
        </w:rPr>
        <w:t xml:space="preserve"> разработк</w:t>
      </w:r>
      <w:r>
        <w:rPr>
          <w:b/>
          <w:sz w:val="28"/>
          <w:szCs w:val="28"/>
        </w:rPr>
        <w:t>а</w:t>
      </w:r>
      <w:r w:rsidRPr="00560CA4">
        <w:rPr>
          <w:b/>
          <w:sz w:val="28"/>
          <w:szCs w:val="28"/>
        </w:rPr>
        <w:t xml:space="preserve"> программного обеспечения</w:t>
      </w:r>
    </w:p>
    <w:p w14:paraId="5D13248D" w14:textId="77777777" w:rsidR="008109CF" w:rsidRPr="009168A9" w:rsidRDefault="008109CF" w:rsidP="008109CF">
      <w:pPr>
        <w:widowControl w:val="0"/>
        <w:spacing w:line="360" w:lineRule="auto"/>
        <w:ind w:left="57"/>
        <w:jc w:val="center"/>
        <w:rPr>
          <w:rFonts w:ascii="Times New Roman" w:hAnsi="Times New Roman" w:cs="Times New Roman"/>
          <w:sz w:val="28"/>
          <w:szCs w:val="28"/>
        </w:rPr>
      </w:pPr>
    </w:p>
    <w:p w14:paraId="426E1BE0" w14:textId="77777777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sz w:val="28"/>
          <w:szCs w:val="28"/>
        </w:rPr>
      </w:pPr>
    </w:p>
    <w:p w14:paraId="1530345F" w14:textId="77777777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sz w:val="28"/>
          <w:szCs w:val="28"/>
        </w:rPr>
      </w:pPr>
    </w:p>
    <w:p w14:paraId="7555EBBD" w14:textId="77777777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  <w:t>Разработал:</w:t>
      </w:r>
    </w:p>
    <w:p w14:paraId="7C419995" w14:textId="38E22112" w:rsidR="008109CF" w:rsidRPr="009168A9" w:rsidRDefault="008109CF" w:rsidP="008109CF">
      <w:pPr>
        <w:widowControl w:val="0"/>
        <w:spacing w:line="36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</w:r>
      <w:r w:rsidRPr="009168A9">
        <w:rPr>
          <w:rFonts w:ascii="Times New Roman" w:hAnsi="Times New Roman" w:cs="Times New Roman"/>
          <w:sz w:val="28"/>
          <w:szCs w:val="28"/>
        </w:rPr>
        <w:tab/>
        <w:t xml:space="preserve">студент группы ИСП – </w:t>
      </w:r>
      <w:r>
        <w:rPr>
          <w:rFonts w:ascii="Times New Roman" w:hAnsi="Times New Roman" w:cs="Times New Roman"/>
          <w:sz w:val="28"/>
          <w:szCs w:val="28"/>
        </w:rPr>
        <w:t>23</w:t>
      </w:r>
      <w:r w:rsidR="0059429C">
        <w:rPr>
          <w:rFonts w:ascii="Times New Roman" w:hAnsi="Times New Roman" w:cs="Times New Roman"/>
          <w:sz w:val="28"/>
          <w:szCs w:val="28"/>
        </w:rPr>
        <w:t>3</w:t>
      </w:r>
    </w:p>
    <w:p w14:paraId="7BADE6EE" w14:textId="67F06CBE" w:rsidR="008109CF" w:rsidRPr="008109CF" w:rsidRDefault="008109CF" w:rsidP="008109CF">
      <w:pPr>
        <w:widowControl w:val="0"/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Кузовенков В.С.</w:t>
      </w:r>
    </w:p>
    <w:p w14:paraId="598137C3" w14:textId="77777777" w:rsidR="008109CF" w:rsidRPr="009168A9" w:rsidRDefault="008109CF" w:rsidP="008109CF">
      <w:pPr>
        <w:widowControl w:val="0"/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14:paraId="4D45250E" w14:textId="77777777" w:rsidR="008109CF" w:rsidRPr="007A45F6" w:rsidRDefault="008109CF" w:rsidP="008109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8CE60" w14:textId="77777777" w:rsidR="008109CF" w:rsidRPr="00534372" w:rsidRDefault="008109CF" w:rsidP="008109CF">
      <w:pPr>
        <w:rPr>
          <w:lang w:eastAsia="ru-RU"/>
        </w:rPr>
      </w:pPr>
    </w:p>
    <w:p w14:paraId="3EA22F56" w14:textId="77777777" w:rsidR="008109CF" w:rsidRPr="009168A9" w:rsidRDefault="008109CF" w:rsidP="008109C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1205D5" w14:textId="77777777" w:rsidR="00354C54" w:rsidRDefault="00354C54" w:rsidP="008109C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3AA463" w14:textId="77777777" w:rsidR="00354C54" w:rsidRDefault="00354C54" w:rsidP="008109C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84BEDC" w14:textId="77777777" w:rsidR="00354C54" w:rsidRDefault="00354C54" w:rsidP="008109C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CE218B" w14:textId="619AD669" w:rsidR="008109CF" w:rsidRDefault="008109CF" w:rsidP="008109C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Тольятти, 2025</w:t>
      </w:r>
    </w:p>
    <w:p w14:paraId="1CEE9D8A" w14:textId="77777777" w:rsidR="008109CF" w:rsidRDefault="008109CF">
      <w:pPr>
        <w:spacing w:line="278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F42FED9" w14:textId="77777777" w:rsidR="008109CF" w:rsidRPr="00560CA4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0CA4">
        <w:rPr>
          <w:rFonts w:ascii="Times New Roman" w:hAnsi="Times New Roman" w:cs="Times New Roman"/>
          <w:b/>
          <w:sz w:val="28"/>
          <w:szCs w:val="28"/>
        </w:rPr>
        <w:lastRenderedPageBreak/>
        <w:t>Глава 1. Формирование команды</w:t>
      </w:r>
    </w:p>
    <w:p w14:paraId="6B9E5EBA" w14:textId="77777777" w:rsidR="008109CF" w:rsidRDefault="008109CF" w:rsidP="008109CF">
      <w:pPr>
        <w:pStyle w:val="a7"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431">
        <w:rPr>
          <w:rFonts w:ascii="Times New Roman" w:hAnsi="Times New Roman" w:cs="Times New Roman"/>
          <w:b/>
          <w:bCs/>
          <w:sz w:val="28"/>
          <w:szCs w:val="28"/>
        </w:rPr>
        <w:t>Состав команды. Название команды. Девиз команды</w:t>
      </w:r>
      <w:r w:rsidRPr="008109CF">
        <w:rPr>
          <w:rFonts w:ascii="Times New Roman" w:hAnsi="Times New Roman" w:cs="Times New Roman"/>
          <w:sz w:val="28"/>
          <w:szCs w:val="28"/>
        </w:rPr>
        <w:t>.</w:t>
      </w:r>
    </w:p>
    <w:p w14:paraId="0F841152" w14:textId="112BD265" w:rsidR="008B3431" w:rsidRPr="008B3431" w:rsidRDefault="008B3431" w:rsidP="00CE1B97">
      <w:pPr>
        <w:pStyle w:val="ds-markdown-paragraph"/>
        <w:widowControl w:val="0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E1B97">
        <w:rPr>
          <w:rStyle w:val="ac"/>
          <w:rFonts w:eastAsiaTheme="majorEastAsia"/>
          <w:sz w:val="28"/>
          <w:szCs w:val="28"/>
        </w:rPr>
        <w:t>Название команды</w:t>
      </w:r>
      <w:r w:rsidRPr="008B3431">
        <w:rPr>
          <w:rStyle w:val="ac"/>
          <w:rFonts w:eastAsiaTheme="majorEastAsia"/>
          <w:b w:val="0"/>
          <w:bCs w:val="0"/>
          <w:sz w:val="28"/>
          <w:szCs w:val="28"/>
        </w:rPr>
        <w:t>:</w:t>
      </w:r>
      <w:r w:rsidRPr="008B3431">
        <w:rPr>
          <w:sz w:val="28"/>
          <w:szCs w:val="28"/>
        </w:rPr>
        <w:t xml:space="preserve"> </w:t>
      </w:r>
      <w:r>
        <w:rPr>
          <w:sz w:val="28"/>
          <w:szCs w:val="28"/>
        </w:rPr>
        <w:t>Приколисты</w:t>
      </w:r>
      <w:r w:rsidR="00F32158">
        <w:rPr>
          <w:sz w:val="28"/>
          <w:szCs w:val="28"/>
        </w:rPr>
        <w:t>.</w:t>
      </w:r>
    </w:p>
    <w:p w14:paraId="58994025" w14:textId="59332855" w:rsidR="008B3431" w:rsidRPr="008B3431" w:rsidRDefault="008B3431" w:rsidP="00CE1B97">
      <w:pPr>
        <w:pStyle w:val="ds-markdown-paragraph"/>
        <w:widowControl w:val="0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i/>
          <w:iCs/>
          <w:sz w:val="28"/>
          <w:szCs w:val="28"/>
        </w:rPr>
      </w:pPr>
      <w:r w:rsidRPr="00CE1B97">
        <w:rPr>
          <w:rStyle w:val="ac"/>
          <w:rFonts w:eastAsiaTheme="majorEastAsia"/>
          <w:sz w:val="28"/>
          <w:szCs w:val="28"/>
        </w:rPr>
        <w:t>Девиз</w:t>
      </w:r>
      <w:r w:rsidRPr="008B3431">
        <w:rPr>
          <w:rStyle w:val="ac"/>
          <w:rFonts w:eastAsiaTheme="majorEastAsia"/>
          <w:b w:val="0"/>
          <w:bCs w:val="0"/>
          <w:sz w:val="28"/>
          <w:szCs w:val="28"/>
        </w:rPr>
        <w:t>:</w:t>
      </w:r>
      <w:r w:rsidRPr="008B3431">
        <w:rPr>
          <w:sz w:val="28"/>
          <w:szCs w:val="28"/>
        </w:rPr>
        <w:t xml:space="preserve"> </w:t>
      </w:r>
      <w:r>
        <w:rPr>
          <w:rStyle w:val="ad"/>
          <w:rFonts w:eastAsiaTheme="majorEastAsia"/>
          <w:i w:val="0"/>
          <w:iCs w:val="0"/>
          <w:sz w:val="28"/>
          <w:szCs w:val="28"/>
        </w:rPr>
        <w:t xml:space="preserve">«Работает </w:t>
      </w:r>
      <w:r w:rsidR="00F32158">
        <w:rPr>
          <w:rStyle w:val="ad"/>
          <w:rFonts w:eastAsiaTheme="majorEastAsia"/>
          <w:i w:val="0"/>
          <w:iCs w:val="0"/>
          <w:sz w:val="28"/>
          <w:szCs w:val="28"/>
        </w:rPr>
        <w:t>-</w:t>
      </w:r>
      <w:r>
        <w:rPr>
          <w:rStyle w:val="ad"/>
          <w:rFonts w:eastAsiaTheme="majorEastAsia"/>
          <w:i w:val="0"/>
          <w:iCs w:val="0"/>
          <w:sz w:val="28"/>
          <w:szCs w:val="28"/>
        </w:rPr>
        <w:t xml:space="preserve"> не трожь»</w:t>
      </w:r>
      <w:r w:rsidR="00F32158">
        <w:rPr>
          <w:rStyle w:val="ad"/>
          <w:rFonts w:eastAsiaTheme="majorEastAsia"/>
          <w:i w:val="0"/>
          <w:iCs w:val="0"/>
          <w:sz w:val="28"/>
          <w:szCs w:val="28"/>
        </w:rPr>
        <w:t>.</w:t>
      </w:r>
    </w:p>
    <w:p w14:paraId="30541734" w14:textId="524C55F1" w:rsidR="00CE1B97" w:rsidRPr="00CE1B97" w:rsidRDefault="008B3431" w:rsidP="00CE1B97">
      <w:pPr>
        <w:pStyle w:val="ds-markdown-paragraph"/>
        <w:widowControl w:val="0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E1B97">
        <w:rPr>
          <w:rStyle w:val="ac"/>
          <w:rFonts w:eastAsiaTheme="majorEastAsia"/>
          <w:sz w:val="28"/>
          <w:szCs w:val="28"/>
        </w:rPr>
        <w:t>Состав</w:t>
      </w:r>
      <w:r w:rsidR="00354C54" w:rsidRPr="00CE1B97">
        <w:rPr>
          <w:rStyle w:val="ac"/>
          <w:rFonts w:eastAsiaTheme="majorEastAsia"/>
          <w:sz w:val="28"/>
          <w:szCs w:val="28"/>
        </w:rPr>
        <w:t xml:space="preserve"> команды</w:t>
      </w:r>
      <w:r w:rsidRPr="008B3431">
        <w:rPr>
          <w:rStyle w:val="ac"/>
          <w:rFonts w:eastAsiaTheme="majorEastAsia"/>
          <w:b w:val="0"/>
          <w:bCs w:val="0"/>
          <w:sz w:val="28"/>
          <w:szCs w:val="28"/>
        </w:rPr>
        <w:t>: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626"/>
      </w:tblGrid>
      <w:tr w:rsidR="008D0FA4" w14:paraId="6AC95DBF" w14:textId="77777777" w:rsidTr="008D0FA4">
        <w:trPr>
          <w:trHeight w:val="454"/>
        </w:trPr>
        <w:tc>
          <w:tcPr>
            <w:tcW w:w="4395" w:type="dxa"/>
          </w:tcPr>
          <w:p w14:paraId="4ADA686E" w14:textId="4B0CFFA9" w:rsidR="008D0FA4" w:rsidRPr="008D0FA4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jc w:val="center"/>
              <w:rPr>
                <w:rStyle w:val="ac"/>
                <w:rFonts w:eastAsiaTheme="majorEastAsia"/>
                <w:sz w:val="28"/>
                <w:szCs w:val="28"/>
              </w:rPr>
            </w:pPr>
            <w:r w:rsidRPr="008D0FA4">
              <w:rPr>
                <w:rStyle w:val="ac"/>
                <w:rFonts w:eastAsiaTheme="majorEastAsia"/>
                <w:sz w:val="28"/>
                <w:szCs w:val="28"/>
              </w:rPr>
              <w:t>Участник</w:t>
            </w:r>
          </w:p>
        </w:tc>
        <w:tc>
          <w:tcPr>
            <w:tcW w:w="4626" w:type="dxa"/>
          </w:tcPr>
          <w:p w14:paraId="37E517A8" w14:textId="0B553ACA" w:rsidR="008D0FA4" w:rsidRPr="008D0FA4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D0FA4">
              <w:rPr>
                <w:b/>
                <w:bCs/>
                <w:sz w:val="28"/>
                <w:szCs w:val="28"/>
              </w:rPr>
              <w:t>Роль</w:t>
            </w:r>
          </w:p>
        </w:tc>
      </w:tr>
      <w:tr w:rsidR="00F32158" w14:paraId="6F39D7AE" w14:textId="77777777" w:rsidTr="008D0FA4">
        <w:trPr>
          <w:trHeight w:val="454"/>
        </w:trPr>
        <w:tc>
          <w:tcPr>
            <w:tcW w:w="4395" w:type="dxa"/>
          </w:tcPr>
          <w:p w14:paraId="3824B16A" w14:textId="3872FDB9" w:rsidR="00F32158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B3431">
              <w:rPr>
                <w:rStyle w:val="ac"/>
                <w:rFonts w:eastAsiaTheme="majorEastAsia"/>
                <w:b w:val="0"/>
                <w:bCs w:val="0"/>
                <w:sz w:val="28"/>
                <w:szCs w:val="28"/>
              </w:rPr>
              <w:t>Кузовенков Вячеслав</w:t>
            </w:r>
          </w:p>
        </w:tc>
        <w:tc>
          <w:tcPr>
            <w:tcW w:w="4626" w:type="dxa"/>
          </w:tcPr>
          <w:p w14:paraId="72B6F09E" w14:textId="046F89DE" w:rsidR="00F32158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Генератор идей</w:t>
            </w:r>
          </w:p>
        </w:tc>
      </w:tr>
      <w:tr w:rsidR="00F32158" w14:paraId="10D2FF77" w14:textId="77777777" w:rsidTr="008D0FA4">
        <w:trPr>
          <w:trHeight w:val="454"/>
        </w:trPr>
        <w:tc>
          <w:tcPr>
            <w:tcW w:w="4395" w:type="dxa"/>
          </w:tcPr>
          <w:p w14:paraId="191418D6" w14:textId="1A74DDB3" w:rsidR="00F32158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Style w:val="ac"/>
                <w:rFonts w:eastAsiaTheme="majorEastAsia"/>
                <w:b w:val="0"/>
                <w:bCs w:val="0"/>
                <w:sz w:val="28"/>
                <w:szCs w:val="28"/>
              </w:rPr>
              <w:t>Тимур Абдуллаев</w:t>
            </w:r>
          </w:p>
        </w:tc>
        <w:tc>
          <w:tcPr>
            <w:tcW w:w="4626" w:type="dxa"/>
          </w:tcPr>
          <w:p w14:paraId="33098F80" w14:textId="03C153C7" w:rsidR="00F32158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</w:tr>
      <w:tr w:rsidR="00F32158" w14:paraId="70C25773" w14:textId="77777777" w:rsidTr="008D0FA4">
        <w:trPr>
          <w:trHeight w:val="454"/>
        </w:trPr>
        <w:tc>
          <w:tcPr>
            <w:tcW w:w="4395" w:type="dxa"/>
          </w:tcPr>
          <w:p w14:paraId="099F232B" w14:textId="3D93DF33" w:rsidR="00F32158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Style w:val="ac"/>
                <w:rFonts w:eastAsiaTheme="majorEastAsia"/>
                <w:b w:val="0"/>
                <w:bCs w:val="0"/>
                <w:sz w:val="28"/>
                <w:szCs w:val="28"/>
              </w:rPr>
              <w:t>Кирилл Афанасиади</w:t>
            </w:r>
          </w:p>
        </w:tc>
        <w:tc>
          <w:tcPr>
            <w:tcW w:w="4626" w:type="dxa"/>
          </w:tcPr>
          <w:p w14:paraId="3914DF2B" w14:textId="5135E956" w:rsidR="00F32158" w:rsidRDefault="008D0FA4" w:rsidP="008D0FA4">
            <w:pPr>
              <w:pStyle w:val="ds-markdown-paragraph"/>
              <w:widowControl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Мотиватор</w:t>
            </w:r>
          </w:p>
        </w:tc>
      </w:tr>
    </w:tbl>
    <w:p w14:paraId="35A4F298" w14:textId="220D2F2A" w:rsidR="008109CF" w:rsidRPr="008D0FA4" w:rsidRDefault="008109CF" w:rsidP="008D0FA4">
      <w:pPr>
        <w:pStyle w:val="a7"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FA4">
        <w:rPr>
          <w:rFonts w:ascii="Times New Roman" w:hAnsi="Times New Roman" w:cs="Times New Roman"/>
          <w:b/>
          <w:bCs/>
          <w:sz w:val="28"/>
          <w:szCs w:val="28"/>
        </w:rPr>
        <w:t>Области ответственности / роли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FA4" w14:paraId="0A61FB15" w14:textId="77777777" w:rsidTr="008D0FA4">
        <w:tc>
          <w:tcPr>
            <w:tcW w:w="3005" w:type="dxa"/>
          </w:tcPr>
          <w:p w14:paraId="3451BB00" w14:textId="71FC5B4B" w:rsidR="008D0FA4" w:rsidRPr="008D0FA4" w:rsidRDefault="008D0FA4" w:rsidP="008D0FA4">
            <w:pPr>
              <w:pStyle w:val="a7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F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Участник</w:t>
            </w:r>
          </w:p>
        </w:tc>
        <w:tc>
          <w:tcPr>
            <w:tcW w:w="3005" w:type="dxa"/>
          </w:tcPr>
          <w:p w14:paraId="3E7FB402" w14:textId="4C52F747" w:rsidR="008D0FA4" w:rsidRPr="008D0FA4" w:rsidRDefault="008D0FA4" w:rsidP="008D0FA4">
            <w:pPr>
              <w:pStyle w:val="a7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F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006" w:type="dxa"/>
          </w:tcPr>
          <w:p w14:paraId="442995BB" w14:textId="77705555" w:rsidR="008D0FA4" w:rsidRPr="008D0FA4" w:rsidRDefault="008D0FA4" w:rsidP="008D0FA4">
            <w:pPr>
              <w:pStyle w:val="a7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F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Ответственность</w:t>
            </w:r>
          </w:p>
        </w:tc>
      </w:tr>
      <w:tr w:rsidR="00F32158" w14:paraId="744F5003" w14:textId="77777777" w:rsidTr="00F32158">
        <w:tc>
          <w:tcPr>
            <w:tcW w:w="3005" w:type="dxa"/>
          </w:tcPr>
          <w:p w14:paraId="61DF31C1" w14:textId="68A08DBB" w:rsidR="00F32158" w:rsidRDefault="008D0FA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Кузовенков Вячеслав</w:t>
            </w:r>
          </w:p>
        </w:tc>
        <w:tc>
          <w:tcPr>
            <w:tcW w:w="3005" w:type="dxa"/>
          </w:tcPr>
          <w:p w14:paraId="4A84B425" w14:textId="5401E1F2" w:rsidR="00F32158" w:rsidRDefault="008D0FA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Генератор</w:t>
            </w:r>
          </w:p>
        </w:tc>
        <w:tc>
          <w:tcPr>
            <w:tcW w:w="3006" w:type="dxa"/>
          </w:tcPr>
          <w:p w14:paraId="5FFFD305" w14:textId="65DCC326" w:rsidR="00F32158" w:rsidRDefault="00CE1B97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="00CE53E6">
              <w:rPr>
                <w:rFonts w:ascii="Times New Roman" w:hAnsi="Times New Roman" w:cs="Times New Roman"/>
                <w:sz w:val="28"/>
                <w:szCs w:val="28"/>
              </w:rPr>
              <w:t>, приложение</w:t>
            </w:r>
          </w:p>
        </w:tc>
      </w:tr>
      <w:tr w:rsidR="00F32158" w14:paraId="5E1E908A" w14:textId="77777777" w:rsidTr="00F32158">
        <w:tc>
          <w:tcPr>
            <w:tcW w:w="3005" w:type="dxa"/>
          </w:tcPr>
          <w:p w14:paraId="21BD8432" w14:textId="77D302EF" w:rsidR="00F32158" w:rsidRDefault="008D0FA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Тимур Абдуллаев</w:t>
            </w:r>
          </w:p>
        </w:tc>
        <w:tc>
          <w:tcPr>
            <w:tcW w:w="3005" w:type="dxa"/>
          </w:tcPr>
          <w:p w14:paraId="7E852470" w14:textId="78B056FA" w:rsidR="00F32158" w:rsidRPr="008D0FA4" w:rsidRDefault="008D0FA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FA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006" w:type="dxa"/>
          </w:tcPr>
          <w:p w14:paraId="54D3D851" w14:textId="50CD8165" w:rsidR="00F32158" w:rsidRDefault="00CE53E6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Дизайн, диаграммы</w:t>
            </w:r>
          </w:p>
        </w:tc>
      </w:tr>
      <w:tr w:rsidR="00F32158" w14:paraId="4F92A187" w14:textId="77777777" w:rsidTr="00F32158">
        <w:tc>
          <w:tcPr>
            <w:tcW w:w="3005" w:type="dxa"/>
          </w:tcPr>
          <w:p w14:paraId="559BD44D" w14:textId="24AE6BB7" w:rsidR="00F32158" w:rsidRDefault="008D0FA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 Афанасиади</w:t>
            </w:r>
          </w:p>
        </w:tc>
        <w:tc>
          <w:tcPr>
            <w:tcW w:w="3005" w:type="dxa"/>
          </w:tcPr>
          <w:p w14:paraId="562C6377" w14:textId="3737DFD8" w:rsidR="00F32158" w:rsidRPr="008D0FA4" w:rsidRDefault="008D0FA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FA4">
              <w:rPr>
                <w:rFonts w:ascii="Times New Roman" w:hAnsi="Times New Roman" w:cs="Times New Roman"/>
                <w:sz w:val="28"/>
                <w:szCs w:val="28"/>
              </w:rPr>
              <w:t>Мотиватор</w:t>
            </w:r>
          </w:p>
        </w:tc>
        <w:tc>
          <w:tcPr>
            <w:tcW w:w="3006" w:type="dxa"/>
          </w:tcPr>
          <w:p w14:paraId="7FF0AFBB" w14:textId="2EB535C5" w:rsidR="00F32158" w:rsidRDefault="00784734" w:rsidP="008109CF">
            <w:pPr>
              <w:pStyle w:val="a7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D0FA4">
              <w:rPr>
                <w:rFonts w:ascii="Times New Roman" w:hAnsi="Times New Roman" w:cs="Times New Roman"/>
                <w:sz w:val="28"/>
                <w:szCs w:val="28"/>
              </w:rPr>
              <w:t>иаграммы</w:t>
            </w:r>
            <w:r w:rsidR="00CE53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</w:p>
        </w:tc>
      </w:tr>
    </w:tbl>
    <w:p w14:paraId="3F06D25B" w14:textId="6D2C8344" w:rsidR="008109CF" w:rsidRPr="008D0FA4" w:rsidRDefault="008109CF" w:rsidP="008D0FA4">
      <w:pPr>
        <w:pStyle w:val="a7"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FA4">
        <w:rPr>
          <w:rFonts w:ascii="Times New Roman" w:hAnsi="Times New Roman" w:cs="Times New Roman"/>
          <w:b/>
          <w:bCs/>
          <w:sz w:val="28"/>
          <w:szCs w:val="28"/>
        </w:rPr>
        <w:t>Выбор методологии разработки с обоснованием выбора</w:t>
      </w:r>
    </w:p>
    <w:p w14:paraId="52C8E652" w14:textId="49ADC16E" w:rsidR="008109CF" w:rsidRPr="00354C54" w:rsidRDefault="00354C54" w:rsidP="0081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методологии разработки было решено использовать </w:t>
      </w:r>
      <w:r w:rsidR="00DA22EE">
        <w:rPr>
          <w:rFonts w:ascii="Times New Roman" w:hAnsi="Times New Roman" w:cs="Times New Roman"/>
          <w:sz w:val="28"/>
          <w:szCs w:val="28"/>
          <w:lang w:eastAsia="ru-RU"/>
        </w:rPr>
        <w:t>каскадный,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т.к. он эффективно работает в небольших проектах</w:t>
      </w:r>
      <w:r w:rsidR="00B7330D" w:rsidRPr="00B7330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позволяет хорошо сократить время разработки.</w:t>
      </w:r>
    </w:p>
    <w:p w14:paraId="0CEA7C5A" w14:textId="1AB13E0C" w:rsidR="008109CF" w:rsidRDefault="008109CF">
      <w:pPr>
        <w:spacing w:line="278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5D9D87" w14:textId="77777777" w:rsidR="008109CF" w:rsidRPr="00560CA4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0CA4">
        <w:rPr>
          <w:rFonts w:ascii="Times New Roman" w:hAnsi="Times New Roman" w:cs="Times New Roman"/>
          <w:b/>
          <w:sz w:val="28"/>
          <w:szCs w:val="28"/>
        </w:rPr>
        <w:lastRenderedPageBreak/>
        <w:t>Глава 2. Сбор, анализ и документирование требований</w:t>
      </w:r>
    </w:p>
    <w:p w14:paraId="52615379" w14:textId="793AD0A9" w:rsidR="008109CF" w:rsidRPr="008109CF" w:rsidRDefault="008109CF" w:rsidP="008109CF">
      <w:pPr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2.1. Анализ предметной области</w:t>
      </w:r>
    </w:p>
    <w:p w14:paraId="3800D600" w14:textId="5BB5DE8A" w:rsidR="002112E1" w:rsidRDefault="002112E1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проекта решено было выбрать игру в угадывание чисел. </w:t>
      </w:r>
      <w:r w:rsidRPr="002112E1">
        <w:rPr>
          <w:rFonts w:ascii="Times New Roman" w:hAnsi="Times New Roman" w:cs="Times New Roman"/>
          <w:sz w:val="28"/>
          <w:szCs w:val="28"/>
        </w:rPr>
        <w:t xml:space="preserve">Приложение относится к категории простых игровых программ, обучающих основам работы </w:t>
      </w:r>
      <w:r>
        <w:rPr>
          <w:rFonts w:ascii="Times New Roman" w:hAnsi="Times New Roman" w:cs="Times New Roman"/>
          <w:sz w:val="28"/>
          <w:szCs w:val="28"/>
        </w:rPr>
        <w:t>в команде</w:t>
      </w:r>
      <w:r w:rsidRPr="002112E1">
        <w:rPr>
          <w:rFonts w:ascii="Times New Roman" w:hAnsi="Times New Roman" w:cs="Times New Roman"/>
          <w:sz w:val="28"/>
          <w:szCs w:val="28"/>
        </w:rPr>
        <w:t>.</w:t>
      </w:r>
    </w:p>
    <w:p w14:paraId="7ACC3440" w14:textId="144BB8E5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2.2. Выявление проблемной ситуации</w:t>
      </w:r>
    </w:p>
    <w:p w14:paraId="57E95DED" w14:textId="6E9E3E4A" w:rsidR="008109CF" w:rsidRPr="00560CA4" w:rsidRDefault="008B3431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Проблемной ситуацией является отсутствие опыта командной разработки у студентов. </w:t>
      </w:r>
      <w:r w:rsidRPr="000E162F">
        <w:rPr>
          <w:rFonts w:ascii="Times New Roman" w:hAnsi="Times New Roman" w:cs="Times New Roman"/>
          <w:sz w:val="28"/>
          <w:szCs w:val="28"/>
        </w:rPr>
        <w:t xml:space="preserve">Данный проект позволяет изучить принципы </w:t>
      </w:r>
      <w:r>
        <w:rPr>
          <w:rFonts w:ascii="Times New Roman" w:hAnsi="Times New Roman" w:cs="Times New Roman"/>
          <w:sz w:val="28"/>
          <w:szCs w:val="28"/>
        </w:rPr>
        <w:t>коммуникации при разработке и проектировании</w:t>
      </w:r>
      <w:r w:rsidR="000E162F" w:rsidRPr="000E162F">
        <w:rPr>
          <w:rFonts w:ascii="Times New Roman" w:hAnsi="Times New Roman" w:cs="Times New Roman"/>
          <w:sz w:val="28"/>
          <w:szCs w:val="28"/>
        </w:rPr>
        <w:t>.</w:t>
      </w:r>
    </w:p>
    <w:p w14:paraId="5F19F856" w14:textId="26CEC78B" w:rsidR="008109CF" w:rsidRPr="00560CA4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2.3. Формирование ограничений и требований для разработки решения</w:t>
      </w:r>
    </w:p>
    <w:p w14:paraId="4616DBA5" w14:textId="3749D239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2.3.1. Функциональные требования</w:t>
      </w:r>
    </w:p>
    <w:p w14:paraId="687C54D6" w14:textId="634AE5B6" w:rsidR="008109CF" w:rsidRDefault="000E162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функциональные требования </w:t>
      </w:r>
      <w:r w:rsidR="008B3431">
        <w:rPr>
          <w:rFonts w:ascii="Times New Roman" w:hAnsi="Times New Roman" w:cs="Times New Roman"/>
          <w:sz w:val="28"/>
          <w:szCs w:val="28"/>
        </w:rPr>
        <w:t>входят:</w:t>
      </w:r>
    </w:p>
    <w:p w14:paraId="207B5BCA" w14:textId="32535869" w:rsidR="008B3431" w:rsidRPr="008B3431" w:rsidRDefault="00F32158" w:rsidP="008B3431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B3431" w:rsidRPr="008B3431">
        <w:rPr>
          <w:rFonts w:ascii="Times New Roman" w:hAnsi="Times New Roman" w:cs="Times New Roman"/>
          <w:sz w:val="28"/>
          <w:szCs w:val="28"/>
        </w:rPr>
        <w:t>енерация случайного числа (1–100)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7D1892" w14:textId="5404FB67" w:rsidR="008B3431" w:rsidRPr="008B3431" w:rsidRDefault="00F32158" w:rsidP="008B3431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B3431" w:rsidRPr="008B3431">
        <w:rPr>
          <w:rFonts w:ascii="Times New Roman" w:hAnsi="Times New Roman" w:cs="Times New Roman"/>
          <w:sz w:val="28"/>
          <w:szCs w:val="28"/>
        </w:rPr>
        <w:t>вод числа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2457C1" w14:textId="10CA54E5" w:rsidR="008B3431" w:rsidRPr="008B3431" w:rsidRDefault="00F32158" w:rsidP="008B3431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3431" w:rsidRPr="008B3431">
        <w:rPr>
          <w:rFonts w:ascii="Times New Roman" w:hAnsi="Times New Roman" w:cs="Times New Roman"/>
          <w:sz w:val="28"/>
          <w:szCs w:val="28"/>
        </w:rPr>
        <w:t>одсказки ("больше"/"меньше")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76239" w14:textId="30B89989" w:rsidR="008B3431" w:rsidRPr="008B3431" w:rsidRDefault="00F32158" w:rsidP="008B3431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B3431" w:rsidRPr="008B3431">
        <w:rPr>
          <w:rFonts w:ascii="Times New Roman" w:hAnsi="Times New Roman" w:cs="Times New Roman"/>
          <w:sz w:val="28"/>
          <w:szCs w:val="28"/>
        </w:rPr>
        <w:t>четчик попыток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178C52" w14:textId="1A421F59" w:rsidR="008B3431" w:rsidRPr="008B3431" w:rsidRDefault="00F32158" w:rsidP="008B3431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B3431" w:rsidRPr="008B3431">
        <w:rPr>
          <w:rFonts w:ascii="Times New Roman" w:hAnsi="Times New Roman" w:cs="Times New Roman"/>
          <w:sz w:val="28"/>
          <w:szCs w:val="28"/>
        </w:rPr>
        <w:t>ведомление о победе/поражении.</w:t>
      </w:r>
    </w:p>
    <w:p w14:paraId="75F528B2" w14:textId="77777777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2.3.2. Нефункциональные требования</w:t>
      </w:r>
    </w:p>
    <w:p w14:paraId="2FB716C8" w14:textId="3772CC41" w:rsidR="008B3431" w:rsidRDefault="008B3431" w:rsidP="008B343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нефункциональные требования входят:</w:t>
      </w:r>
    </w:p>
    <w:p w14:paraId="0B31A887" w14:textId="3028EA95" w:rsidR="008B3431" w:rsidRPr="008B3431" w:rsidRDefault="00F32158" w:rsidP="008B3431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3431" w:rsidRPr="008B3431">
        <w:rPr>
          <w:rFonts w:ascii="Times New Roman" w:hAnsi="Times New Roman" w:cs="Times New Roman"/>
          <w:sz w:val="28"/>
          <w:szCs w:val="28"/>
        </w:rPr>
        <w:t>ростота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21B93" w14:textId="6C54D8AF" w:rsidR="008109CF" w:rsidRPr="008B3431" w:rsidRDefault="00F32158" w:rsidP="008B3431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B3431" w:rsidRPr="008B3431">
        <w:rPr>
          <w:rFonts w:ascii="Times New Roman" w:hAnsi="Times New Roman" w:cs="Times New Roman"/>
          <w:sz w:val="28"/>
          <w:szCs w:val="28"/>
        </w:rPr>
        <w:t>ыстрая реакция на ввод.</w:t>
      </w:r>
    </w:p>
    <w:p w14:paraId="59273A1C" w14:textId="77777777" w:rsid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2.3.3. Бизнес-требования</w:t>
      </w:r>
    </w:p>
    <w:p w14:paraId="42D7E048" w14:textId="6CBDC751" w:rsidR="008B3431" w:rsidRPr="008B3431" w:rsidRDefault="008B3431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бизнес-требованиям относится:</w:t>
      </w:r>
    </w:p>
    <w:p w14:paraId="7DAB4406" w14:textId="694591F0" w:rsidR="008B3431" w:rsidRPr="008B3431" w:rsidRDefault="00F32158" w:rsidP="008B3431">
      <w:pPr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B3431" w:rsidRPr="008B3431">
        <w:rPr>
          <w:rFonts w:ascii="Times New Roman" w:hAnsi="Times New Roman" w:cs="Times New Roman"/>
          <w:sz w:val="28"/>
          <w:szCs w:val="28"/>
        </w:rPr>
        <w:t>инимальные затраты на разработку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949F56" w14:textId="73388220" w:rsidR="008109CF" w:rsidRPr="008B3431" w:rsidRDefault="00F32158" w:rsidP="008B3431">
      <w:pPr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B3431" w:rsidRPr="008B3431">
        <w:rPr>
          <w:rFonts w:ascii="Times New Roman" w:hAnsi="Times New Roman" w:cs="Times New Roman"/>
          <w:sz w:val="28"/>
          <w:szCs w:val="28"/>
        </w:rPr>
        <w:t>озможность масштабирования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8B3431" w:rsidRPr="008B3431">
        <w:rPr>
          <w:rFonts w:ascii="Times New Roman" w:hAnsi="Times New Roman" w:cs="Times New Roman"/>
          <w:sz w:val="28"/>
          <w:szCs w:val="28"/>
        </w:rPr>
        <w:t>добавление уровней сложности).</w:t>
      </w:r>
    </w:p>
    <w:p w14:paraId="3DE4BECD" w14:textId="19379C4F" w:rsidR="008109CF" w:rsidRDefault="008109CF" w:rsidP="0078473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2.4. Описание реализуемого бизнес-процесса</w:t>
      </w:r>
    </w:p>
    <w:p w14:paraId="55D0B3B5" w14:textId="78072576" w:rsidR="00784734" w:rsidRPr="00534372" w:rsidRDefault="00534372" w:rsidP="0078473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hyperlink w:anchor="Рисунок1" w:tooltip="Рисунок 1" w:history="1">
        <w:r w:rsidRPr="00423CF3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рис</w:t>
        </w:r>
        <w:r w:rsidRPr="00423CF3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у</w:t>
        </w:r>
        <w:r w:rsidRPr="00423CF3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н</w:t>
        </w:r>
        <w:r w:rsidRPr="00423CF3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ке 1</w:t>
        </w:r>
      </w:hyperlink>
      <w:r w:rsidR="00423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изображено описание реализуемого бизнес-процесса с помощью диаграммы.</w:t>
      </w:r>
    </w:p>
    <w:p w14:paraId="10CF3C85" w14:textId="2B90C45C" w:rsidR="00424332" w:rsidRPr="00784734" w:rsidRDefault="008109CF" w:rsidP="004243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2.5. Диаграмма архитектуры предлагаемого решения </w:t>
      </w:r>
    </w:p>
    <w:p w14:paraId="11149247" w14:textId="0048079E" w:rsidR="003C6862" w:rsidRPr="00534372" w:rsidRDefault="003C6862" w:rsidP="003C686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hyperlink w:anchor="Рисунок2" w:tooltip="Рисунок 1" w:history="1">
        <w:r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рис</w:t>
        </w:r>
        <w:r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у</w:t>
        </w:r>
        <w:r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нке 2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диаграмма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архитектуры предлагаемого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бизнес-процесса с помощью диаграммы.</w:t>
      </w:r>
    </w:p>
    <w:p w14:paraId="055D0C06" w14:textId="77777777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 xml:space="preserve">2.6. Макет интерфейса предлагаемого решения </w:t>
      </w:r>
    </w:p>
    <w:p w14:paraId="30CDFE82" w14:textId="56F0C125" w:rsidR="00185138" w:rsidRPr="00534372" w:rsidRDefault="00185138" w:rsidP="001851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hyperlink w:anchor="Рисунок3" w:tooltip="Рисунок 1" w:history="1">
        <w:r w:rsidR="007B66E3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рисунке 3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</w:t>
      </w:r>
      <w:r w:rsidR="007B66E3" w:rsidRPr="007B6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6E3">
        <w:rPr>
          <w:rFonts w:ascii="Times New Roman" w:hAnsi="Times New Roman" w:cs="Times New Roman"/>
          <w:color w:val="000000" w:themeColor="text1"/>
          <w:sz w:val="28"/>
          <w:szCs w:val="28"/>
        </w:rPr>
        <w:t>макет интерфейса предлагаемого решения, сделанного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A6126D" w14:textId="19E926A7" w:rsid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9CF">
        <w:rPr>
          <w:rFonts w:ascii="Times New Roman" w:hAnsi="Times New Roman" w:cs="Times New Roman"/>
          <w:b/>
          <w:bCs/>
          <w:sz w:val="28"/>
          <w:szCs w:val="28"/>
        </w:rPr>
        <w:t>2.7. Перечень стека технологий</w:t>
      </w:r>
    </w:p>
    <w:p w14:paraId="43E91408" w14:textId="32605840" w:rsidR="00354C54" w:rsidRPr="00354C54" w:rsidRDefault="00354C54" w:rsidP="00CE1B97">
      <w:pPr>
        <w:widowControl w:val="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C54">
        <w:rPr>
          <w:rFonts w:ascii="Times New Roman" w:hAnsi="Times New Roman" w:cs="Times New Roman"/>
          <w:b/>
          <w:bCs/>
          <w:sz w:val="28"/>
          <w:szCs w:val="28"/>
        </w:rPr>
        <w:t>Язык:</w:t>
      </w:r>
      <w:r w:rsidRPr="00354C54">
        <w:rPr>
          <w:rFonts w:ascii="Times New Roman" w:hAnsi="Times New Roman" w:cs="Times New Roman"/>
          <w:sz w:val="28"/>
          <w:szCs w:val="28"/>
        </w:rPr>
        <w:t xml:space="preserve"> C# (.NET Framework)</w:t>
      </w:r>
      <w:r w:rsidR="00CE1B97">
        <w:rPr>
          <w:rFonts w:ascii="Times New Roman" w:hAnsi="Times New Roman" w:cs="Times New Roman"/>
          <w:sz w:val="28"/>
          <w:szCs w:val="28"/>
        </w:rPr>
        <w:t>.</w:t>
      </w:r>
    </w:p>
    <w:p w14:paraId="55779094" w14:textId="42D67CC9" w:rsidR="00354C54" w:rsidRPr="00354C54" w:rsidRDefault="00354C54" w:rsidP="00CE1B97">
      <w:pPr>
        <w:widowControl w:val="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C54">
        <w:rPr>
          <w:rFonts w:ascii="Times New Roman" w:hAnsi="Times New Roman" w:cs="Times New Roman"/>
          <w:b/>
          <w:bCs/>
          <w:sz w:val="28"/>
          <w:szCs w:val="28"/>
        </w:rPr>
        <w:t>IDE:</w:t>
      </w:r>
      <w:r w:rsidRPr="00354C54">
        <w:rPr>
          <w:rFonts w:ascii="Times New Roman" w:hAnsi="Times New Roman" w:cs="Times New Roman"/>
          <w:sz w:val="28"/>
          <w:szCs w:val="28"/>
        </w:rPr>
        <w:t xml:space="preserve"> Visual Studio</w:t>
      </w:r>
      <w:r w:rsidR="00CE1B97">
        <w:rPr>
          <w:rFonts w:ascii="Times New Roman" w:hAnsi="Times New Roman" w:cs="Times New Roman"/>
          <w:sz w:val="28"/>
          <w:szCs w:val="28"/>
        </w:rPr>
        <w:t>.</w:t>
      </w:r>
    </w:p>
    <w:p w14:paraId="6448F490" w14:textId="2FF07150" w:rsidR="008B3431" w:rsidRPr="00354C54" w:rsidRDefault="00354C54" w:rsidP="00CE1B97">
      <w:pPr>
        <w:widowControl w:val="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C54">
        <w:rPr>
          <w:rFonts w:ascii="Times New Roman" w:hAnsi="Times New Roman" w:cs="Times New Roman"/>
          <w:b/>
          <w:bCs/>
          <w:sz w:val="28"/>
          <w:szCs w:val="28"/>
        </w:rPr>
        <w:t>Управление версиями:</w:t>
      </w:r>
      <w:r w:rsidRPr="00354C54">
        <w:rPr>
          <w:rFonts w:ascii="Times New Roman" w:hAnsi="Times New Roman" w:cs="Times New Roman"/>
          <w:sz w:val="28"/>
          <w:szCs w:val="28"/>
        </w:rPr>
        <w:t xml:space="preserve"> GitHub</w:t>
      </w:r>
      <w:r w:rsidR="00CE1B97">
        <w:rPr>
          <w:rFonts w:ascii="Times New Roman" w:hAnsi="Times New Roman" w:cs="Times New Roman"/>
          <w:sz w:val="28"/>
          <w:szCs w:val="28"/>
        </w:rPr>
        <w:t>.</w:t>
      </w:r>
    </w:p>
    <w:p w14:paraId="2742E65C" w14:textId="4C8C22F3" w:rsidR="008109CF" w:rsidRDefault="008109CF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B9B05D" w14:textId="77777777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9CF">
        <w:rPr>
          <w:rFonts w:ascii="Times New Roman" w:hAnsi="Times New Roman" w:cs="Times New Roman"/>
          <w:b/>
          <w:sz w:val="28"/>
          <w:szCs w:val="28"/>
        </w:rPr>
        <w:lastRenderedPageBreak/>
        <w:t>Глава 3. Планирование командной разработки</w:t>
      </w:r>
    </w:p>
    <w:p w14:paraId="21AC9687" w14:textId="0C96818C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9CF">
        <w:rPr>
          <w:rFonts w:ascii="Times New Roman" w:hAnsi="Times New Roman" w:cs="Times New Roman"/>
          <w:b/>
          <w:sz w:val="28"/>
          <w:szCs w:val="28"/>
        </w:rPr>
        <w:t>3.1. Подготовка инфраструктуры командной разработки</w:t>
      </w:r>
    </w:p>
    <w:p w14:paraId="1EEA3925" w14:textId="39102418" w:rsidR="008109CF" w:rsidRPr="009514F0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828">
        <w:rPr>
          <w:rFonts w:ascii="Times New Roman" w:hAnsi="Times New Roman" w:cs="Times New Roman"/>
          <w:b/>
          <w:sz w:val="28"/>
          <w:szCs w:val="28"/>
        </w:rPr>
        <w:t xml:space="preserve">3.1.1. </w:t>
      </w:r>
      <w:r w:rsidRPr="008109CF">
        <w:rPr>
          <w:rFonts w:ascii="Times New Roman" w:hAnsi="Times New Roman" w:cs="Times New Roman"/>
          <w:b/>
          <w:sz w:val="28"/>
          <w:szCs w:val="28"/>
        </w:rPr>
        <w:t>Доска</w:t>
      </w:r>
      <w:r w:rsidRPr="009948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9CF">
        <w:rPr>
          <w:rFonts w:ascii="Times New Roman" w:hAnsi="Times New Roman" w:cs="Times New Roman"/>
          <w:b/>
          <w:sz w:val="28"/>
          <w:szCs w:val="28"/>
        </w:rPr>
        <w:t>задач</w:t>
      </w:r>
      <w:r w:rsidR="00994828">
        <w:rPr>
          <w:rFonts w:ascii="Times New Roman" w:hAnsi="Times New Roman" w:cs="Times New Roman"/>
          <w:b/>
          <w:sz w:val="28"/>
          <w:szCs w:val="28"/>
        </w:rPr>
        <w:t>:</w:t>
      </w:r>
      <w:r w:rsidR="00994828" w:rsidRPr="002112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14F0">
        <w:rPr>
          <w:rFonts w:ascii="Times New Roman" w:hAnsi="Times New Roman" w:cs="Times New Roman"/>
          <w:bCs/>
          <w:sz w:val="28"/>
          <w:szCs w:val="28"/>
          <w:lang w:val="en-US"/>
        </w:rPr>
        <w:t>Asana</w:t>
      </w:r>
    </w:p>
    <w:p w14:paraId="4CB6E58A" w14:textId="420143BB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9CF">
        <w:rPr>
          <w:rFonts w:ascii="Times New Roman" w:hAnsi="Times New Roman" w:cs="Times New Roman"/>
          <w:b/>
          <w:sz w:val="28"/>
          <w:szCs w:val="28"/>
        </w:rPr>
        <w:t>3.1.2. Система управления</w:t>
      </w:r>
      <w:r w:rsidR="00994828">
        <w:rPr>
          <w:rFonts w:ascii="Times New Roman" w:hAnsi="Times New Roman" w:cs="Times New Roman"/>
          <w:b/>
          <w:sz w:val="28"/>
          <w:szCs w:val="28"/>
        </w:rPr>
        <w:t>:</w:t>
      </w:r>
      <w:r w:rsidR="00994828" w:rsidRPr="002112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828" w:rsidRPr="00994828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</w:p>
    <w:p w14:paraId="10A73C84" w14:textId="01370235" w:rsidR="008109CF" w:rsidRP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9CF">
        <w:rPr>
          <w:rFonts w:ascii="Times New Roman" w:hAnsi="Times New Roman" w:cs="Times New Roman"/>
          <w:b/>
          <w:sz w:val="28"/>
          <w:szCs w:val="28"/>
        </w:rPr>
        <w:t>3.1.3. Системы коммуникации</w:t>
      </w:r>
      <w:r w:rsidR="00994828">
        <w:rPr>
          <w:rFonts w:ascii="Times New Roman" w:hAnsi="Times New Roman" w:cs="Times New Roman"/>
          <w:b/>
          <w:sz w:val="28"/>
          <w:szCs w:val="28"/>
        </w:rPr>
        <w:t>:</w:t>
      </w:r>
      <w:r w:rsidR="009948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94828">
        <w:rPr>
          <w:rFonts w:ascii="Times New Roman" w:hAnsi="Times New Roman" w:cs="Times New Roman"/>
          <w:bCs/>
          <w:sz w:val="28"/>
          <w:szCs w:val="28"/>
          <w:lang w:val="en-US"/>
        </w:rPr>
        <w:t>Discord, Telegram</w:t>
      </w:r>
    </w:p>
    <w:p w14:paraId="19021EE6" w14:textId="1C6E287F" w:rsidR="008109CF" w:rsidRPr="007B66E3" w:rsidRDefault="008109CF" w:rsidP="00982F4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109CF">
        <w:rPr>
          <w:rFonts w:ascii="Times New Roman" w:hAnsi="Times New Roman" w:cs="Times New Roman"/>
          <w:b/>
          <w:sz w:val="28"/>
          <w:szCs w:val="28"/>
        </w:rPr>
        <w:t>3.1.4. Прочие системы, помогающие в</w:t>
      </w:r>
      <w:r w:rsidR="00994828">
        <w:rPr>
          <w:rFonts w:ascii="Times New Roman" w:hAnsi="Times New Roman" w:cs="Times New Roman"/>
          <w:b/>
          <w:sz w:val="28"/>
          <w:szCs w:val="28"/>
        </w:rPr>
        <w:t xml:space="preserve"> разработке: </w:t>
      </w:r>
      <w:r w:rsidR="00994828">
        <w:rPr>
          <w:rFonts w:ascii="Times New Roman" w:hAnsi="Times New Roman" w:cs="Times New Roman"/>
          <w:bCs/>
          <w:sz w:val="28"/>
          <w:szCs w:val="28"/>
          <w:lang w:val="en-US"/>
        </w:rPr>
        <w:t>Draw</w:t>
      </w:r>
      <w:r w:rsidR="00994828" w:rsidRPr="00994828">
        <w:rPr>
          <w:rFonts w:ascii="Times New Roman" w:hAnsi="Times New Roman" w:cs="Times New Roman"/>
          <w:bCs/>
          <w:sz w:val="28"/>
          <w:szCs w:val="28"/>
        </w:rPr>
        <w:t>.</w:t>
      </w:r>
      <w:r w:rsidR="00994828">
        <w:rPr>
          <w:rFonts w:ascii="Times New Roman" w:hAnsi="Times New Roman" w:cs="Times New Roman"/>
          <w:bCs/>
          <w:sz w:val="28"/>
          <w:szCs w:val="28"/>
          <w:lang w:val="en-US"/>
        </w:rPr>
        <w:t>io</w:t>
      </w:r>
    </w:p>
    <w:p w14:paraId="3725A1B7" w14:textId="7265D636" w:rsidR="008109CF" w:rsidRDefault="008109CF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9CF">
        <w:rPr>
          <w:rFonts w:ascii="Times New Roman" w:hAnsi="Times New Roman" w:cs="Times New Roman"/>
          <w:b/>
          <w:sz w:val="28"/>
          <w:szCs w:val="28"/>
        </w:rPr>
        <w:t>3.2. Подготовка понедельн</w:t>
      </w:r>
      <w:r w:rsidR="00424332">
        <w:rPr>
          <w:rFonts w:ascii="Times New Roman" w:hAnsi="Times New Roman" w:cs="Times New Roman"/>
          <w:b/>
          <w:sz w:val="28"/>
          <w:szCs w:val="28"/>
        </w:rPr>
        <w:t>ого</w:t>
      </w:r>
      <w:r w:rsidRPr="008109CF">
        <w:rPr>
          <w:rFonts w:ascii="Times New Roman" w:hAnsi="Times New Roman" w:cs="Times New Roman"/>
          <w:b/>
          <w:sz w:val="28"/>
          <w:szCs w:val="28"/>
        </w:rPr>
        <w:t xml:space="preserve"> план</w:t>
      </w:r>
      <w:r w:rsidR="00424332">
        <w:rPr>
          <w:rFonts w:ascii="Times New Roman" w:hAnsi="Times New Roman" w:cs="Times New Roman"/>
          <w:b/>
          <w:sz w:val="28"/>
          <w:szCs w:val="28"/>
        </w:rPr>
        <w:t>а</w:t>
      </w:r>
      <w:r w:rsidRPr="008109CF">
        <w:rPr>
          <w:rFonts w:ascii="Times New Roman" w:hAnsi="Times New Roman" w:cs="Times New Roman"/>
          <w:b/>
          <w:sz w:val="28"/>
          <w:szCs w:val="28"/>
        </w:rPr>
        <w:t xml:space="preserve"> график</w:t>
      </w:r>
      <w:r w:rsidR="00424332">
        <w:rPr>
          <w:rFonts w:ascii="Times New Roman" w:hAnsi="Times New Roman" w:cs="Times New Roman"/>
          <w:b/>
          <w:sz w:val="28"/>
          <w:szCs w:val="28"/>
        </w:rPr>
        <w:t>а</w:t>
      </w:r>
      <w:r w:rsidRPr="008109CF">
        <w:rPr>
          <w:rFonts w:ascii="Times New Roman" w:hAnsi="Times New Roman" w:cs="Times New Roman"/>
          <w:b/>
          <w:sz w:val="28"/>
          <w:szCs w:val="28"/>
        </w:rPr>
        <w:t xml:space="preserve"> с перечнем задач и ответственных</w:t>
      </w:r>
    </w:p>
    <w:p w14:paraId="0382AED4" w14:textId="6A1CC16B" w:rsidR="00354C54" w:rsidRPr="00DA22EE" w:rsidRDefault="00DA22EE" w:rsidP="008109C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hyperlink w:anchor="Рисунок5" w:history="1">
        <w:r w:rsidRPr="00DA22EE">
          <w:rPr>
            <w:rStyle w:val="af"/>
            <w:rFonts w:ascii="Times New Roman" w:hAnsi="Times New Roman" w:cs="Times New Roman"/>
            <w:sz w:val="28"/>
            <w:szCs w:val="28"/>
          </w:rPr>
          <w:t>рисунке 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изображен понедельный план графика разработки проекта с распределенными задачами</w:t>
      </w:r>
    </w:p>
    <w:p w14:paraId="2D25D435" w14:textId="27990B23" w:rsidR="00354C54" w:rsidRDefault="00354C54">
      <w:pPr>
        <w:spacing w:line="27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E6EE60C" w14:textId="4CCEE669" w:rsidR="00354C54" w:rsidRDefault="00354C54" w:rsidP="00DA22E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825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DBC2C25" w14:textId="7456DF6F" w:rsidR="00DA22EE" w:rsidRPr="00DA22EE" w:rsidRDefault="00DA22EE" w:rsidP="00DA22E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командной разработки программного продукта, мы приобрели опыт коммуникации при работе, научились равномерно распределять поставленные задачи. Также приобрели опыт при разработке, проектировании, планировании.</w:t>
      </w:r>
    </w:p>
    <w:p w14:paraId="574CF0F7" w14:textId="626D3A0C" w:rsidR="00354C54" w:rsidRDefault="00354C54" w:rsidP="007B66E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825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E2807F3" w14:textId="3469B2B8" w:rsidR="00A47AB4" w:rsidRDefault="00534372" w:rsidP="0053437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Рисунок1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A235D" wp14:editId="1150AFAF">
            <wp:extent cx="5360469" cy="173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09" cy="173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193D39E" w14:textId="0F5E2795" w:rsidR="00534372" w:rsidRDefault="00534372" w:rsidP="0053437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23C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Диаграмма реализуемого бизнес-процесса</w:t>
      </w:r>
    </w:p>
    <w:p w14:paraId="1E6A6EE9" w14:textId="580BB34C" w:rsidR="00423CF3" w:rsidRDefault="00423CF3" w:rsidP="0053437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Рисунок2"/>
      <w:r>
        <w:rPr>
          <w:noProof/>
          <w14:ligatures w14:val="standardContextual"/>
        </w:rPr>
        <w:drawing>
          <wp:inline distT="0" distB="0" distL="0" distR="0" wp14:anchorId="53EA5216" wp14:editId="1384345D">
            <wp:extent cx="4572000" cy="340552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933" cy="34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D7814AA" w14:textId="0E89EB08" w:rsidR="003C6862" w:rsidRDefault="003C6862" w:rsidP="003C686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- Диаграмма </w:t>
      </w:r>
      <w:r>
        <w:rPr>
          <w:rFonts w:ascii="Times New Roman" w:hAnsi="Times New Roman" w:cs="Times New Roman"/>
          <w:sz w:val="28"/>
          <w:szCs w:val="28"/>
        </w:rPr>
        <w:t>архитектуры предлагаемого решения</w:t>
      </w:r>
    </w:p>
    <w:p w14:paraId="5D64C54B" w14:textId="3813D456" w:rsidR="00185138" w:rsidRDefault="00185138" w:rsidP="003C6862">
      <w:pPr>
        <w:widowControl w:val="0"/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 xml:space="preserve"> </w:t>
      </w:r>
      <w:bookmarkStart w:id="3" w:name="Рисунок3"/>
      <w:r w:rsidR="007B66E3">
        <w:rPr>
          <w:noProof/>
          <w14:ligatures w14:val="standardContextual"/>
        </w:rPr>
        <w:drawing>
          <wp:inline distT="0" distB="0" distL="0" distR="0" wp14:anchorId="6BC5C619" wp14:editId="6C79FC9D">
            <wp:extent cx="2466224" cy="208454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224" cy="20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45B307C" w14:textId="05CCCAC2" w:rsidR="00185138" w:rsidRDefault="00185138" w:rsidP="0018513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66E3" w:rsidRPr="007B66E3">
        <w:rPr>
          <w:rFonts w:ascii="Times New Roman" w:hAnsi="Times New Roman" w:cs="Times New Roman"/>
          <w:sz w:val="28"/>
          <w:szCs w:val="28"/>
        </w:rPr>
        <w:t>Макет интерфейса предлагаемого решения</w:t>
      </w:r>
    </w:p>
    <w:p w14:paraId="7C2071D0" w14:textId="098314E9" w:rsidR="00A47AB4" w:rsidRDefault="007B66E3" w:rsidP="00354C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C5F05C" wp14:editId="441FBC45">
            <wp:extent cx="5067465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560" cy="26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546" w14:textId="4A11A57B" w:rsidR="008109CF" w:rsidRDefault="007B66E3" w:rsidP="00DA22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A1825">
        <w:rPr>
          <w:rFonts w:ascii="Times New Roman" w:hAnsi="Times New Roman" w:cs="Times New Roman"/>
          <w:sz w:val="28"/>
          <w:szCs w:val="28"/>
        </w:rPr>
        <w:t>Скриншот из системы управления версиями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B66E3">
        <w:rPr>
          <w:rFonts w:ascii="Times New Roman" w:hAnsi="Times New Roman" w:cs="Times New Roman"/>
          <w:sz w:val="28"/>
          <w:szCs w:val="28"/>
        </w:rPr>
        <w:t>)</w:t>
      </w:r>
    </w:p>
    <w:p w14:paraId="1D48F7D0" w14:textId="10909C69" w:rsidR="007B66E3" w:rsidRDefault="007B66E3" w:rsidP="00354C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Рисунок5"/>
      <w:r>
        <w:rPr>
          <w:noProof/>
          <w14:ligatures w14:val="standardContextual"/>
        </w:rPr>
        <w:drawing>
          <wp:inline distT="0" distB="0" distL="0" distR="0" wp14:anchorId="16CD31A7" wp14:editId="786AC08A">
            <wp:extent cx="5086350" cy="24972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956" cy="25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206911CE" w14:textId="237BE0D6" w:rsidR="007B66E3" w:rsidRPr="00354C54" w:rsidRDefault="007B66E3" w:rsidP="007B66E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Понедельный план разработки проекта</w:t>
      </w:r>
    </w:p>
    <w:sectPr w:rsidR="007B66E3" w:rsidRPr="00354C54" w:rsidSect="00354C5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085B" w14:textId="77777777" w:rsidR="00361E35" w:rsidRDefault="00361E35" w:rsidP="00423CF3">
      <w:pPr>
        <w:spacing w:after="0" w:line="240" w:lineRule="auto"/>
      </w:pPr>
      <w:r>
        <w:separator/>
      </w:r>
    </w:p>
  </w:endnote>
  <w:endnote w:type="continuationSeparator" w:id="0">
    <w:p w14:paraId="255D1358" w14:textId="77777777" w:rsidR="00361E35" w:rsidRDefault="00361E35" w:rsidP="0042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C85F" w14:textId="77777777" w:rsidR="00361E35" w:rsidRDefault="00361E35" w:rsidP="00423CF3">
      <w:pPr>
        <w:spacing w:after="0" w:line="240" w:lineRule="auto"/>
      </w:pPr>
      <w:r>
        <w:separator/>
      </w:r>
    </w:p>
  </w:footnote>
  <w:footnote w:type="continuationSeparator" w:id="0">
    <w:p w14:paraId="278BE9BF" w14:textId="77777777" w:rsidR="00361E35" w:rsidRDefault="00361E35" w:rsidP="00423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CA0"/>
    <w:multiLevelType w:val="multilevel"/>
    <w:tmpl w:val="848430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178788C"/>
    <w:multiLevelType w:val="multilevel"/>
    <w:tmpl w:val="D48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373B"/>
    <w:multiLevelType w:val="hybridMultilevel"/>
    <w:tmpl w:val="03AAE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A7CEE"/>
    <w:multiLevelType w:val="multilevel"/>
    <w:tmpl w:val="4FEEC8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492D"/>
    <w:multiLevelType w:val="hybridMultilevel"/>
    <w:tmpl w:val="333ABA96"/>
    <w:lvl w:ilvl="0" w:tplc="4D9CBEC6">
      <w:start w:val="1"/>
      <w:numFmt w:val="decimal"/>
      <w:lvlText w:val="1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824FD"/>
    <w:multiLevelType w:val="multilevel"/>
    <w:tmpl w:val="18E4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086184"/>
    <w:multiLevelType w:val="multilevel"/>
    <w:tmpl w:val="864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6474"/>
    <w:multiLevelType w:val="multilevel"/>
    <w:tmpl w:val="C848FF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66B5F"/>
    <w:multiLevelType w:val="hybridMultilevel"/>
    <w:tmpl w:val="AF7C9E22"/>
    <w:lvl w:ilvl="0" w:tplc="1D328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567231"/>
    <w:multiLevelType w:val="multilevel"/>
    <w:tmpl w:val="1B86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E38D4"/>
    <w:multiLevelType w:val="hybridMultilevel"/>
    <w:tmpl w:val="813076CC"/>
    <w:lvl w:ilvl="0" w:tplc="D766E160">
      <w:start w:val="1"/>
      <w:numFmt w:val="decimal"/>
      <w:lvlText w:val="1.1.%1."/>
      <w:lvlJc w:val="left"/>
      <w:pPr>
        <w:ind w:left="1429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04B1"/>
    <w:multiLevelType w:val="hybridMultilevel"/>
    <w:tmpl w:val="3D4840FE"/>
    <w:lvl w:ilvl="0" w:tplc="1D328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0215B0"/>
    <w:multiLevelType w:val="multilevel"/>
    <w:tmpl w:val="848430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58767904"/>
    <w:multiLevelType w:val="multilevel"/>
    <w:tmpl w:val="C1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A276A"/>
    <w:multiLevelType w:val="hybridMultilevel"/>
    <w:tmpl w:val="6E423C5E"/>
    <w:lvl w:ilvl="0" w:tplc="1D328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3D4A07"/>
    <w:multiLevelType w:val="multilevel"/>
    <w:tmpl w:val="58AC59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3CA4AE6"/>
    <w:multiLevelType w:val="hybridMultilevel"/>
    <w:tmpl w:val="38CC4770"/>
    <w:lvl w:ilvl="0" w:tplc="1D328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D842FE"/>
    <w:multiLevelType w:val="hybridMultilevel"/>
    <w:tmpl w:val="2696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0988947">
    <w:abstractNumId w:val="5"/>
  </w:num>
  <w:num w:numId="2" w16cid:durableId="989601867">
    <w:abstractNumId w:val="2"/>
  </w:num>
  <w:num w:numId="3" w16cid:durableId="369501926">
    <w:abstractNumId w:val="13"/>
  </w:num>
  <w:num w:numId="4" w16cid:durableId="1202549792">
    <w:abstractNumId w:val="8"/>
  </w:num>
  <w:num w:numId="5" w16cid:durableId="1509904195">
    <w:abstractNumId w:val="1"/>
  </w:num>
  <w:num w:numId="6" w16cid:durableId="236786456">
    <w:abstractNumId w:val="3"/>
  </w:num>
  <w:num w:numId="7" w16cid:durableId="534195202">
    <w:abstractNumId w:val="16"/>
  </w:num>
  <w:num w:numId="8" w16cid:durableId="991982980">
    <w:abstractNumId w:val="6"/>
  </w:num>
  <w:num w:numId="9" w16cid:durableId="8222953">
    <w:abstractNumId w:val="7"/>
  </w:num>
  <w:num w:numId="10" w16cid:durableId="1733309729">
    <w:abstractNumId w:val="14"/>
  </w:num>
  <w:num w:numId="11" w16cid:durableId="1112893884">
    <w:abstractNumId w:val="15"/>
  </w:num>
  <w:num w:numId="12" w16cid:durableId="1203654">
    <w:abstractNumId w:val="12"/>
  </w:num>
  <w:num w:numId="13" w16cid:durableId="1627154145">
    <w:abstractNumId w:val="0"/>
  </w:num>
  <w:num w:numId="14" w16cid:durableId="1386295785">
    <w:abstractNumId w:val="9"/>
  </w:num>
  <w:num w:numId="15" w16cid:durableId="410976587">
    <w:abstractNumId w:val="11"/>
  </w:num>
  <w:num w:numId="16" w16cid:durableId="1269046053">
    <w:abstractNumId w:val="17"/>
  </w:num>
  <w:num w:numId="17" w16cid:durableId="521550790">
    <w:abstractNumId w:val="10"/>
  </w:num>
  <w:num w:numId="18" w16cid:durableId="95159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F"/>
    <w:rsid w:val="000E162F"/>
    <w:rsid w:val="00185138"/>
    <w:rsid w:val="002112E1"/>
    <w:rsid w:val="00354C54"/>
    <w:rsid w:val="00361E35"/>
    <w:rsid w:val="003C6862"/>
    <w:rsid w:val="00423CF3"/>
    <w:rsid w:val="00424332"/>
    <w:rsid w:val="00534372"/>
    <w:rsid w:val="0059429C"/>
    <w:rsid w:val="006F4454"/>
    <w:rsid w:val="00784734"/>
    <w:rsid w:val="007B66E3"/>
    <w:rsid w:val="007E4FEF"/>
    <w:rsid w:val="008109CF"/>
    <w:rsid w:val="008B3431"/>
    <w:rsid w:val="008D0FA4"/>
    <w:rsid w:val="009514F0"/>
    <w:rsid w:val="00982F4C"/>
    <w:rsid w:val="00994828"/>
    <w:rsid w:val="00A47AB4"/>
    <w:rsid w:val="00AF522B"/>
    <w:rsid w:val="00B7330D"/>
    <w:rsid w:val="00C22909"/>
    <w:rsid w:val="00C571B4"/>
    <w:rsid w:val="00C64ACF"/>
    <w:rsid w:val="00CB7D0A"/>
    <w:rsid w:val="00CE1B97"/>
    <w:rsid w:val="00CE53E6"/>
    <w:rsid w:val="00D65A7C"/>
    <w:rsid w:val="00DA22EE"/>
    <w:rsid w:val="00F3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9723"/>
  <w15:chartTrackingRefBased/>
  <w15:docId w15:val="{5C95C3D9-6C1E-4013-AB40-7721DD51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E3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qFormat/>
    <w:rsid w:val="0081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0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9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9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9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9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9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9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9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9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9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9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09CF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8109CF"/>
    <w:pPr>
      <w:widowControl w:val="0"/>
      <w:suppressAutoHyphens/>
      <w:spacing w:after="0" w:line="300" w:lineRule="auto"/>
      <w:ind w:left="360" w:hanging="360"/>
    </w:pPr>
    <w:rPr>
      <w:rFonts w:ascii="Times New Roman" w:eastAsia="Arial" w:hAnsi="Times New Roman" w:cs="Times New Roman"/>
      <w:kern w:val="0"/>
      <w:szCs w:val="20"/>
      <w:lang w:eastAsia="ar-SA"/>
      <w14:ligatures w14:val="none"/>
    </w:rPr>
  </w:style>
  <w:style w:type="paragraph" w:customStyle="1" w:styleId="12">
    <w:name w:val="Абзац списка1"/>
    <w:basedOn w:val="a"/>
    <w:rsid w:val="008109C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s-markdown-paragraph">
    <w:name w:val="ds-markdown-paragraph"/>
    <w:basedOn w:val="a"/>
    <w:rsid w:val="008B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B3431"/>
    <w:rPr>
      <w:b/>
      <w:bCs/>
    </w:rPr>
  </w:style>
  <w:style w:type="character" w:styleId="ad">
    <w:name w:val="Emphasis"/>
    <w:basedOn w:val="a0"/>
    <w:uiPriority w:val="20"/>
    <w:qFormat/>
    <w:rsid w:val="008B3431"/>
    <w:rPr>
      <w:i/>
      <w:iCs/>
    </w:rPr>
  </w:style>
  <w:style w:type="table" w:styleId="ae">
    <w:name w:val="Table Grid"/>
    <w:basedOn w:val="a1"/>
    <w:uiPriority w:val="39"/>
    <w:rsid w:val="00F3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F522B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F522B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423CF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423CF3"/>
    <w:rPr>
      <w:kern w:val="0"/>
      <w:sz w:val="20"/>
      <w:szCs w:val="20"/>
      <w14:ligatures w14:val="none"/>
    </w:rPr>
  </w:style>
  <w:style w:type="character" w:styleId="af3">
    <w:name w:val="footnote reference"/>
    <w:basedOn w:val="a0"/>
    <w:uiPriority w:val="99"/>
    <w:semiHidden/>
    <w:unhideWhenUsed/>
    <w:rsid w:val="00423CF3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423C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7F4D-C0F1-4683-8695-EF28DF51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Кузовенков</dc:creator>
  <cp:keywords/>
  <dc:description/>
  <cp:lastModifiedBy>Вячеслав Кузовенков</cp:lastModifiedBy>
  <cp:revision>6</cp:revision>
  <dcterms:created xsi:type="dcterms:W3CDTF">2025-06-26T10:19:00Z</dcterms:created>
  <dcterms:modified xsi:type="dcterms:W3CDTF">2025-06-27T07:37:00Z</dcterms:modified>
</cp:coreProperties>
</file>