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85C7" w14:textId="77777777" w:rsidR="009518F6" w:rsidRDefault="00C853BD">
      <w:pPr>
        <w:pStyle w:val="a3"/>
        <w:snapToGrid w:val="0"/>
        <w:spacing w:beforeLines="50" w:before="156" w:afterLines="50" w:after="156"/>
        <w:ind w:left="397"/>
        <w:jc w:val="center"/>
        <w:rPr>
          <w:b/>
          <w:bCs/>
          <w:kern w:val="44"/>
          <w:sz w:val="36"/>
          <w:szCs w:val="44"/>
        </w:rPr>
      </w:pPr>
      <w:bookmarkStart w:id="0" w:name="_Hlk195014663"/>
      <w:r>
        <w:rPr>
          <w:rFonts w:hint="eastAsia"/>
          <w:b/>
          <w:bCs/>
          <w:kern w:val="44"/>
          <w:sz w:val="36"/>
          <w:szCs w:val="44"/>
        </w:rPr>
        <w:t>自动控制原理实验报告</w:t>
      </w:r>
    </w:p>
    <w:p w14:paraId="2357F44B" w14:textId="77777777" w:rsidR="009518F6" w:rsidRDefault="00C853BD">
      <w:pPr>
        <w:pStyle w:val="a9"/>
        <w:rPr>
          <w:u w:val="single"/>
        </w:rPr>
      </w:pPr>
      <w:r>
        <w:rPr>
          <w:rFonts w:hint="eastAsia"/>
          <w:kern w:val="44"/>
          <w:sz w:val="30"/>
          <w:szCs w:val="30"/>
        </w:rPr>
        <w:t>实验项目名称</w:t>
      </w:r>
      <w:r>
        <w:rPr>
          <w:rFonts w:hint="eastAsia"/>
          <w:kern w:val="44"/>
          <w:sz w:val="30"/>
          <w:szCs w:val="30"/>
        </w:rPr>
        <w:t xml:space="preserve">  </w:t>
      </w:r>
      <w:r>
        <w:rPr>
          <w:rFonts w:hint="eastAsia"/>
          <w:u w:val="single"/>
        </w:rPr>
        <w:t>控制系统的频域法串联校正设计与实现</w:t>
      </w:r>
    </w:p>
    <w:p w14:paraId="3DB59779" w14:textId="77777777" w:rsidR="009518F6" w:rsidRPr="002E7D48" w:rsidRDefault="009518F6"/>
    <w:p w14:paraId="7A80C556" w14:textId="77777777" w:rsidR="009518F6" w:rsidRDefault="00C853BD">
      <w:pPr>
        <w:pStyle w:val="a3"/>
        <w:numPr>
          <w:ilvl w:val="0"/>
          <w:numId w:val="1"/>
        </w:numPr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实验目的</w:t>
      </w:r>
    </w:p>
    <w:p w14:paraId="391F6E4D" w14:textId="77777777" w:rsidR="009518F6" w:rsidRDefault="00C853BD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熟练掌握串联校正的频域设计方法；</w:t>
      </w:r>
    </w:p>
    <w:p w14:paraId="05D755C5" w14:textId="77777777" w:rsidR="009518F6" w:rsidRDefault="00C853BD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熟练掌握串联校正装置的实现方法；</w:t>
      </w:r>
    </w:p>
    <w:p w14:paraId="31021938" w14:textId="77777777" w:rsidR="009518F6" w:rsidRDefault="00C853BD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熟练使用</w:t>
      </w:r>
      <w:r>
        <w:rPr>
          <w:rFonts w:ascii="Times New Roman" w:hAnsi="Times New Roman" w:hint="eastAsia"/>
        </w:rPr>
        <w:t>MATLAB</w:t>
      </w:r>
      <w:r>
        <w:rPr>
          <w:rFonts w:ascii="Times New Roman" w:hAnsi="Times New Roman" w:hint="eastAsia"/>
        </w:rPr>
        <w:t>软件对校正前后的系统进行仿真分析与验证。</w:t>
      </w:r>
    </w:p>
    <w:p w14:paraId="388E4B17" w14:textId="77777777" w:rsidR="009518F6" w:rsidRDefault="00C853BD">
      <w:pPr>
        <w:pStyle w:val="a3"/>
        <w:numPr>
          <w:ilvl w:val="0"/>
          <w:numId w:val="1"/>
        </w:numPr>
        <w:spacing w:beforeLines="50" w:before="156" w:afterLines="50" w:after="156"/>
        <w:rPr>
          <w:rFonts w:ascii="黑体" w:eastAsia="黑体" w:hAnsi="Times New Roman"/>
          <w:b/>
          <w:bCs/>
        </w:rPr>
      </w:pPr>
      <w:r>
        <w:rPr>
          <w:rFonts w:hAnsi="宋体" w:hint="eastAsia"/>
          <w:b/>
          <w:bCs/>
          <w:sz w:val="24"/>
          <w:szCs w:val="24"/>
        </w:rPr>
        <w:t>实验仪器设备</w:t>
      </w:r>
    </w:p>
    <w:p w14:paraId="45E391B7" w14:textId="77777777" w:rsidR="009518F6" w:rsidRDefault="00C853BD">
      <w:pPr>
        <w:numPr>
          <w:ilvl w:val="0"/>
          <w:numId w:val="3"/>
        </w:numPr>
      </w:pPr>
      <w:r>
        <w:t>计算机</w:t>
      </w:r>
      <w:r>
        <w:rPr>
          <w:rFonts w:hint="eastAsia"/>
        </w:rPr>
        <w:t xml:space="preserve">                                 </w:t>
      </w:r>
      <w:r>
        <w:t>一台</w:t>
      </w:r>
    </w:p>
    <w:p w14:paraId="4659E396" w14:textId="77777777" w:rsidR="009518F6" w:rsidRDefault="00C853BD">
      <w:pPr>
        <w:numPr>
          <w:ilvl w:val="0"/>
          <w:numId w:val="3"/>
        </w:numPr>
      </w:pPr>
      <w:r>
        <w:rPr>
          <w:rFonts w:hint="eastAsia"/>
        </w:rPr>
        <w:t>MATLAB</w:t>
      </w:r>
      <w:r>
        <w:rPr>
          <w:rFonts w:hint="eastAsia"/>
        </w:rPr>
        <w:t>仿真分析软件</w:t>
      </w:r>
      <w:r>
        <w:rPr>
          <w:rFonts w:hint="eastAsia"/>
        </w:rPr>
        <w:t xml:space="preserve">                  </w:t>
      </w:r>
      <w:r>
        <w:rPr>
          <w:rFonts w:hint="eastAsia"/>
        </w:rPr>
        <w:t>一套</w:t>
      </w:r>
    </w:p>
    <w:p w14:paraId="017CBDA0" w14:textId="5EC14099" w:rsidR="009518F6" w:rsidRDefault="00C853BD">
      <w:pPr>
        <w:numPr>
          <w:ilvl w:val="0"/>
          <w:numId w:val="3"/>
        </w:numPr>
      </w:pPr>
      <w:r>
        <w:rPr>
          <w:rFonts w:hint="eastAsia"/>
        </w:rPr>
        <w:t>实验箱</w:t>
      </w:r>
      <w:r>
        <w:rPr>
          <w:rFonts w:hint="eastAsia"/>
        </w:rPr>
        <w:t xml:space="preserve">                  </w:t>
      </w:r>
      <w: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</w:rPr>
        <w:t>一套</w:t>
      </w:r>
    </w:p>
    <w:p w14:paraId="29834538" w14:textId="77777777" w:rsidR="009518F6" w:rsidRDefault="00C853BD">
      <w:pPr>
        <w:pStyle w:val="a3"/>
        <w:numPr>
          <w:ilvl w:val="0"/>
          <w:numId w:val="1"/>
        </w:numPr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实验数据处理与分析</w:t>
      </w:r>
    </w:p>
    <w:p w14:paraId="2C0341A0" w14:textId="77777777" w:rsidR="009518F6" w:rsidRDefault="00C853BD">
      <w:pPr>
        <w:pStyle w:val="a3"/>
        <w:numPr>
          <w:ilvl w:val="0"/>
          <w:numId w:val="4"/>
        </w:numPr>
        <w:spacing w:beforeLines="50" w:before="156" w:afterLines="50" w:after="156"/>
        <w:rPr>
          <w:b/>
        </w:rPr>
      </w:pPr>
      <w:r>
        <w:rPr>
          <w:rFonts w:hint="eastAsia"/>
          <w:b/>
        </w:rPr>
        <w:t>实验内容</w:t>
      </w:r>
    </w:p>
    <w:p w14:paraId="13F952A9" w14:textId="77777777" w:rsidR="009518F6" w:rsidRDefault="00C853BD">
      <w:pPr>
        <w:tabs>
          <w:tab w:val="left" w:pos="900"/>
        </w:tabs>
        <w:adjustRightInd w:val="0"/>
        <w:snapToGrid w:val="0"/>
        <w:ind w:left="454" w:firstLineChars="200" w:firstLine="42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）已知单位反馈系统，其开环传递函数为</w:t>
      </w:r>
      <w:r>
        <w:object w:dxaOrig="2445" w:dyaOrig="570" w14:anchorId="19BAB4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5pt;height:28pt" o:ole="">
            <v:imagedata r:id="rId7" o:title=""/>
          </v:shape>
          <o:OLEObject Type="Embed" ProgID="Equation.DSMT4" ShapeID="_x0000_i1025" DrawAspect="Content" ObjectID="_1830067928" r:id="rId8"/>
        </w:object>
      </w:r>
      <w:r>
        <w:rPr>
          <w:rFonts w:hint="eastAsia"/>
        </w:rPr>
        <w:t>，试设计串联滞后校正网络，使校正后的系统满足以下指标：速度误差系数</w:t>
      </w:r>
      <w:r>
        <w:object w:dxaOrig="1155" w:dyaOrig="435" w14:anchorId="2AA36DD3">
          <v:shape id="_x0000_i1026" type="#_x0000_t75" style="width:57.5pt;height:21.5pt" o:ole="">
            <v:imagedata r:id="rId9" o:title=""/>
          </v:shape>
          <o:OLEObject Type="Embed" ProgID="Equation.DSMT4" ShapeID="_x0000_i1026" DrawAspect="Content" ObjectID="_1830067929" r:id="rId10"/>
        </w:object>
      </w:r>
      <w:r>
        <w:rPr>
          <w:rFonts w:hint="eastAsia"/>
        </w:rPr>
        <w:t>；</w:t>
      </w:r>
      <w:proofErr w:type="gramStart"/>
      <w:r>
        <w:rPr>
          <w:rFonts w:hint="eastAsia"/>
        </w:rPr>
        <w:t>相角裕度</w:t>
      </w:r>
      <w:proofErr w:type="gramEnd"/>
      <w:r>
        <w:object w:dxaOrig="720" w:dyaOrig="435" w14:anchorId="5AB9038E">
          <v:shape id="_x0000_i1027" type="#_x0000_t75" style="width:36pt;height:21.5pt" o:ole="">
            <v:imagedata r:id="rId11" o:title=""/>
          </v:shape>
          <o:OLEObject Type="Embed" ProgID="Equation.DSMT4" ShapeID="_x0000_i1027" DrawAspect="Content" ObjectID="_1830067930" r:id="rId12"/>
        </w:object>
      </w:r>
      <w:r>
        <w:rPr>
          <w:rFonts w:hint="eastAsia"/>
        </w:rPr>
        <w:t>；截止频率</w:t>
      </w:r>
      <w:r>
        <w:object w:dxaOrig="1440" w:dyaOrig="435" w14:anchorId="06CA3881">
          <v:shape id="_x0000_i1028" type="#_x0000_t75" style="width:1in;height:21.5pt" o:ole="">
            <v:imagedata r:id="rId13" o:title=""/>
          </v:shape>
          <o:OLEObject Type="Embed" ProgID="Equation.DSMT4" ShapeID="_x0000_i1028" DrawAspect="Content" ObjectID="_1830067931" r:id="rId14"/>
        </w:object>
      </w:r>
      <w:r>
        <w:rPr>
          <w:rFonts w:hint="eastAsia"/>
        </w:rPr>
        <w:t>；幅值裕度</w:t>
      </w:r>
      <w:r>
        <w:object w:dxaOrig="870" w:dyaOrig="285" w14:anchorId="16E65F25">
          <v:shape id="_x0000_i1029" type="#_x0000_t75" style="width:44pt;height:15pt" o:ole="">
            <v:imagedata r:id="rId15" o:title=""/>
          </v:shape>
          <o:OLEObject Type="Embed" ProgID="Equation.DSMT4" ShapeID="_x0000_i1029" DrawAspect="Content" ObjectID="_1830067932" r:id="rId16"/>
        </w:object>
      </w:r>
      <w:r>
        <w:rPr>
          <w:rFonts w:hint="eastAsia"/>
        </w:rPr>
        <w:t>；</w:t>
      </w:r>
    </w:p>
    <w:p w14:paraId="5EE4C9B7" w14:textId="77777777" w:rsidR="009518F6" w:rsidRDefault="00C853BD">
      <w:pPr>
        <w:pStyle w:val="a3"/>
        <w:numPr>
          <w:ilvl w:val="0"/>
          <w:numId w:val="4"/>
        </w:numPr>
        <w:spacing w:beforeLines="50" w:before="156" w:afterLines="50" w:after="156"/>
        <w:rPr>
          <w:b/>
        </w:rPr>
      </w:pPr>
      <w:r>
        <w:rPr>
          <w:rFonts w:hint="eastAsia"/>
          <w:b/>
        </w:rPr>
        <w:t>实验步骤</w:t>
      </w:r>
    </w:p>
    <w:p w14:paraId="0A1B490A" w14:textId="77777777" w:rsidR="009518F6" w:rsidRDefault="00C853BD">
      <w:pPr>
        <w:numPr>
          <w:ilvl w:val="1"/>
          <w:numId w:val="4"/>
        </w:numPr>
      </w:pPr>
      <w:proofErr w:type="gramStart"/>
      <w:r>
        <w:rPr>
          <w:rFonts w:hint="eastAsia"/>
        </w:rPr>
        <w:t>搭建未</w:t>
      </w:r>
      <w:proofErr w:type="gramEnd"/>
      <w:r>
        <w:rPr>
          <w:rFonts w:hint="eastAsia"/>
        </w:rPr>
        <w:t>校正系统的模拟电路，测试系统的阶跃响应和系统的开闭环频率特性，并记录曲线；</w:t>
      </w:r>
    </w:p>
    <w:p w14:paraId="53CDAE71" w14:textId="77777777" w:rsidR="009518F6" w:rsidRDefault="009518F6">
      <w:pPr>
        <w:ind w:left="454"/>
      </w:pPr>
    </w:p>
    <w:tbl>
      <w:tblPr>
        <w:tblStyle w:val="ab"/>
        <w:tblW w:w="0" w:type="auto"/>
        <w:tblInd w:w="454" w:type="dxa"/>
        <w:tblLook w:val="04A0" w:firstRow="1" w:lastRow="0" w:firstColumn="1" w:lastColumn="0" w:noHBand="0" w:noVBand="1"/>
      </w:tblPr>
      <w:tblGrid>
        <w:gridCol w:w="9117"/>
      </w:tblGrid>
      <w:tr w:rsidR="009518F6" w14:paraId="511A053C" w14:textId="77777777">
        <w:tc>
          <w:tcPr>
            <w:tcW w:w="9345" w:type="dxa"/>
          </w:tcPr>
          <w:p w14:paraId="54AF6230" w14:textId="5AAC1212" w:rsidR="009518F6" w:rsidRPr="00D4296C" w:rsidRDefault="00C853BD">
            <w:pPr>
              <w:rPr>
                <w:kern w:val="0"/>
                <w:szCs w:val="21"/>
              </w:rPr>
            </w:pPr>
            <w:r w:rsidRPr="00D4296C">
              <w:rPr>
                <w:rFonts w:hint="eastAsia"/>
                <w:kern w:val="0"/>
                <w:szCs w:val="21"/>
              </w:rPr>
              <w:t>校正前原系统</w:t>
            </w:r>
            <w:r w:rsidR="00D4296C">
              <w:rPr>
                <w:rFonts w:hint="eastAsia"/>
                <w:kern w:val="0"/>
                <w:szCs w:val="21"/>
              </w:rPr>
              <w:t>阶跃响应</w:t>
            </w:r>
            <w:r w:rsidRPr="00D4296C">
              <w:rPr>
                <w:rFonts w:hint="eastAsia"/>
                <w:kern w:val="0"/>
                <w:szCs w:val="21"/>
              </w:rPr>
              <w:t>曲线：</w:t>
            </w:r>
            <w:r w:rsidR="008A0180">
              <w:rPr>
                <w:rFonts w:hint="eastAsia"/>
                <w:kern w:val="0"/>
                <w:szCs w:val="21"/>
              </w:rPr>
              <w:t>（</w:t>
            </w:r>
            <w:r w:rsidR="008A0180">
              <w:rPr>
                <w:rFonts w:hint="eastAsia"/>
                <w:kern w:val="0"/>
                <w:szCs w:val="21"/>
              </w:rPr>
              <w:t>K</w:t>
            </w:r>
            <w:r w:rsidR="008A0180">
              <w:rPr>
                <w:kern w:val="0"/>
                <w:szCs w:val="21"/>
              </w:rPr>
              <w:t>=</w:t>
            </w:r>
            <w:r w:rsidR="00A33929">
              <w:rPr>
                <w:rFonts w:hint="eastAsia"/>
                <w:kern w:val="0"/>
                <w:szCs w:val="21"/>
              </w:rPr>
              <w:t>30</w:t>
            </w:r>
            <w:r w:rsidR="008A0180">
              <w:rPr>
                <w:rFonts w:hint="eastAsia"/>
                <w:kern w:val="0"/>
                <w:szCs w:val="21"/>
              </w:rPr>
              <w:t>）</w:t>
            </w:r>
          </w:p>
          <w:p w14:paraId="56C34390" w14:textId="4FA99A2A" w:rsidR="009518F6" w:rsidRDefault="00D03301">
            <w:pPr>
              <w:rPr>
                <w:kern w:val="0"/>
                <w:sz w:val="20"/>
              </w:rPr>
            </w:pPr>
            <w:r w:rsidRPr="00D03301">
              <w:rPr>
                <w:noProof/>
                <w:kern w:val="0"/>
                <w:sz w:val="20"/>
              </w:rPr>
              <w:drawing>
                <wp:inline distT="0" distB="0" distL="0" distR="0" wp14:anchorId="3CF609D5" wp14:editId="22428C1B">
                  <wp:extent cx="2520000" cy="2123500"/>
                  <wp:effectExtent l="0" t="0" r="0" b="0"/>
                  <wp:docPr id="845795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12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8C13A7" wp14:editId="0210678C">
                  <wp:extent cx="2520000" cy="1889933"/>
                  <wp:effectExtent l="0" t="0" r="0" b="0"/>
                  <wp:docPr id="1640509720" name="图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509720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8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3CD9F" w14:textId="368297F7" w:rsidR="009518F6" w:rsidRDefault="00D0330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原系统不稳定发散。</w:t>
            </w:r>
          </w:p>
          <w:p w14:paraId="3E9392EF" w14:textId="77777777" w:rsidR="00D03301" w:rsidRDefault="00D03301">
            <w:pPr>
              <w:rPr>
                <w:kern w:val="0"/>
                <w:sz w:val="20"/>
              </w:rPr>
            </w:pPr>
          </w:p>
          <w:p w14:paraId="58F40C3A" w14:textId="241DAC40" w:rsidR="009518F6" w:rsidRDefault="00D518D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由此搭建模拟电路图：</w:t>
            </w:r>
          </w:p>
          <w:p w14:paraId="59E72F55" w14:textId="0F48BDD9" w:rsidR="00D518D9" w:rsidRPr="00D03301" w:rsidRDefault="00D518D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K=1</w:t>
            </w:r>
            <w:r>
              <w:rPr>
                <w:rFonts w:hint="eastAsia"/>
                <w:kern w:val="0"/>
                <w:sz w:val="20"/>
              </w:rPr>
              <w:t>时</w:t>
            </w:r>
          </w:p>
          <w:p w14:paraId="2585E124" w14:textId="3BD30AA5" w:rsidR="009518F6" w:rsidRPr="00C853BD" w:rsidRDefault="00D518D9">
            <w:pPr>
              <w:rPr>
                <w:kern w:val="0"/>
                <w:sz w:val="20"/>
              </w:rPr>
            </w:pPr>
            <w:r w:rsidRPr="00D518D9">
              <w:rPr>
                <w:noProof/>
                <w:kern w:val="0"/>
                <w:sz w:val="20"/>
              </w:rPr>
              <w:lastRenderedPageBreak/>
              <w:drawing>
                <wp:inline distT="0" distB="0" distL="0" distR="0" wp14:anchorId="2A4C369B" wp14:editId="04692EEB">
                  <wp:extent cx="5094514" cy="2387969"/>
                  <wp:effectExtent l="0" t="0" r="0" b="0"/>
                  <wp:docPr id="2055957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9574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266" cy="239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3ED2A" w14:textId="24720EE6" w:rsidR="00D4296C" w:rsidRDefault="00D518D9">
            <w:pPr>
              <w:rPr>
                <w:kern w:val="0"/>
                <w:sz w:val="20"/>
              </w:rPr>
            </w:pPr>
            <w:r w:rsidRPr="00D518D9">
              <w:rPr>
                <w:noProof/>
                <w:kern w:val="0"/>
                <w:sz w:val="20"/>
              </w:rPr>
              <w:drawing>
                <wp:inline distT="0" distB="0" distL="0" distR="0" wp14:anchorId="46B24C45" wp14:editId="383EFF50">
                  <wp:extent cx="4631685" cy="3486513"/>
                  <wp:effectExtent l="0" t="0" r="0" b="0"/>
                  <wp:docPr id="2003092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09250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127" cy="349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384B9" w14:textId="46A0DE85" w:rsidR="00D4296C" w:rsidRDefault="00D518D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K=30</w:t>
            </w:r>
            <w:r>
              <w:rPr>
                <w:rFonts w:hint="eastAsia"/>
                <w:kern w:val="0"/>
                <w:sz w:val="20"/>
              </w:rPr>
              <w:t>时</w:t>
            </w:r>
          </w:p>
          <w:p w14:paraId="7FF87880" w14:textId="0A7CDDAB" w:rsidR="00D518D9" w:rsidRDefault="00D518D9">
            <w:pPr>
              <w:rPr>
                <w:kern w:val="0"/>
                <w:sz w:val="20"/>
              </w:rPr>
            </w:pPr>
            <w:r w:rsidRPr="00D518D9">
              <w:rPr>
                <w:noProof/>
                <w:kern w:val="0"/>
                <w:sz w:val="20"/>
              </w:rPr>
              <w:drawing>
                <wp:inline distT="0" distB="0" distL="0" distR="0" wp14:anchorId="7350A343" wp14:editId="72C54B0A">
                  <wp:extent cx="5203371" cy="2093587"/>
                  <wp:effectExtent l="0" t="0" r="0" b="2540"/>
                  <wp:docPr id="72246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462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094" cy="2104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7D42" w14:textId="77777777" w:rsidR="009518F6" w:rsidRDefault="00D518D9">
            <w:pPr>
              <w:rPr>
                <w:kern w:val="0"/>
                <w:sz w:val="20"/>
              </w:rPr>
            </w:pPr>
            <w:r w:rsidRPr="00D518D9">
              <w:rPr>
                <w:noProof/>
                <w:kern w:val="0"/>
                <w:sz w:val="20"/>
              </w:rPr>
              <w:lastRenderedPageBreak/>
              <w:drawing>
                <wp:inline distT="0" distB="0" distL="0" distR="0" wp14:anchorId="405294F9" wp14:editId="7F703657">
                  <wp:extent cx="4931864" cy="3726180"/>
                  <wp:effectExtent l="0" t="0" r="2540" b="7620"/>
                  <wp:docPr id="11215115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5115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645" cy="372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AF447" w14:textId="7D3B2F86" w:rsidR="00C11957" w:rsidRDefault="00C11957">
            <w:pPr>
              <w:rPr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29B30B9" wp14:editId="76A90B96">
                  <wp:extent cx="5274310" cy="2364740"/>
                  <wp:effectExtent l="0" t="0" r="2540" b="0"/>
                  <wp:docPr id="1992880419" name="图片 1992880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7A689" w14:textId="77777777" w:rsidR="009518F6" w:rsidRDefault="009518F6" w:rsidP="00D4296C"/>
    <w:p w14:paraId="4DCCCA82" w14:textId="0CFE49C3" w:rsidR="009518F6" w:rsidRDefault="00C853BD">
      <w:pPr>
        <w:numPr>
          <w:ilvl w:val="1"/>
          <w:numId w:val="4"/>
        </w:numPr>
      </w:pPr>
      <w:r>
        <w:rPr>
          <w:rFonts w:hint="eastAsia"/>
        </w:rPr>
        <w:t>校正网络传递函数的理论设计过程；</w:t>
      </w:r>
    </w:p>
    <w:tbl>
      <w:tblPr>
        <w:tblStyle w:val="ab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0"/>
        <w:gridCol w:w="6804"/>
      </w:tblGrid>
      <w:tr w:rsidR="00D4296C" w14:paraId="3B8406AB" w14:textId="77777777" w:rsidTr="008D693F">
        <w:trPr>
          <w:jc w:val="center"/>
        </w:trPr>
        <w:tc>
          <w:tcPr>
            <w:tcW w:w="19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42274" w14:textId="77777777" w:rsidR="00D4296C" w:rsidRDefault="00D4296C" w:rsidP="008D693F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串联滞后校正</w:t>
            </w:r>
          </w:p>
          <w:p w14:paraId="4A2A983A" w14:textId="77777777" w:rsidR="00D4296C" w:rsidRPr="0056149E" w:rsidRDefault="00D4296C" w:rsidP="008D693F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设计</w:t>
            </w:r>
            <w:r>
              <w:rPr>
                <w:rFonts w:ascii="宋体" w:hAnsi="宋体"/>
                <w:szCs w:val="21"/>
              </w:rPr>
              <w:t>基本</w:t>
            </w:r>
            <w:r>
              <w:rPr>
                <w:rFonts w:ascii="宋体" w:hAnsi="宋体" w:hint="eastAsia"/>
                <w:szCs w:val="21"/>
              </w:rPr>
              <w:t>步骤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F1ECBF9" w14:textId="77777777" w:rsidR="00D4296C" w:rsidRPr="0056149E" w:rsidRDefault="00D4296C" w:rsidP="008D693F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详细设计</w:t>
            </w:r>
            <w:r>
              <w:rPr>
                <w:rFonts w:ascii="宋体" w:hAnsi="宋体"/>
                <w:szCs w:val="21"/>
              </w:rPr>
              <w:t>过程</w:t>
            </w:r>
          </w:p>
        </w:tc>
      </w:tr>
      <w:tr w:rsidR="00D4296C" w14:paraId="7482F991" w14:textId="77777777" w:rsidTr="008D693F">
        <w:trPr>
          <w:jc w:val="center"/>
        </w:trPr>
        <w:tc>
          <w:tcPr>
            <w:tcW w:w="19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300A796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原系统</w:t>
            </w:r>
            <w:r>
              <w:rPr>
                <w:rFonts w:ascii="宋体" w:hAnsi="宋体"/>
                <w:sz w:val="18"/>
                <w:szCs w:val="18"/>
              </w:rPr>
              <w:t>分析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</w:tcBorders>
          </w:tcPr>
          <w:p w14:paraId="5B29FAAF" w14:textId="019423E4" w:rsidR="00D4296C" w:rsidRPr="003734DC" w:rsidRDefault="00000000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30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s(0.1s+1)(0.2s+1)</m:t>
                  </m:r>
                </m:den>
              </m:f>
            </m:oMath>
            <w:r w:rsidR="00D4296C">
              <w:rPr>
                <w:rFonts w:ascii="宋体" w:hAnsi="宋体" w:hint="eastAsia"/>
                <w:szCs w:val="21"/>
              </w:rPr>
              <w:t>，通过</w:t>
            </w:r>
            <w:r w:rsidR="00D4296C">
              <w:rPr>
                <w:rFonts w:ascii="宋体" w:hAnsi="宋体"/>
                <w:szCs w:val="21"/>
              </w:rPr>
              <w:t>阶跃响应、伯德图</w:t>
            </w:r>
            <w:r w:rsidR="00D4296C">
              <w:rPr>
                <w:rFonts w:ascii="宋体" w:hAnsi="宋体" w:hint="eastAsia"/>
                <w:szCs w:val="21"/>
              </w:rPr>
              <w:t>获取原系统性能</w:t>
            </w:r>
            <w:r w:rsidR="00D4296C">
              <w:rPr>
                <w:rFonts w:ascii="宋体" w:hAnsi="宋体"/>
                <w:szCs w:val="21"/>
              </w:rPr>
              <w:t>指标</w:t>
            </w:r>
            <w:r w:rsidR="00D4296C">
              <w:rPr>
                <w:rFonts w:ascii="宋体" w:hAnsi="宋体" w:hint="eastAsia"/>
                <w:szCs w:val="21"/>
              </w:rPr>
              <w:t>（表1、表2</w:t>
            </w:r>
            <w:r w:rsidR="00D4296C">
              <w:rPr>
                <w:rFonts w:ascii="宋体" w:hAnsi="宋体"/>
                <w:szCs w:val="21"/>
              </w:rPr>
              <w:t>）</w:t>
            </w:r>
          </w:p>
        </w:tc>
      </w:tr>
      <w:tr w:rsidR="00D4296C" w14:paraId="2107F864" w14:textId="77777777" w:rsidTr="008D693F">
        <w:trPr>
          <w:jc w:val="center"/>
        </w:trPr>
        <w:tc>
          <w:tcPr>
            <w:tcW w:w="19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FAD2264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 w:rsidRPr="0056149E">
              <w:rPr>
                <w:rFonts w:ascii="宋体" w:hAnsi="宋体"/>
                <w:sz w:val="18"/>
                <w:szCs w:val="18"/>
              </w:rPr>
              <w:fldChar w:fldCharType="begin"/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 w:hint="eastAsia"/>
                <w:sz w:val="18"/>
                <w:szCs w:val="18"/>
              </w:rPr>
              <w:instrText>= 1 \* GB3</w:instrText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separate"/>
            </w:r>
            <w:r w:rsidRPr="0056149E">
              <w:rPr>
                <w:rFonts w:ascii="宋体" w:hAnsi="宋体" w:hint="eastAsia"/>
                <w:noProof/>
                <w:sz w:val="18"/>
                <w:szCs w:val="18"/>
              </w:rPr>
              <w:t>①</w: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end"/>
            </w:r>
            <w:r w:rsidRPr="0056149E">
              <w:rPr>
                <w:rFonts w:ascii="宋体" w:hAnsi="宋体" w:hint="eastAsia"/>
                <w:sz w:val="18"/>
                <w:szCs w:val="18"/>
              </w:rPr>
              <w:t>根据</w:t>
            </w:r>
            <w:r w:rsidRPr="0056149E">
              <w:rPr>
                <w:rFonts w:ascii="宋体" w:hAnsi="宋体"/>
                <w:sz w:val="18"/>
                <w:szCs w:val="18"/>
              </w:rPr>
              <w:t>稳态误差要求，确定开环增益</w:t>
            </w:r>
            <w:r w:rsidRPr="0056149E">
              <w:rPr>
                <w:rFonts w:ascii="宋体" w:hAnsi="宋体" w:hint="eastAsia"/>
                <w:sz w:val="18"/>
                <w:szCs w:val="18"/>
              </w:rPr>
              <w:t>K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</w:tcBorders>
          </w:tcPr>
          <w:p w14:paraId="100D33C4" w14:textId="2E755C1B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56149E">
              <w:rPr>
                <w:rFonts w:ascii="宋体" w:hAnsi="宋体" w:hint="eastAsia"/>
                <w:szCs w:val="21"/>
              </w:rPr>
              <w:t>（校正</w:t>
            </w:r>
            <w:r w:rsidRPr="0056149E">
              <w:rPr>
                <w:rFonts w:ascii="宋体" w:hAnsi="宋体"/>
                <w:szCs w:val="21"/>
              </w:rPr>
              <w:t>后系统</w:t>
            </w:r>
            <w:r w:rsidRPr="0056149E">
              <w:rPr>
                <w:rFonts w:ascii="宋体" w:hAnsi="宋体" w:hint="eastAsia"/>
                <w:szCs w:val="21"/>
              </w:rPr>
              <w:t>）</w:t>
            </w:r>
            <w:r w:rsidRPr="0056149E">
              <w:rPr>
                <w:rFonts w:ascii="宋体" w:hAnsi="宋体"/>
                <w:szCs w:val="21"/>
              </w:rPr>
              <w:t>开环增益</w:t>
            </w:r>
            <w:r w:rsidRPr="0056149E">
              <w:rPr>
                <w:rFonts w:ascii="宋体" w:hAnsi="宋体" w:hint="eastAsia"/>
                <w:szCs w:val="21"/>
              </w:rPr>
              <w:t>K</w:t>
            </w:r>
            <w:r w:rsidRPr="0056149E">
              <w:rPr>
                <w:rFonts w:ascii="宋体" w:hAnsi="宋体"/>
                <w:szCs w:val="21"/>
              </w:rPr>
              <w:t>=</w:t>
            </w:r>
            <w:r w:rsidR="007C55B4">
              <w:rPr>
                <w:rFonts w:ascii="宋体" w:hAnsi="宋体" w:hint="eastAsia"/>
                <w:szCs w:val="21"/>
              </w:rPr>
              <w:t>30</w:t>
            </w:r>
          </w:p>
          <w:p w14:paraId="6587AD15" w14:textId="3C37CF47" w:rsidR="00D4296C" w:rsidRPr="00912668" w:rsidRDefault="00000000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1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 w:hint="eastAsia"/>
                        <w:szCs w:val="21"/>
                      </w:rPr>
                      <m:t>s</m:t>
                    </m:r>
                    <m:r>
                      <w:rPr>
                        <w:rFonts w:ascii="Cambria Math" w:hAnsi="Cambria Math"/>
                        <w:szCs w:val="21"/>
                      </w:rPr>
                      <m:t>(0.1s+1)(0.2s+1)</m:t>
                    </m:r>
                  </m:den>
                </m:f>
              </m:oMath>
            </m:oMathPara>
          </w:p>
        </w:tc>
      </w:tr>
      <w:tr w:rsidR="00D4296C" w:rsidRPr="0020563D" w14:paraId="026489CC" w14:textId="77777777" w:rsidTr="008D693F">
        <w:trPr>
          <w:jc w:val="center"/>
        </w:trPr>
        <w:tc>
          <w:tcPr>
            <w:tcW w:w="197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D0CE2C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 w:rsidRPr="0056149E">
              <w:rPr>
                <w:rFonts w:ascii="宋体" w:hAnsi="宋体"/>
                <w:sz w:val="18"/>
                <w:szCs w:val="18"/>
              </w:rPr>
              <w:fldChar w:fldCharType="begin"/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 w:hint="eastAsia"/>
                <w:sz w:val="18"/>
                <w:szCs w:val="18"/>
              </w:rPr>
              <w:instrText>= 2 \* GB3</w:instrText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separate"/>
            </w:r>
            <w:r w:rsidRPr="0056149E">
              <w:rPr>
                <w:rFonts w:ascii="宋体" w:hAnsi="宋体" w:hint="eastAsia"/>
                <w:noProof/>
                <w:sz w:val="18"/>
                <w:szCs w:val="18"/>
              </w:rPr>
              <w:t>②</w: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end"/>
            </w:r>
            <w:r w:rsidRPr="0056149E">
              <w:rPr>
                <w:rFonts w:ascii="宋体" w:hAnsi="宋体" w:hint="eastAsia"/>
                <w:sz w:val="18"/>
                <w:szCs w:val="18"/>
              </w:rPr>
              <w:t>利用</w:t>
            </w:r>
            <w:r w:rsidRPr="0056149E">
              <w:rPr>
                <w:rFonts w:ascii="宋体" w:hAnsi="宋体"/>
                <w:sz w:val="18"/>
                <w:szCs w:val="18"/>
              </w:rPr>
              <w:t>已确定的开环</w:t>
            </w:r>
            <w:r w:rsidRPr="0056149E">
              <w:rPr>
                <w:rFonts w:ascii="宋体" w:hAnsi="宋体"/>
                <w:sz w:val="18"/>
                <w:szCs w:val="18"/>
              </w:rPr>
              <w:lastRenderedPageBreak/>
              <w:t>增益，绘出待校正系统的对数频率特性</w:t>
            </w:r>
            <w:r w:rsidRPr="0056149E">
              <w:rPr>
                <w:rFonts w:ascii="宋体" w:hAnsi="宋体" w:hint="eastAsia"/>
                <w:sz w:val="18"/>
                <w:szCs w:val="18"/>
              </w:rPr>
              <w:t>；获取</w:t>
            </w:r>
            <w:r w:rsidRPr="0056149E">
              <w:rPr>
                <w:rFonts w:ascii="宋体" w:hAnsi="宋体"/>
                <w:sz w:val="18"/>
                <w:szCs w:val="18"/>
              </w:rPr>
              <w:t>校正</w:t>
            </w:r>
            <w:r w:rsidRPr="0056149E">
              <w:rPr>
                <w:rFonts w:ascii="宋体" w:hAnsi="宋体" w:hint="eastAsia"/>
                <w:sz w:val="18"/>
                <w:szCs w:val="18"/>
              </w:rPr>
              <w:t>前</w:t>
            </w:r>
            <w:r w:rsidRPr="0056149E">
              <w:rPr>
                <w:rFonts w:ascii="宋体" w:hAnsi="宋体"/>
                <w:sz w:val="18"/>
                <w:szCs w:val="18"/>
              </w:rPr>
              <w:t>系统的截止频率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c0</m:t>
                  </m:r>
                </m:sub>
              </m:sSub>
            </m:oMath>
            <w:r w:rsidRPr="0056149E">
              <w:rPr>
                <w:rFonts w:ascii="宋体" w:hAnsi="宋体"/>
                <w:sz w:val="18"/>
                <w:szCs w:val="18"/>
              </w:rPr>
              <w:t>、</w:t>
            </w:r>
            <w:proofErr w:type="gramStart"/>
            <w:r w:rsidRPr="0056149E">
              <w:rPr>
                <w:rFonts w:ascii="宋体" w:hAnsi="宋体"/>
                <w:sz w:val="18"/>
                <w:szCs w:val="18"/>
              </w:rPr>
              <w:t>相角裕度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 w:rsidRPr="0056149E">
              <w:rPr>
                <w:rFonts w:ascii="宋体" w:hAnsi="宋体"/>
                <w:sz w:val="18"/>
                <w:szCs w:val="18"/>
              </w:rPr>
              <w:t>、幅值裕度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6A825083" w14:textId="397C55D9" w:rsidR="00D4296C" w:rsidRPr="0056149E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56149E">
              <w:rPr>
                <w:rFonts w:ascii="宋体" w:hAnsi="宋体" w:hint="eastAsia"/>
                <w:szCs w:val="21"/>
              </w:rPr>
              <w:lastRenderedPageBreak/>
              <w:t>（</w:t>
            </w:r>
            <w:r w:rsidRPr="0056149E">
              <w:rPr>
                <w:rFonts w:ascii="宋体" w:hAnsi="宋体"/>
                <w:szCs w:val="21"/>
              </w:rPr>
              <w:t>校正</w:t>
            </w:r>
            <w:r w:rsidRPr="0056149E">
              <w:rPr>
                <w:rFonts w:ascii="宋体" w:hAnsi="宋体" w:hint="eastAsia"/>
                <w:szCs w:val="21"/>
              </w:rPr>
              <w:t>前</w:t>
            </w:r>
            <w:r w:rsidRPr="0056149E">
              <w:rPr>
                <w:rFonts w:ascii="宋体" w:hAnsi="宋体"/>
                <w:szCs w:val="21"/>
              </w:rPr>
              <w:t>系统）截止频率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'</m:t>
                  </m:r>
                </m:sup>
              </m:sSubSup>
            </m:oMath>
            <w:r w:rsidRPr="0056149E">
              <w:rPr>
                <w:rFonts w:ascii="宋体" w:hAnsi="宋体" w:hint="eastAsia"/>
                <w:szCs w:val="21"/>
              </w:rPr>
              <w:t>=</w:t>
            </w:r>
            <w:r w:rsidR="00AC019F" w:rsidRPr="00AC019F">
              <w:rPr>
                <w:szCs w:val="21"/>
              </w:rPr>
              <w:t>9.7714</w:t>
            </w:r>
            <w:r w:rsidR="00797C99">
              <w:rPr>
                <w:rFonts w:ascii="宋体" w:hAnsi="宋体" w:hint="eastAsia"/>
                <w:szCs w:val="21"/>
              </w:rPr>
              <w:t xml:space="preserve"> rad/s</w:t>
            </w:r>
          </w:p>
          <w:p w14:paraId="2457AC53" w14:textId="2AC43342" w:rsidR="00D4296C" w:rsidRPr="0056149E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56149E">
              <w:rPr>
                <w:rFonts w:ascii="宋体" w:hAnsi="宋体" w:hint="eastAsia"/>
                <w:szCs w:val="21"/>
              </w:rPr>
              <w:lastRenderedPageBreak/>
              <w:t>（</w:t>
            </w:r>
            <w:r w:rsidRPr="0056149E">
              <w:rPr>
                <w:rFonts w:ascii="宋体" w:hAnsi="宋体"/>
                <w:szCs w:val="21"/>
              </w:rPr>
              <w:t>校正</w:t>
            </w:r>
            <w:r w:rsidRPr="0056149E">
              <w:rPr>
                <w:rFonts w:ascii="宋体" w:hAnsi="宋体" w:hint="eastAsia"/>
                <w:szCs w:val="21"/>
              </w:rPr>
              <w:t>前</w:t>
            </w:r>
            <w:r w:rsidRPr="0056149E">
              <w:rPr>
                <w:rFonts w:ascii="宋体" w:hAnsi="宋体"/>
                <w:szCs w:val="21"/>
              </w:rPr>
              <w:t>系统）</w:t>
            </w:r>
            <w:proofErr w:type="gramStart"/>
            <w:r w:rsidRPr="0056149E">
              <w:rPr>
                <w:rFonts w:ascii="宋体" w:hAnsi="宋体"/>
                <w:szCs w:val="21"/>
              </w:rPr>
              <w:t>相角裕度</w:t>
            </w:r>
            <w:proofErr w:type="gramEnd"/>
            <m:oMath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'</m:t>
                  </m:r>
                </m:sup>
              </m:sSup>
            </m:oMath>
            <w:r w:rsidRPr="0056149E">
              <w:rPr>
                <w:rFonts w:ascii="宋体" w:hAnsi="宋体" w:hint="eastAsia"/>
                <w:szCs w:val="21"/>
              </w:rPr>
              <w:t>=</w:t>
            </w:r>
            <w:r w:rsidR="00C61F67" w:rsidRPr="00C61F67">
              <w:rPr>
                <w:rFonts w:ascii="宋体" w:hAnsi="宋体"/>
                <w:szCs w:val="21"/>
              </w:rPr>
              <w:t>73.3670</w:t>
            </w:r>
            <w:r w:rsidR="00797C99">
              <w:rPr>
                <w:rFonts w:ascii="宋体" w:hAnsi="宋体" w:hint="eastAsia"/>
                <w:szCs w:val="21"/>
              </w:rPr>
              <w:t xml:space="preserve"> deg</w:t>
            </w:r>
            <w:r w:rsidR="00C61F67">
              <w:rPr>
                <w:rFonts w:ascii="宋体" w:hAnsi="宋体" w:hint="eastAsia"/>
                <w:szCs w:val="21"/>
              </w:rPr>
              <w:t>(k=1)</w:t>
            </w:r>
            <w:r w:rsidR="00797C99">
              <w:rPr>
                <w:rFonts w:ascii="宋体" w:hAnsi="宋体" w:hint="eastAsia"/>
                <w:szCs w:val="21"/>
              </w:rPr>
              <w:t xml:space="preserve"> </w:t>
            </w:r>
            <w:r w:rsidR="00797C99" w:rsidRPr="00797C99">
              <w:rPr>
                <w:rFonts w:ascii="宋体" w:hAnsi="宋体"/>
                <w:szCs w:val="21"/>
              </w:rPr>
              <w:t>-17.2390</w:t>
            </w:r>
            <w:r w:rsidR="00797C99">
              <w:rPr>
                <w:rFonts w:ascii="宋体" w:hAnsi="宋体" w:hint="eastAsia"/>
                <w:szCs w:val="21"/>
              </w:rPr>
              <w:t>(k=30)</w:t>
            </w:r>
          </w:p>
          <w:p w14:paraId="527AB3DC" w14:textId="770222C5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56149E">
              <w:rPr>
                <w:rFonts w:ascii="宋体" w:hAnsi="宋体" w:hint="eastAsia"/>
                <w:szCs w:val="21"/>
              </w:rPr>
              <w:t>（</w:t>
            </w:r>
            <w:r w:rsidRPr="0056149E">
              <w:rPr>
                <w:rFonts w:ascii="宋体" w:hAnsi="宋体"/>
                <w:szCs w:val="21"/>
              </w:rPr>
              <w:t>校正</w:t>
            </w:r>
            <w:r w:rsidRPr="0056149E">
              <w:rPr>
                <w:rFonts w:ascii="宋体" w:hAnsi="宋体" w:hint="eastAsia"/>
                <w:szCs w:val="21"/>
              </w:rPr>
              <w:t>前</w:t>
            </w:r>
            <w:r w:rsidRPr="0056149E">
              <w:rPr>
                <w:rFonts w:ascii="宋体" w:hAnsi="宋体"/>
                <w:szCs w:val="21"/>
              </w:rPr>
              <w:t>系统）幅值裕度</w:t>
            </w:r>
            <m:oMath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'</m:t>
                  </m:r>
                </m:sup>
              </m:sSup>
            </m:oMath>
            <w:r w:rsidRPr="0056149E">
              <w:rPr>
                <w:rFonts w:ascii="宋体" w:hAnsi="宋体" w:hint="eastAsia"/>
                <w:szCs w:val="21"/>
              </w:rPr>
              <w:t>=</w:t>
            </w:r>
            <w:r w:rsidR="00797C99" w:rsidRPr="00797C99">
              <w:rPr>
                <w:rFonts w:ascii="宋体" w:hAnsi="宋体"/>
                <w:szCs w:val="21"/>
              </w:rPr>
              <w:t>23.5218</w:t>
            </w:r>
            <w:r w:rsidR="00797C99">
              <w:rPr>
                <w:rFonts w:ascii="宋体" w:hAnsi="宋体" w:hint="eastAsia"/>
                <w:szCs w:val="21"/>
              </w:rPr>
              <w:t xml:space="preserve"> dB(k=1)</w:t>
            </w:r>
            <w:r w:rsidR="00797C99" w:rsidRPr="00797C99">
              <w:rPr>
                <w:rFonts w:ascii="宋体" w:hAnsi="宋体"/>
                <w:szCs w:val="21"/>
              </w:rPr>
              <w:t xml:space="preserve"> -6.0206</w:t>
            </w:r>
            <w:r w:rsidR="00797C99">
              <w:rPr>
                <w:rFonts w:ascii="宋体" w:hAnsi="宋体" w:hint="eastAsia"/>
                <w:szCs w:val="21"/>
              </w:rPr>
              <w:t>(k=30)</w:t>
            </w:r>
          </w:p>
          <w:p w14:paraId="4852D23E" w14:textId="77777777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  <w:p w14:paraId="2C586DC4" w14:textId="751FA41D" w:rsidR="00D4296C" w:rsidRPr="00C61F67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此时稳态是否</w:t>
            </w:r>
            <w:r>
              <w:rPr>
                <w:rFonts w:ascii="宋体" w:hAnsi="宋体"/>
                <w:szCs w:val="21"/>
              </w:rPr>
              <w:t>满足条件</w:t>
            </w:r>
            <w:r>
              <w:rPr>
                <w:rFonts w:ascii="宋体" w:hAnsi="宋体" w:hint="eastAsia"/>
                <w:szCs w:val="21"/>
              </w:rPr>
              <w:t>： 满足</w:t>
            </w:r>
            <w:r w:rsidRPr="009B491F"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ascii="宋体" w:hAnsi="宋体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不满足</w:t>
            </w:r>
            <w:r w:rsidR="00C61F67">
              <w:rPr>
                <w:rFonts w:ascii="宋体" w:hAnsi="宋体" w:hint="eastAsia"/>
                <w:szCs w:val="21"/>
              </w:rPr>
              <w:sym w:font="Wingdings 2" w:char="F052"/>
            </w:r>
          </w:p>
          <w:p w14:paraId="5777B87E" w14:textId="2DF6C880" w:rsidR="00D4296C" w:rsidRPr="00C61F67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此时</w:t>
            </w:r>
            <w:r>
              <w:rPr>
                <w:rFonts w:ascii="宋体" w:hAnsi="宋体"/>
                <w:szCs w:val="21"/>
              </w:rPr>
              <w:t>闭环系统是否稳定：</w:t>
            </w:r>
            <w:r>
              <w:rPr>
                <w:rFonts w:ascii="宋体" w:hAnsi="宋体" w:hint="eastAsia"/>
                <w:szCs w:val="21"/>
              </w:rPr>
              <w:t xml:space="preserve"> 稳定</w:t>
            </w:r>
            <w:r w:rsidRPr="009B491F"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ascii="宋体" w:hAnsi="宋体"/>
                <w:szCs w:val="21"/>
              </w:rPr>
              <w:t xml:space="preserve">     </w:t>
            </w:r>
            <w:r w:rsidRPr="004A12BA">
              <w:rPr>
                <w:rFonts w:ascii="宋体" w:hAnsi="宋体" w:hint="eastAsia"/>
                <w:szCs w:val="21"/>
              </w:rPr>
              <w:t>不稳定</w:t>
            </w:r>
            <w:r w:rsidR="00C61F67">
              <w:rPr>
                <w:rFonts w:ascii="宋体" w:hAnsi="宋体" w:hint="eastAsia"/>
                <w:szCs w:val="21"/>
              </w:rPr>
              <w:sym w:font="Wingdings 2" w:char="F052"/>
            </w:r>
          </w:p>
          <w:p w14:paraId="26ED8DC5" w14:textId="77777777" w:rsidR="00D4296C" w:rsidRPr="0056149E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</w:tc>
      </w:tr>
      <w:tr w:rsidR="00D4296C" w14:paraId="73CC7518" w14:textId="77777777" w:rsidTr="008D693F">
        <w:trPr>
          <w:jc w:val="center"/>
        </w:trPr>
        <w:tc>
          <w:tcPr>
            <w:tcW w:w="197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0718AB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确认</w:t>
            </w:r>
            <w:r>
              <w:rPr>
                <w:rFonts w:ascii="宋体" w:hAnsi="宋体"/>
                <w:sz w:val="18"/>
                <w:szCs w:val="18"/>
              </w:rPr>
              <w:t>是否可以采用</w:t>
            </w:r>
            <w:r>
              <w:rPr>
                <w:rFonts w:ascii="宋体" w:hAnsi="宋体" w:hint="eastAsia"/>
                <w:sz w:val="18"/>
                <w:szCs w:val="18"/>
              </w:rPr>
              <w:t>串联</w:t>
            </w:r>
            <w:r>
              <w:rPr>
                <w:rFonts w:ascii="宋体" w:hAnsi="宋体"/>
                <w:sz w:val="18"/>
                <w:szCs w:val="18"/>
              </w:rPr>
              <w:t>滞后校正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394A55DB" w14:textId="534D6CAD" w:rsidR="00D4296C" w:rsidRPr="00A92A06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校正前</w:t>
            </w:r>
            <w:r>
              <w:rPr>
                <w:rFonts w:ascii="宋体" w:hAnsi="宋体"/>
                <w:szCs w:val="21"/>
              </w:rPr>
              <w:t>截止频率</w:t>
            </w:r>
            <w:r w:rsidRPr="00DA3329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797C99">
              <w:rPr>
                <w:rFonts w:ascii="宋体" w:hAnsi="宋体" w:hint="eastAsia"/>
                <w:szCs w:val="21"/>
                <w:u w:val="single"/>
              </w:rPr>
              <w:t>大于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（选填</w:t>
            </w:r>
            <w:r>
              <w:rPr>
                <w:rFonts w:ascii="宋体" w:hAnsi="宋体"/>
                <w:szCs w:val="21"/>
              </w:rPr>
              <w:t>大于</w:t>
            </w:r>
            <w:r>
              <w:rPr>
                <w:rFonts w:ascii="宋体" w:hAnsi="宋体" w:hint="eastAsia"/>
                <w:szCs w:val="21"/>
              </w:rPr>
              <w:t>或</w:t>
            </w:r>
            <w:r>
              <w:rPr>
                <w:rFonts w:ascii="宋体" w:hAnsi="宋体"/>
                <w:szCs w:val="21"/>
              </w:rPr>
              <w:t>小于）期望校正后截止频率</w:t>
            </w:r>
            <w:r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可以采用串联滞后校正</w:t>
            </w:r>
          </w:p>
        </w:tc>
      </w:tr>
      <w:tr w:rsidR="00D4296C" w14:paraId="653B1A67" w14:textId="77777777" w:rsidTr="008D693F">
        <w:trPr>
          <w:trHeight w:val="509"/>
          <w:jc w:val="center"/>
        </w:trPr>
        <w:tc>
          <w:tcPr>
            <w:tcW w:w="1970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B4FEF3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 w:rsidRPr="0056149E">
              <w:rPr>
                <w:rFonts w:ascii="宋体" w:hAnsi="宋体"/>
                <w:sz w:val="18"/>
                <w:szCs w:val="18"/>
              </w:rPr>
              <w:fldChar w:fldCharType="begin"/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 w:hint="eastAsia"/>
                <w:sz w:val="18"/>
                <w:szCs w:val="18"/>
              </w:rPr>
              <w:instrText>= 3 \* GB3</w:instrText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separate"/>
            </w:r>
            <w:r w:rsidRPr="0056149E">
              <w:rPr>
                <w:rFonts w:ascii="宋体" w:hAnsi="宋体" w:hint="eastAsia"/>
                <w:noProof/>
                <w:sz w:val="18"/>
                <w:szCs w:val="18"/>
              </w:rPr>
              <w:t>③</w: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end"/>
            </w:r>
            <w:r w:rsidRPr="0056149E">
              <w:rPr>
                <w:rFonts w:ascii="宋体" w:hAnsi="宋体" w:hint="eastAsia"/>
                <w:sz w:val="18"/>
                <w:szCs w:val="18"/>
              </w:rPr>
              <w:t>根据校正</w:t>
            </w:r>
            <w:r w:rsidRPr="0056149E">
              <w:rPr>
                <w:rFonts w:ascii="宋体" w:hAnsi="宋体"/>
                <w:sz w:val="18"/>
                <w:szCs w:val="18"/>
              </w:rPr>
              <w:t>后</w:t>
            </w:r>
            <w:proofErr w:type="gramStart"/>
            <w:r w:rsidRPr="0056149E">
              <w:rPr>
                <w:rFonts w:ascii="宋体" w:hAnsi="宋体"/>
                <w:sz w:val="18"/>
                <w:szCs w:val="18"/>
              </w:rPr>
              <w:t>相角裕度</w:t>
            </w:r>
            <w:r w:rsidRPr="0056149E">
              <w:rPr>
                <w:rFonts w:ascii="宋体" w:hAnsi="宋体" w:hint="eastAsia"/>
                <w:sz w:val="18"/>
                <w:szCs w:val="18"/>
              </w:rPr>
              <w:t>期望值</w:t>
            </w:r>
            <w:proofErr w:type="gramEnd"/>
            <w:r w:rsidRPr="0056149E">
              <w:rPr>
                <w:rFonts w:ascii="宋体" w:hAnsi="宋体"/>
                <w:sz w:val="18"/>
                <w:szCs w:val="18"/>
              </w:rPr>
              <w:t>，</w:t>
            </w:r>
            <w:r w:rsidRPr="0056149E">
              <w:rPr>
                <w:rFonts w:ascii="宋体" w:hAnsi="宋体" w:hint="eastAsia"/>
                <w:sz w:val="18"/>
                <w:szCs w:val="18"/>
              </w:rPr>
              <w:t>计算</w:t>
            </w:r>
            <w:r w:rsidRPr="0056149E">
              <w:rPr>
                <w:rFonts w:ascii="宋体" w:hAnsi="宋体"/>
                <w:sz w:val="18"/>
                <w:szCs w:val="18"/>
              </w:rPr>
              <w:t>校正</w:t>
            </w:r>
            <w:r w:rsidRPr="0056149E">
              <w:rPr>
                <w:rFonts w:ascii="宋体" w:hAnsi="宋体" w:hint="eastAsia"/>
                <w:sz w:val="18"/>
                <w:szCs w:val="18"/>
              </w:rPr>
              <w:t>后</w:t>
            </w:r>
            <w:r w:rsidRPr="0056149E">
              <w:rPr>
                <w:rFonts w:ascii="宋体" w:hAnsi="宋体"/>
                <w:sz w:val="18"/>
                <w:szCs w:val="18"/>
              </w:rPr>
              <w:t>系统的截止频率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</w:tcBorders>
            <w:tcMar>
              <w:left w:w="0" w:type="dxa"/>
              <w:right w:w="0" w:type="dxa"/>
            </w:tcMar>
          </w:tcPr>
          <w:p w14:paraId="0BA5730B" w14:textId="39ADE829" w:rsidR="00D4296C" w:rsidRPr="0056149E" w:rsidRDefault="00000000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“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=180°+φ</m:t>
              </m:r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"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+(  6 )°</m:t>
              </m:r>
            </m:oMath>
            <w:r w:rsidR="00D4296C" w:rsidRPr="0056149E">
              <w:rPr>
                <w:rFonts w:ascii="宋体" w:hAnsi="宋体" w:hint="eastAsia"/>
                <w:szCs w:val="21"/>
              </w:rPr>
              <w:t>，再</w:t>
            </w:r>
            <w:r w:rsidR="00D4296C" w:rsidRPr="0056149E">
              <w:rPr>
                <w:rFonts w:ascii="宋体" w:hAnsi="宋体"/>
                <w:szCs w:val="21"/>
              </w:rPr>
              <w:t>由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</m:d>
            </m:oMath>
            <w:r w:rsidR="00D4296C" w:rsidRPr="0056149E">
              <w:rPr>
                <w:rFonts w:ascii="宋体" w:hAnsi="宋体" w:hint="eastAsia"/>
                <w:szCs w:val="21"/>
              </w:rPr>
              <w:t>曲线</w:t>
            </w:r>
            <w:r w:rsidR="00D4296C" w:rsidRPr="0056149E">
              <w:rPr>
                <w:rFonts w:ascii="宋体" w:hAnsi="宋体"/>
                <w:szCs w:val="21"/>
              </w:rPr>
              <w:t>查得校正后截止频率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"</m:t>
                  </m:r>
                </m:sup>
              </m:sSubSup>
            </m:oMath>
          </w:p>
        </w:tc>
      </w:tr>
      <w:tr w:rsidR="00D4296C" w:rsidRPr="000101A4" w14:paraId="7247B78C" w14:textId="77777777" w:rsidTr="008D693F">
        <w:trPr>
          <w:trHeight w:val="705"/>
          <w:jc w:val="center"/>
        </w:trPr>
        <w:tc>
          <w:tcPr>
            <w:tcW w:w="1970" w:type="dxa"/>
            <w:vMerge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2770BE1B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804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2B39DFBC" w14:textId="19B41406" w:rsidR="00D4296C" w:rsidRPr="001E4148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期望</w:t>
            </w:r>
            <w:proofErr w:type="gramStart"/>
            <w:r>
              <w:rPr>
                <w:rFonts w:ascii="宋体" w:hAnsi="宋体"/>
                <w:szCs w:val="21"/>
              </w:rPr>
              <w:t>相角裕度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γ≥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40°</m:t>
              </m:r>
            </m:oMath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取</w:t>
            </w:r>
            <m:oMath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“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=</m:t>
              </m:r>
            </m:oMath>
            <w:r w:rsidRPr="001E4148">
              <w:rPr>
                <w:rFonts w:ascii="宋体" w:hAnsi="宋体" w:hint="eastAsia"/>
                <w:szCs w:val="21"/>
                <w:u w:val="single"/>
              </w:rPr>
              <w:t xml:space="preserve">   </w:t>
            </w:r>
            <w:r w:rsidR="0086588C">
              <w:rPr>
                <w:rFonts w:ascii="宋体" w:hAnsi="宋体" w:hint="eastAsia"/>
                <w:szCs w:val="21"/>
                <w:u w:val="single"/>
              </w:rPr>
              <w:t>4</w:t>
            </w:r>
            <w:r w:rsidR="007B3977">
              <w:rPr>
                <w:rFonts w:ascii="宋体" w:hAnsi="宋体" w:hint="eastAsia"/>
                <w:szCs w:val="21"/>
                <w:u w:val="single"/>
              </w:rPr>
              <w:t>0</w:t>
            </w:r>
            <w:r w:rsidR="0086588C">
              <w:rPr>
                <w:rFonts w:ascii="宋体" w:hAnsi="宋体" w:hint="eastAsia"/>
                <w:szCs w:val="21"/>
                <w:u w:val="single"/>
              </w:rPr>
              <w:t>°</w:t>
            </w:r>
            <w:r w:rsidRPr="001E4148"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 w:rsidRPr="001E4148"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"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Cs w:val="21"/>
                </w:rPr>
                <m:t>=</m:t>
              </m:r>
            </m:oMath>
            <w:r w:rsidRPr="001E4148">
              <w:rPr>
                <w:rFonts w:ascii="宋体" w:hAnsi="宋体" w:hint="eastAsia"/>
                <w:szCs w:val="21"/>
                <w:u w:val="single"/>
              </w:rPr>
              <w:t xml:space="preserve">    </w:t>
            </w:r>
            <w:r w:rsidR="0086588C">
              <w:rPr>
                <w:rFonts w:ascii="宋体" w:hAnsi="宋体" w:hint="eastAsia"/>
                <w:szCs w:val="21"/>
                <w:u w:val="single"/>
              </w:rPr>
              <w:t>-1</w:t>
            </w:r>
            <w:r w:rsidR="007B3977">
              <w:rPr>
                <w:rFonts w:ascii="宋体" w:hAnsi="宋体" w:hint="eastAsia"/>
                <w:szCs w:val="21"/>
                <w:u w:val="single"/>
              </w:rPr>
              <w:t>34</w:t>
            </w:r>
            <w:r w:rsidR="0086588C">
              <w:rPr>
                <w:rFonts w:ascii="宋体" w:hAnsi="宋体" w:hint="eastAsia"/>
                <w:szCs w:val="21"/>
                <w:u w:val="single"/>
              </w:rPr>
              <w:t>°</w:t>
            </w:r>
            <w:r w:rsidRPr="001E4148">
              <w:rPr>
                <w:rFonts w:ascii="宋体" w:hAnsi="宋体" w:hint="eastAsia"/>
                <w:szCs w:val="21"/>
                <w:u w:val="single"/>
              </w:rPr>
              <w:t xml:space="preserve">     </w:t>
            </w:r>
          </w:p>
          <w:p w14:paraId="6649058A" w14:textId="77777777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</w:t>
            </w:r>
            <w:r>
              <w:rPr>
                <w:rFonts w:ascii="宋体" w:hAnsi="宋体"/>
                <w:szCs w:val="21"/>
              </w:rPr>
              <w:t>步</w:t>
            </w:r>
            <w:r w:rsidRPr="009A7FA7">
              <w:rPr>
                <w:rFonts w:ascii="宋体" w:hAnsi="宋体"/>
                <w:szCs w:val="21"/>
              </w:rPr>
              <w:t>骤</w:t>
            </w:r>
            <w:r w:rsidRPr="009A7FA7">
              <w:rPr>
                <w:rFonts w:ascii="宋体" w:hAnsi="宋体"/>
                <w:szCs w:val="21"/>
              </w:rPr>
              <w:fldChar w:fldCharType="begin"/>
            </w:r>
            <w:r w:rsidRPr="009A7FA7">
              <w:rPr>
                <w:rFonts w:ascii="宋体" w:hAnsi="宋体"/>
                <w:szCs w:val="21"/>
              </w:rPr>
              <w:instrText xml:space="preserve"> </w:instrText>
            </w:r>
            <w:r w:rsidRPr="009A7FA7">
              <w:rPr>
                <w:rFonts w:ascii="宋体" w:hAnsi="宋体" w:hint="eastAsia"/>
                <w:szCs w:val="21"/>
              </w:rPr>
              <w:instrText>= 2 \* GB3</w:instrText>
            </w:r>
            <w:r w:rsidRPr="009A7FA7">
              <w:rPr>
                <w:rFonts w:ascii="宋体" w:hAnsi="宋体"/>
                <w:szCs w:val="21"/>
              </w:rPr>
              <w:instrText xml:space="preserve"> </w:instrText>
            </w:r>
            <w:r w:rsidRPr="009A7FA7">
              <w:rPr>
                <w:rFonts w:ascii="宋体" w:hAnsi="宋体"/>
                <w:szCs w:val="21"/>
              </w:rPr>
              <w:fldChar w:fldCharType="separate"/>
            </w:r>
            <w:r w:rsidRPr="009A7FA7">
              <w:rPr>
                <w:rFonts w:ascii="宋体" w:hAnsi="宋体" w:hint="eastAsia"/>
                <w:noProof/>
                <w:szCs w:val="21"/>
              </w:rPr>
              <w:t>②</w:t>
            </w:r>
            <w:r w:rsidRPr="009A7FA7">
              <w:rPr>
                <w:rFonts w:ascii="宋体" w:hAnsi="宋体"/>
                <w:szCs w:val="21"/>
              </w:rPr>
              <w:fldChar w:fldCharType="end"/>
            </w:r>
            <w:r w:rsidRPr="009A7FA7">
              <w:rPr>
                <w:rFonts w:ascii="宋体" w:hAnsi="宋体" w:hint="eastAsia"/>
                <w:szCs w:val="21"/>
              </w:rPr>
              <w:t>的</w:t>
            </w:r>
            <w:r w:rsidRPr="009A7FA7">
              <w:rPr>
                <w:rFonts w:ascii="宋体" w:hAnsi="宋体"/>
                <w:szCs w:val="21"/>
              </w:rPr>
              <w:t>伯德图</w:t>
            </w:r>
            <w:r>
              <w:rPr>
                <w:rFonts w:ascii="宋体" w:hAnsi="宋体" w:hint="eastAsia"/>
                <w:szCs w:val="21"/>
              </w:rPr>
              <w:t>相频</w:t>
            </w:r>
            <w:r>
              <w:rPr>
                <w:rFonts w:ascii="宋体" w:hAnsi="宋体"/>
                <w:szCs w:val="21"/>
              </w:rPr>
              <w:t>特性曲线</w:t>
            </w:r>
            <w:r>
              <w:rPr>
                <w:rFonts w:ascii="宋体" w:hAnsi="宋体" w:hint="eastAsia"/>
                <w:szCs w:val="21"/>
              </w:rPr>
              <w:t>（</w:t>
            </w:r>
            <w:proofErr w:type="gramStart"/>
            <w:r>
              <w:rPr>
                <w:rFonts w:ascii="宋体" w:hAnsi="宋体" w:hint="eastAsia"/>
                <w:szCs w:val="21"/>
              </w:rPr>
              <w:t>或者</w:t>
            </w:r>
            <w:r>
              <w:rPr>
                <w:rFonts w:ascii="宋体" w:hAnsi="宋体"/>
                <w:szCs w:val="21"/>
              </w:rPr>
              <w:t>试凑法</w:t>
            </w:r>
            <w:proofErr w:type="gramEnd"/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ascii="宋体" w:hAnsi="宋体" w:hint="eastAsia"/>
                <w:szCs w:val="21"/>
              </w:rPr>
              <w:t>，初选</w:t>
            </w:r>
            <w:r w:rsidRPr="0056149E">
              <w:rPr>
                <w:rFonts w:ascii="宋体" w:hAnsi="宋体"/>
                <w:szCs w:val="21"/>
              </w:rPr>
              <w:t>校正后截止频率</w:t>
            </w:r>
          </w:p>
          <w:p w14:paraId="1A665B99" w14:textId="0D83E602" w:rsidR="00D4296C" w:rsidRDefault="00000000" w:rsidP="008D693F">
            <w:pPr>
              <w:spacing w:line="360" w:lineRule="auto"/>
              <w:jc w:val="left"/>
              <w:rPr>
                <w:rFonts w:ascii="宋体" w:hAnsi="宋体"/>
                <w:szCs w:val="21"/>
                <w:u w:val="single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"</m:t>
                  </m:r>
                </m:sup>
              </m:sSubSup>
            </m:oMath>
            <w:r w:rsidR="00D4296C">
              <w:rPr>
                <w:rFonts w:ascii="宋体" w:hAnsi="宋体" w:hint="eastAsia"/>
                <w:szCs w:val="21"/>
              </w:rPr>
              <w:t>=</w:t>
            </w:r>
            <w:r w:rsidR="00D4296C" w:rsidRPr="001E4148">
              <w:rPr>
                <w:rFonts w:ascii="宋体" w:hAnsi="宋体"/>
                <w:szCs w:val="21"/>
                <w:u w:val="single"/>
              </w:rPr>
              <w:t xml:space="preserve">     </w:t>
            </w:r>
            <w:r w:rsidR="007B3977">
              <w:rPr>
                <w:rFonts w:ascii="宋体" w:hAnsi="宋体" w:hint="eastAsia"/>
                <w:szCs w:val="21"/>
                <w:u w:val="single"/>
              </w:rPr>
              <w:t>2.74</w:t>
            </w:r>
            <w:r w:rsidR="00D4296C" w:rsidRPr="001E4148">
              <w:rPr>
                <w:rFonts w:ascii="宋体" w:hAnsi="宋体"/>
                <w:szCs w:val="21"/>
                <w:u w:val="single"/>
              </w:rPr>
              <w:t xml:space="preserve">      </w:t>
            </w:r>
          </w:p>
          <w:p w14:paraId="63D4B59A" w14:textId="77777777" w:rsidR="00D4296C" w:rsidRPr="0056149E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</w:tc>
      </w:tr>
      <w:tr w:rsidR="00D4296C" w14:paraId="0FAF3520" w14:textId="77777777" w:rsidTr="008D693F">
        <w:trPr>
          <w:trHeight w:val="465"/>
          <w:jc w:val="center"/>
        </w:trPr>
        <w:tc>
          <w:tcPr>
            <w:tcW w:w="1970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459778F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 w:rsidRPr="0056149E">
              <w:rPr>
                <w:rFonts w:ascii="宋体" w:hAnsi="宋体"/>
                <w:sz w:val="18"/>
                <w:szCs w:val="18"/>
              </w:rPr>
              <w:fldChar w:fldCharType="begin"/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 w:hint="eastAsia"/>
                <w:sz w:val="18"/>
                <w:szCs w:val="18"/>
              </w:rPr>
              <w:instrText>= 4 \* GB3</w:instrText>
            </w:r>
            <w:r w:rsidRPr="0056149E"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separate"/>
            </w:r>
            <w:r w:rsidRPr="0056149E">
              <w:rPr>
                <w:rFonts w:ascii="宋体" w:hAnsi="宋体" w:hint="eastAsia"/>
                <w:noProof/>
                <w:sz w:val="18"/>
                <w:szCs w:val="18"/>
              </w:rPr>
              <w:t>④</w:t>
            </w:r>
            <w:r w:rsidRPr="0056149E">
              <w:rPr>
                <w:rFonts w:ascii="宋体" w:hAnsi="宋体"/>
                <w:sz w:val="18"/>
                <w:szCs w:val="18"/>
              </w:rPr>
              <w:fldChar w:fldCharType="end"/>
            </w:r>
            <w:r w:rsidRPr="0056149E">
              <w:rPr>
                <w:rFonts w:ascii="宋体" w:hAnsi="宋体" w:hint="eastAsia"/>
                <w:sz w:val="18"/>
                <w:szCs w:val="18"/>
              </w:rPr>
              <w:t>确定滞后</w:t>
            </w:r>
            <w:r w:rsidRPr="0056149E">
              <w:rPr>
                <w:rFonts w:ascii="宋体" w:hAnsi="宋体"/>
                <w:sz w:val="18"/>
                <w:szCs w:val="18"/>
              </w:rPr>
              <w:t>网络参数</w:t>
            </w:r>
            <w:r w:rsidRPr="0056149E">
              <w:rPr>
                <w:rFonts w:ascii="宋体" w:hAnsi="宋体" w:hint="eastAsia"/>
                <w:sz w:val="18"/>
                <w:szCs w:val="18"/>
              </w:rPr>
              <w:t>b和T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</w:tcBorders>
            <w:tcMar>
              <w:left w:w="0" w:type="dxa"/>
              <w:right w:w="0" w:type="dxa"/>
            </w:tcMar>
          </w:tcPr>
          <w:p w14:paraId="374C92F9" w14:textId="77777777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由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20logb+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"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rFonts w:ascii="宋体" w:hAnsi="宋体" w:hint="eastAsia"/>
                <w:sz w:val="18"/>
                <w:szCs w:val="18"/>
              </w:rPr>
              <w:t>=0，</w:t>
            </w:r>
            <w:r>
              <w:rPr>
                <w:rFonts w:ascii="宋体" w:hAnsi="宋体"/>
                <w:sz w:val="18"/>
                <w:szCs w:val="18"/>
              </w:rPr>
              <w:t>计算</w:t>
            </w:r>
            <w:r>
              <w:rPr>
                <w:rFonts w:ascii="宋体" w:hAnsi="宋体" w:hint="eastAsia"/>
                <w:sz w:val="18"/>
                <w:szCs w:val="18"/>
              </w:rPr>
              <w:t>b；</w:t>
            </w:r>
            <w:r>
              <w:rPr>
                <w:rFonts w:ascii="宋体" w:hAnsi="宋体"/>
                <w:sz w:val="18"/>
                <w:szCs w:val="18"/>
              </w:rPr>
              <w:t>由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bT</m:t>
                  </m:r>
                </m:den>
              </m:f>
              <m:r>
                <w:rPr>
                  <w:rFonts w:ascii="Cambria Math" w:hAnsi="Cambria Math"/>
                  <w:szCs w:val="21"/>
                </w:rPr>
                <m:t>=0.1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"</m:t>
                  </m:r>
                </m:sup>
              </m:sSubSup>
            </m:oMath>
            <w:r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计算</w:t>
            </w:r>
            <w:r>
              <w:rPr>
                <w:rFonts w:ascii="宋体" w:hAnsi="宋体" w:hint="eastAsia"/>
                <w:szCs w:val="21"/>
              </w:rPr>
              <w:t>T</w:t>
            </w:r>
          </w:p>
        </w:tc>
      </w:tr>
      <w:tr w:rsidR="00D4296C" w14:paraId="04D1D5CF" w14:textId="77777777" w:rsidTr="008D693F">
        <w:trPr>
          <w:trHeight w:val="465"/>
          <w:jc w:val="center"/>
        </w:trPr>
        <w:tc>
          <w:tcPr>
            <w:tcW w:w="1970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F95B7DC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804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3DBB4558" w14:textId="0F50B688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由</w:t>
            </w:r>
            <w:r>
              <w:rPr>
                <w:rFonts w:ascii="宋体" w:hAnsi="宋体"/>
                <w:szCs w:val="21"/>
              </w:rPr>
              <w:t>步</w:t>
            </w:r>
            <w:r w:rsidRPr="009A7FA7">
              <w:rPr>
                <w:rFonts w:ascii="宋体" w:hAnsi="宋体"/>
                <w:szCs w:val="21"/>
              </w:rPr>
              <w:t>骤</w:t>
            </w:r>
            <w:r w:rsidRPr="009A7FA7">
              <w:rPr>
                <w:rFonts w:ascii="宋体" w:hAnsi="宋体"/>
                <w:szCs w:val="21"/>
              </w:rPr>
              <w:fldChar w:fldCharType="begin"/>
            </w:r>
            <w:r w:rsidRPr="009A7FA7">
              <w:rPr>
                <w:rFonts w:ascii="宋体" w:hAnsi="宋体"/>
                <w:szCs w:val="21"/>
              </w:rPr>
              <w:instrText xml:space="preserve"> </w:instrText>
            </w:r>
            <w:r w:rsidRPr="009A7FA7">
              <w:rPr>
                <w:rFonts w:ascii="宋体" w:hAnsi="宋体" w:hint="eastAsia"/>
                <w:szCs w:val="21"/>
              </w:rPr>
              <w:instrText>= 2 \* GB3</w:instrText>
            </w:r>
            <w:r w:rsidRPr="009A7FA7">
              <w:rPr>
                <w:rFonts w:ascii="宋体" w:hAnsi="宋体"/>
                <w:szCs w:val="21"/>
              </w:rPr>
              <w:instrText xml:space="preserve"> </w:instrText>
            </w:r>
            <w:r w:rsidRPr="009A7FA7">
              <w:rPr>
                <w:rFonts w:ascii="宋体" w:hAnsi="宋体"/>
                <w:szCs w:val="21"/>
              </w:rPr>
              <w:fldChar w:fldCharType="separate"/>
            </w:r>
            <w:r w:rsidRPr="009A7FA7">
              <w:rPr>
                <w:rFonts w:ascii="宋体" w:hAnsi="宋体" w:hint="eastAsia"/>
                <w:noProof/>
                <w:szCs w:val="21"/>
              </w:rPr>
              <w:t>②</w:t>
            </w:r>
            <w:r w:rsidRPr="009A7FA7">
              <w:rPr>
                <w:rFonts w:ascii="宋体" w:hAnsi="宋体"/>
                <w:szCs w:val="21"/>
              </w:rPr>
              <w:fldChar w:fldCharType="end"/>
            </w:r>
            <w:r w:rsidRPr="009A7FA7">
              <w:rPr>
                <w:rFonts w:ascii="宋体" w:hAnsi="宋体" w:hint="eastAsia"/>
                <w:szCs w:val="21"/>
              </w:rPr>
              <w:t>的</w:t>
            </w:r>
            <w:r w:rsidRPr="009A7FA7">
              <w:rPr>
                <w:rFonts w:ascii="宋体" w:hAnsi="宋体"/>
                <w:szCs w:val="21"/>
              </w:rPr>
              <w:t>伯德图</w:t>
            </w:r>
            <w:r>
              <w:rPr>
                <w:rFonts w:ascii="宋体" w:hAnsi="宋体" w:hint="eastAsia"/>
                <w:szCs w:val="21"/>
              </w:rPr>
              <w:t>幅频</w:t>
            </w:r>
            <w:r>
              <w:rPr>
                <w:rFonts w:ascii="宋体" w:hAnsi="宋体"/>
                <w:szCs w:val="21"/>
              </w:rPr>
              <w:t>特性曲线</w:t>
            </w:r>
            <w:r>
              <w:rPr>
                <w:rFonts w:ascii="宋体" w:hAnsi="宋体" w:hint="eastAsia"/>
                <w:szCs w:val="21"/>
              </w:rPr>
              <w:t>，</w:t>
            </w:r>
            <w:r w:rsidRPr="0056149E">
              <w:rPr>
                <w:rFonts w:ascii="宋体" w:hAnsi="宋体"/>
                <w:szCs w:val="21"/>
              </w:rPr>
              <w:t>校正后截止频率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"</m:t>
                  </m:r>
                </m:sup>
              </m:sSubSup>
            </m:oMath>
            <w:r>
              <w:rPr>
                <w:rFonts w:ascii="宋体" w:hAnsi="宋体" w:hint="eastAsia"/>
                <w:szCs w:val="21"/>
              </w:rPr>
              <w:t>=</w:t>
            </w:r>
            <w:r w:rsidRPr="001E4148">
              <w:rPr>
                <w:rFonts w:ascii="宋体" w:hAnsi="宋体"/>
                <w:szCs w:val="21"/>
                <w:u w:val="single"/>
              </w:rPr>
              <w:t xml:space="preserve"> </w:t>
            </w:r>
            <w:r w:rsidR="007B3977">
              <w:rPr>
                <w:rFonts w:ascii="宋体" w:hAnsi="宋体" w:hint="eastAsia"/>
                <w:szCs w:val="21"/>
                <w:u w:val="single"/>
              </w:rPr>
              <w:t>2.74</w:t>
            </w:r>
            <w:r w:rsidRPr="001E4148"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</w:rPr>
              <w:t>(rad/s)</w:t>
            </w:r>
            <w:r>
              <w:rPr>
                <w:rFonts w:ascii="宋体" w:hAnsi="宋体" w:hint="eastAsia"/>
                <w:szCs w:val="21"/>
              </w:rPr>
              <w:t>在</w:t>
            </w:r>
            <w:r>
              <w:rPr>
                <w:rFonts w:ascii="宋体" w:hAnsi="宋体"/>
                <w:szCs w:val="21"/>
              </w:rPr>
              <w:t>校正前</w:t>
            </w:r>
            <w:r>
              <w:rPr>
                <w:rFonts w:ascii="宋体" w:hAnsi="宋体" w:hint="eastAsia"/>
                <w:szCs w:val="21"/>
              </w:rPr>
              <w:t>幅值</w:t>
            </w:r>
            <w:r>
              <w:rPr>
                <w:rFonts w:ascii="宋体" w:hAnsi="宋体"/>
                <w:szCs w:val="21"/>
              </w:rPr>
              <w:t>为</w:t>
            </w:r>
            <w:r w:rsidRPr="001E414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D95DF7">
              <w:rPr>
                <w:rFonts w:ascii="宋体" w:hAnsi="宋体" w:hint="eastAsia"/>
                <w:szCs w:val="21"/>
                <w:u w:val="single"/>
              </w:rPr>
              <w:t>1</w:t>
            </w:r>
            <w:r w:rsidR="007B3977">
              <w:rPr>
                <w:rFonts w:ascii="宋体" w:hAnsi="宋体" w:hint="eastAsia"/>
                <w:szCs w:val="21"/>
                <w:u w:val="single"/>
              </w:rPr>
              <w:t>9</w:t>
            </w:r>
            <w:r w:rsidR="00D95DF7">
              <w:rPr>
                <w:rFonts w:ascii="宋体" w:hAnsi="宋体" w:hint="eastAsia"/>
                <w:szCs w:val="21"/>
                <w:u w:val="single"/>
              </w:rPr>
              <w:t>.3</w:t>
            </w:r>
            <w:r w:rsidR="007B3977">
              <w:rPr>
                <w:rFonts w:ascii="宋体" w:hAnsi="宋体" w:hint="eastAsia"/>
                <w:szCs w:val="21"/>
                <w:u w:val="single"/>
              </w:rPr>
              <w:t>5</w:t>
            </w:r>
            <w:r w:rsidRPr="001E414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dB。依据20</w:t>
            </w:r>
            <w:r>
              <w:rPr>
                <w:rFonts w:ascii="宋体" w:hAnsi="宋体"/>
                <w:szCs w:val="21"/>
              </w:rPr>
              <w:t>logb</w:t>
            </w:r>
            <w:r>
              <w:rPr>
                <w:rFonts w:ascii="宋体" w:hAnsi="宋体" w:hint="eastAsia"/>
                <w:szCs w:val="21"/>
              </w:rPr>
              <w:t>为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"</m:t>
                  </m:r>
                </m:sup>
              </m:sSubSup>
            </m:oMath>
            <w:r>
              <w:rPr>
                <w:rFonts w:ascii="宋体" w:hAnsi="宋体" w:hint="eastAsia"/>
                <w:szCs w:val="21"/>
              </w:rPr>
              <w:t>处</w:t>
            </w:r>
            <w:r>
              <w:rPr>
                <w:rFonts w:ascii="宋体" w:hAnsi="宋体"/>
                <w:szCs w:val="21"/>
              </w:rPr>
              <w:t>在校正前</w:t>
            </w:r>
            <w:r>
              <w:rPr>
                <w:rFonts w:ascii="宋体" w:hAnsi="宋体" w:hint="eastAsia"/>
                <w:szCs w:val="21"/>
              </w:rPr>
              <w:t>分贝</w:t>
            </w:r>
            <w:r>
              <w:rPr>
                <w:rFonts w:ascii="宋体" w:hAnsi="宋体"/>
                <w:szCs w:val="21"/>
              </w:rPr>
              <w:t>数的相反数</w:t>
            </w:r>
            <w:r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得：</w:t>
            </w:r>
            <w:r>
              <w:rPr>
                <w:rFonts w:ascii="宋体" w:hAnsi="宋体" w:hint="eastAsia"/>
                <w:szCs w:val="21"/>
              </w:rPr>
              <w:t>b=</w:t>
            </w:r>
            <w:r w:rsidRPr="001E4148">
              <w:rPr>
                <w:rFonts w:ascii="宋体" w:hAnsi="宋体"/>
                <w:szCs w:val="21"/>
                <w:u w:val="single"/>
              </w:rPr>
              <w:t xml:space="preserve"> </w:t>
            </w:r>
            <w:r w:rsidR="00D95DF7">
              <w:rPr>
                <w:rFonts w:ascii="宋体" w:hAnsi="宋体" w:hint="eastAsia"/>
                <w:szCs w:val="21"/>
                <w:u w:val="single"/>
              </w:rPr>
              <w:t>0.1</w:t>
            </w:r>
            <w:r w:rsidR="007B3977">
              <w:rPr>
                <w:rFonts w:ascii="宋体" w:hAnsi="宋体" w:hint="eastAsia"/>
                <w:szCs w:val="21"/>
                <w:u w:val="single"/>
              </w:rPr>
              <w:t>1</w:t>
            </w:r>
            <w:r w:rsidRPr="001E4148">
              <w:rPr>
                <w:rFonts w:ascii="宋体" w:hAnsi="宋体"/>
                <w:szCs w:val="21"/>
                <w:u w:val="single"/>
              </w:rPr>
              <w:t xml:space="preserve"> </w:t>
            </w:r>
            <w:r w:rsidRPr="001E4148">
              <w:rPr>
                <w:rFonts w:ascii="宋体" w:hAnsi="宋体" w:hint="eastAsia"/>
                <w:szCs w:val="21"/>
              </w:rPr>
              <w:t>；</w:t>
            </w:r>
            <w:r>
              <w:rPr>
                <w:rFonts w:ascii="宋体" w:hAnsi="宋体" w:hint="eastAsia"/>
                <w:szCs w:val="21"/>
              </w:rPr>
              <w:t>再由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bT</m:t>
                  </m:r>
                </m:den>
              </m:f>
              <m:r>
                <w:rPr>
                  <w:rFonts w:ascii="Cambria Math" w:hAnsi="Cambria Math"/>
                  <w:szCs w:val="21"/>
                </w:rPr>
                <m:t>=0.1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"</m:t>
                  </m:r>
                </m:sup>
              </m:sSubSup>
            </m:oMath>
            <w:r>
              <w:rPr>
                <w:rFonts w:ascii="宋体" w:hAnsi="宋体" w:hint="eastAsia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得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T=</m:t>
              </m:r>
            </m:oMath>
            <w:r>
              <w:rPr>
                <w:rFonts w:ascii="宋体" w:hAnsi="宋体" w:hint="eastAsia"/>
                <w:szCs w:val="21"/>
              </w:rPr>
              <w:t xml:space="preserve"> </w:t>
            </w:r>
            <w:r w:rsidRPr="001E4148">
              <w:rPr>
                <w:rFonts w:ascii="宋体" w:hAnsi="宋体"/>
                <w:szCs w:val="21"/>
                <w:u w:val="single"/>
              </w:rPr>
              <w:t xml:space="preserve"> </w:t>
            </w:r>
            <w:r w:rsidR="005A257B">
              <w:rPr>
                <w:rFonts w:ascii="宋体" w:hAnsi="宋体" w:hint="eastAsia"/>
                <w:szCs w:val="21"/>
                <w:u w:val="single"/>
              </w:rPr>
              <w:t>33.18</w:t>
            </w:r>
            <w:r w:rsidRPr="001E4148">
              <w:rPr>
                <w:rFonts w:ascii="宋体" w:hAnsi="宋体"/>
                <w:szCs w:val="21"/>
                <w:u w:val="single"/>
              </w:rPr>
              <w:t xml:space="preserve"> </w:t>
            </w:r>
          </w:p>
          <w:p w14:paraId="54601350" w14:textId="77777777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Cs w:val="21"/>
              </w:rPr>
              <w:t xml:space="preserve">    </w:t>
            </w:r>
          </w:p>
        </w:tc>
      </w:tr>
      <w:tr w:rsidR="00D4296C" w14:paraId="665D5617" w14:textId="77777777" w:rsidTr="008D693F">
        <w:trPr>
          <w:jc w:val="center"/>
        </w:trPr>
        <w:tc>
          <w:tcPr>
            <w:tcW w:w="19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040F57" w14:textId="77777777" w:rsidR="00D4296C" w:rsidRPr="0056149E" w:rsidRDefault="00D4296C" w:rsidP="008D693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fldChar w:fldCharType="begin"/>
            </w:r>
            <w:r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>
              <w:rPr>
                <w:rFonts w:ascii="宋体" w:hAnsi="宋体" w:hint="eastAsia"/>
                <w:sz w:val="18"/>
                <w:szCs w:val="18"/>
              </w:rPr>
              <w:instrText>= 5 \* GB3</w:instrText>
            </w:r>
            <w:r>
              <w:rPr>
                <w:rFonts w:ascii="宋体" w:hAnsi="宋体"/>
                <w:sz w:val="18"/>
                <w:szCs w:val="18"/>
              </w:rPr>
              <w:instrText xml:space="preserve"> </w:instrText>
            </w:r>
            <w:r>
              <w:rPr>
                <w:rFonts w:ascii="宋体" w:hAnsi="宋体"/>
                <w:sz w:val="18"/>
                <w:szCs w:val="18"/>
              </w:rPr>
              <w:fldChar w:fldCharType="separate"/>
            </w:r>
            <w:r>
              <w:rPr>
                <w:rFonts w:ascii="宋体" w:hAnsi="宋体" w:hint="eastAsia"/>
                <w:noProof/>
                <w:sz w:val="18"/>
                <w:szCs w:val="18"/>
              </w:rPr>
              <w:t>⑤</w:t>
            </w:r>
            <w:r>
              <w:rPr>
                <w:rFonts w:ascii="宋体" w:hAnsi="宋体"/>
                <w:sz w:val="18"/>
                <w:szCs w:val="18"/>
              </w:rPr>
              <w:fldChar w:fldCharType="end"/>
            </w:r>
            <w:r w:rsidRPr="0056149E">
              <w:rPr>
                <w:rFonts w:ascii="宋体" w:hAnsi="宋体" w:hint="eastAsia"/>
                <w:sz w:val="18"/>
                <w:szCs w:val="18"/>
              </w:rPr>
              <w:t>校验</w:t>
            </w:r>
            <w:r w:rsidRPr="0056149E">
              <w:rPr>
                <w:rFonts w:ascii="宋体" w:hAnsi="宋体"/>
                <w:sz w:val="18"/>
                <w:szCs w:val="18"/>
              </w:rPr>
              <w:t>校正后系统的性能指标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</w:tcPr>
          <w:p w14:paraId="13CD255F" w14:textId="77777777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5D3A5E">
              <w:rPr>
                <w:rFonts w:ascii="宋体" w:hAnsi="宋体" w:hint="eastAsia"/>
                <w:szCs w:val="21"/>
              </w:rPr>
              <w:t>滞后</w:t>
            </w:r>
            <w:r w:rsidRPr="005D3A5E">
              <w:rPr>
                <w:rFonts w:ascii="宋体" w:hAnsi="宋体"/>
                <w:szCs w:val="21"/>
              </w:rPr>
              <w:t>校正网络的传递函数为</w:t>
            </w:r>
          </w:p>
          <w:p w14:paraId="401F59CC" w14:textId="1ECEB6AF" w:rsidR="00D4296C" w:rsidRPr="00722205" w:rsidRDefault="00000000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c0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=</m:t>
              </m:r>
            </m:oMath>
            <w:r w:rsidR="00D4296C">
              <w:rPr>
                <w:rFonts w:ascii="宋体" w:hAnsi="宋体" w:hint="eastAsia"/>
                <w:szCs w:val="21"/>
              </w:rPr>
              <w:t xml:space="preserve"> </w:t>
            </w:r>
            <w:r w:rsidR="00D4296C" w:rsidRPr="0031738B">
              <w:rPr>
                <w:rFonts w:ascii="宋体" w:hAnsi="宋体"/>
                <w:szCs w:val="21"/>
                <w:u w:val="single"/>
              </w:rPr>
              <w:t xml:space="preserve">        </w:t>
            </w:r>
            <w:r w:rsidR="00D4296C">
              <w:rPr>
                <w:rFonts w:ascii="宋体" w:hAnsi="宋体"/>
                <w:szCs w:val="21"/>
                <w:u w:val="single"/>
              </w:rPr>
              <w:t xml:space="preserve"> 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1"/>
                      <w:u w:val="single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  <w:u w:val="single"/>
                    </w:rPr>
                    <m:t>1+3.65</m:t>
                  </m:r>
                  <m:r>
                    <w:rPr>
                      <w:rFonts w:ascii="Cambria Math" w:hAnsi="Cambria Math" w:hint="eastAsia"/>
                      <w:szCs w:val="21"/>
                      <w:u w:val="single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Cs w:val="21"/>
                      <w:u w:val="single"/>
                    </w:rPr>
                    <m:t>1+33.18</m:t>
                  </m:r>
                  <m:r>
                    <w:rPr>
                      <w:rFonts w:ascii="Cambria Math" w:hAnsi="Cambria Math" w:hint="eastAsia"/>
                      <w:szCs w:val="21"/>
                      <w:u w:val="single"/>
                    </w:rPr>
                    <m:t>s</m:t>
                  </m:r>
                </m:den>
              </m:f>
            </m:oMath>
            <w:r w:rsidR="00D4296C">
              <w:rPr>
                <w:rFonts w:ascii="宋体" w:hAnsi="宋体"/>
                <w:szCs w:val="21"/>
                <w:u w:val="single"/>
              </w:rPr>
              <w:t xml:space="preserve">  </w:t>
            </w:r>
            <w:r w:rsidR="00D4296C" w:rsidRPr="0031738B"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 w14:paraId="0DC4B381" w14:textId="77777777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完整</w:t>
            </w:r>
            <w:r w:rsidRPr="005D3A5E">
              <w:rPr>
                <w:rFonts w:ascii="宋体" w:hAnsi="宋体"/>
                <w:szCs w:val="21"/>
              </w:rPr>
              <w:t>校正网络的传递函数为</w:t>
            </w:r>
          </w:p>
          <w:p w14:paraId="4E270320" w14:textId="5F9B14F6" w:rsidR="00D4296C" w:rsidRPr="00722205" w:rsidRDefault="00000000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=K</m:t>
              </m:r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1+bTs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1+Ts</m:t>
                  </m:r>
                </m:den>
              </m:f>
              <m:r>
                <w:rPr>
                  <w:rFonts w:ascii="Cambria Math" w:hAnsi="Cambria Math"/>
                  <w:szCs w:val="21"/>
                </w:rPr>
                <m:t>=</m:t>
              </m:r>
            </m:oMath>
            <w:r w:rsidR="00D4296C" w:rsidRPr="0031738B">
              <w:rPr>
                <w:rFonts w:ascii="宋体" w:hAnsi="宋体" w:hint="eastAsia"/>
                <w:szCs w:val="21"/>
                <w:u w:val="single"/>
              </w:rPr>
              <w:t xml:space="preserve">        </w:t>
            </w:r>
            <m:oMath>
              <m:r>
                <w:rPr>
                  <w:rFonts w:ascii="Cambria Math" w:hAnsi="Cambria Math"/>
                  <w:szCs w:val="21"/>
                  <w:u w:val="single"/>
                </w:rPr>
                <m:t>30</m:t>
              </m:r>
              <m:f>
                <m:fPr>
                  <m:ctrlPr>
                    <w:rPr>
                      <w:rFonts w:ascii="Cambria Math" w:hAnsi="Cambria Math"/>
                      <w:i/>
                      <w:szCs w:val="21"/>
                      <w:u w:val="single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  <w:u w:val="single"/>
                    </w:rPr>
                    <m:t>1+3.65</m:t>
                  </m:r>
                  <m:r>
                    <w:rPr>
                      <w:rFonts w:ascii="Cambria Math" w:hAnsi="Cambria Math" w:hint="eastAsia"/>
                      <w:szCs w:val="21"/>
                      <w:u w:val="single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Cs w:val="21"/>
                      <w:u w:val="single"/>
                    </w:rPr>
                    <m:t>1+33.18</m:t>
                  </m:r>
                  <m:r>
                    <w:rPr>
                      <w:rFonts w:ascii="Cambria Math" w:hAnsi="Cambria Math" w:hint="eastAsia"/>
                      <w:szCs w:val="21"/>
                      <w:u w:val="single"/>
                    </w:rPr>
                    <m:t>s</m:t>
                  </m:r>
                </m:den>
              </m:f>
            </m:oMath>
            <w:r w:rsidR="00D4296C" w:rsidRPr="0031738B">
              <w:rPr>
                <w:rFonts w:ascii="宋体" w:hAnsi="宋体" w:hint="eastAsia"/>
                <w:szCs w:val="21"/>
                <w:u w:val="single"/>
              </w:rPr>
              <w:t xml:space="preserve">          </w:t>
            </w:r>
            <w:r w:rsidR="00D4296C">
              <w:rPr>
                <w:rFonts w:ascii="宋体" w:hAnsi="宋体" w:hint="eastAsia"/>
                <w:szCs w:val="21"/>
              </w:rPr>
              <w:t xml:space="preserve">  </w:t>
            </w:r>
          </w:p>
          <w:p w14:paraId="49AFC35B" w14:textId="77777777" w:rsidR="00D4296C" w:rsidRPr="005F7C20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5F7C20">
              <w:rPr>
                <w:rFonts w:ascii="宋体" w:hAnsi="宋体" w:hint="eastAsia"/>
                <w:szCs w:val="21"/>
              </w:rPr>
              <w:t>绘制校正</w:t>
            </w:r>
            <w:r w:rsidRPr="005F7C20">
              <w:rPr>
                <w:rFonts w:ascii="宋体" w:hAnsi="宋体"/>
                <w:szCs w:val="21"/>
              </w:rPr>
              <w:t>后系统</w:t>
            </w:r>
            <w:r w:rsidRPr="005F7C20">
              <w:rPr>
                <w:rFonts w:ascii="宋体" w:hAnsi="宋体" w:hint="eastAsia"/>
                <w:szCs w:val="21"/>
              </w:rPr>
              <w:t>伯德图</w:t>
            </w:r>
            <w:r w:rsidRPr="005F7C20">
              <w:rPr>
                <w:rFonts w:ascii="宋体" w:hAnsi="宋体"/>
                <w:szCs w:val="21"/>
              </w:rPr>
              <w:t>，</w:t>
            </w:r>
            <w:r w:rsidRPr="005F7C20">
              <w:rPr>
                <w:rFonts w:ascii="宋体" w:hAnsi="宋体" w:hint="eastAsia"/>
                <w:szCs w:val="21"/>
              </w:rPr>
              <w:t>读取</w:t>
            </w:r>
            <w:r w:rsidRPr="005F7C20">
              <w:rPr>
                <w:rFonts w:ascii="宋体" w:hAnsi="宋体"/>
                <w:szCs w:val="21"/>
              </w:rPr>
              <w:t>校正后系统的</w:t>
            </w:r>
            <w:r w:rsidRPr="005F7C20">
              <w:rPr>
                <w:rFonts w:ascii="宋体" w:hAnsi="宋体" w:hint="eastAsia"/>
                <w:szCs w:val="21"/>
              </w:rPr>
              <w:t>开环</w:t>
            </w:r>
            <w:r w:rsidRPr="005F7C20">
              <w:rPr>
                <w:rFonts w:ascii="宋体" w:hAnsi="宋体"/>
                <w:szCs w:val="21"/>
              </w:rPr>
              <w:t>频域</w:t>
            </w:r>
            <w:r w:rsidRPr="005F7C20">
              <w:rPr>
                <w:rFonts w:ascii="宋体" w:hAnsi="宋体" w:hint="eastAsia"/>
                <w:szCs w:val="21"/>
              </w:rPr>
              <w:t>指标为</w:t>
            </w:r>
            <w:r w:rsidRPr="005F7C20">
              <w:rPr>
                <w:rFonts w:ascii="宋体" w:hAnsi="宋体"/>
                <w:szCs w:val="21"/>
              </w:rPr>
              <w:t>：</w:t>
            </w:r>
          </w:p>
          <w:p w14:paraId="76E66700" w14:textId="0CA03B18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proofErr w:type="gramStart"/>
            <w:r w:rsidRPr="005F7C20">
              <w:rPr>
                <w:rFonts w:ascii="宋体" w:hAnsi="宋体"/>
                <w:szCs w:val="21"/>
              </w:rPr>
              <w:t>相角裕度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γ=</m:t>
              </m:r>
            </m:oMath>
            <w:r>
              <w:rPr>
                <w:rFonts w:ascii="宋体" w:hAnsi="宋体" w:hint="eastAsia"/>
                <w:szCs w:val="21"/>
              </w:rPr>
              <w:t xml:space="preserve"> </w:t>
            </w:r>
            <w:r w:rsidRPr="0031738B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2038EC">
              <w:rPr>
                <w:rFonts w:ascii="宋体" w:hAnsi="宋体" w:hint="eastAsia"/>
                <w:szCs w:val="21"/>
                <w:u w:val="single"/>
              </w:rPr>
              <w:t>40.27</w:t>
            </w:r>
            <w:r w:rsidRPr="0031738B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5F7C20">
              <w:rPr>
                <w:rFonts w:ascii="宋体" w:hAnsi="宋体" w:hint="eastAsia"/>
                <w:szCs w:val="21"/>
              </w:rPr>
              <w:t>；</w:t>
            </w:r>
            <w:r w:rsidRPr="005F7C20">
              <w:rPr>
                <w:rFonts w:ascii="宋体" w:hAnsi="宋体"/>
                <w:szCs w:val="21"/>
              </w:rPr>
              <w:t>截止频率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=</m:t>
              </m:r>
            </m:oMath>
            <w:r>
              <w:rPr>
                <w:rFonts w:ascii="宋体" w:hAnsi="宋体" w:hint="eastAsia"/>
                <w:szCs w:val="21"/>
              </w:rPr>
              <w:t xml:space="preserve"> </w:t>
            </w:r>
            <w:r w:rsidRPr="0031738B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2038EC">
              <w:rPr>
                <w:rFonts w:ascii="宋体" w:hAnsi="宋体" w:hint="eastAsia"/>
                <w:szCs w:val="21"/>
                <w:u w:val="single"/>
              </w:rPr>
              <w:t>2.79</w:t>
            </w:r>
            <w:r w:rsidRPr="0031738B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</w:p>
          <w:p w14:paraId="000A6F41" w14:textId="6B11AB5B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5F7C20">
              <w:rPr>
                <w:rFonts w:ascii="宋体" w:hAnsi="宋体"/>
                <w:szCs w:val="21"/>
              </w:rPr>
              <w:t>幅值裕度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h</m:t>
              </m:r>
              <m:r>
                <w:rPr>
                  <w:rFonts w:ascii="Cambria Math" w:hAnsi="Cambria Math"/>
                  <w:szCs w:val="21"/>
                </w:rPr>
                <m:t>=</m:t>
              </m:r>
            </m:oMath>
            <w:r>
              <w:rPr>
                <w:rFonts w:ascii="宋体" w:hAnsi="宋体" w:hint="eastAsia"/>
                <w:szCs w:val="21"/>
              </w:rPr>
              <w:t xml:space="preserve"> </w:t>
            </w:r>
            <w:r w:rsidRPr="0031738B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2038EC">
              <w:rPr>
                <w:rFonts w:ascii="宋体" w:hAnsi="宋体" w:hint="eastAsia"/>
                <w:szCs w:val="21"/>
                <w:u w:val="single"/>
              </w:rPr>
              <w:t>12.49</w:t>
            </w:r>
            <w:r w:rsidRPr="0031738B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</w:p>
          <w:p w14:paraId="2B5AB4A8" w14:textId="77777777" w:rsidR="00D4296C" w:rsidRDefault="00D4296C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满足</w:t>
            </w:r>
            <w:r>
              <w:rPr>
                <w:rFonts w:ascii="宋体" w:hAnsi="宋体"/>
                <w:szCs w:val="21"/>
              </w:rPr>
              <w:t>设计要求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p w14:paraId="51D152AB" w14:textId="01BFDB8E" w:rsidR="00D4296C" w:rsidRPr="00565443" w:rsidRDefault="005A257B" w:rsidP="008D693F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5689EA" wp14:editId="1B87362B">
                  <wp:extent cx="3646715" cy="2734938"/>
                  <wp:effectExtent l="0" t="0" r="0" b="8890"/>
                  <wp:docPr id="765272649" name="图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72649" name="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776" cy="273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080FB" w14:textId="1B40C712" w:rsidR="00D4296C" w:rsidRPr="00D4296C" w:rsidRDefault="00D4296C" w:rsidP="00D4296C">
      <w:pPr>
        <w:tabs>
          <w:tab w:val="left" w:pos="510"/>
        </w:tabs>
        <w:ind w:left="454"/>
      </w:pPr>
    </w:p>
    <w:p w14:paraId="080DD8F6" w14:textId="77777777" w:rsidR="009518F6" w:rsidRDefault="00C853BD">
      <w:pPr>
        <w:numPr>
          <w:ilvl w:val="1"/>
          <w:numId w:val="4"/>
        </w:numPr>
      </w:pPr>
      <w:r>
        <w:rPr>
          <w:rFonts w:hint="eastAsia"/>
        </w:rPr>
        <w:t>设计无源校正网络的模拟电路；</w:t>
      </w:r>
    </w:p>
    <w:tbl>
      <w:tblPr>
        <w:tblStyle w:val="ab"/>
        <w:tblW w:w="0" w:type="auto"/>
        <w:tblInd w:w="454" w:type="dxa"/>
        <w:tblLook w:val="04A0" w:firstRow="1" w:lastRow="0" w:firstColumn="1" w:lastColumn="0" w:noHBand="0" w:noVBand="1"/>
      </w:tblPr>
      <w:tblGrid>
        <w:gridCol w:w="9117"/>
      </w:tblGrid>
      <w:tr w:rsidR="009518F6" w14:paraId="08BEF4D0" w14:textId="77777777">
        <w:tc>
          <w:tcPr>
            <w:tcW w:w="9117" w:type="dxa"/>
          </w:tcPr>
          <w:p w14:paraId="4D12A77C" w14:textId="77777777" w:rsidR="009518F6" w:rsidRDefault="009518F6">
            <w:pPr>
              <w:rPr>
                <w:kern w:val="0"/>
                <w:sz w:val="20"/>
              </w:rPr>
            </w:pPr>
          </w:p>
          <w:p w14:paraId="5FB00E45" w14:textId="1698359E" w:rsidR="009518F6" w:rsidRPr="00D4296C" w:rsidRDefault="00C853BD">
            <w:pPr>
              <w:rPr>
                <w:kern w:val="0"/>
                <w:szCs w:val="21"/>
              </w:rPr>
            </w:pPr>
            <w:r w:rsidRPr="00D4296C">
              <w:rPr>
                <w:rFonts w:hint="eastAsia"/>
                <w:kern w:val="0"/>
                <w:szCs w:val="21"/>
              </w:rPr>
              <w:t>无源校正网络电路图</w:t>
            </w:r>
          </w:p>
          <w:p w14:paraId="787765CF" w14:textId="50E8D017" w:rsidR="00D4296C" w:rsidRDefault="00663BA0" w:rsidP="00D4296C">
            <w:pPr>
              <w:spacing w:line="360" w:lineRule="auto"/>
              <w:rPr>
                <w:rFonts w:ascii="宋体" w:hAnsi="宋体"/>
                <w:sz w:val="24"/>
              </w:rPr>
            </w:pPr>
            <w:r>
              <w:object w:dxaOrig="15871" w:dyaOrig="4410" w14:anchorId="300E8C4C">
                <v:shape id="_x0000_i1030" type="#_x0000_t75" style="width:440.5pt;height:122.5pt" o:ole="">
                  <v:imagedata r:id="rId27" o:title=""/>
                </v:shape>
                <o:OLEObject Type="Embed" ProgID="Visio.Drawing.15" ShapeID="_x0000_i1030" DrawAspect="Content" ObjectID="_1830067933" r:id="rId28"/>
              </w:object>
            </w:r>
          </w:p>
          <w:p w14:paraId="1789AE03" w14:textId="77777777" w:rsidR="00D4296C" w:rsidRPr="00421106" w:rsidRDefault="00D4296C" w:rsidP="00D4296C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421106">
              <w:rPr>
                <w:rFonts w:ascii="宋体" w:hAnsi="宋体" w:hint="eastAsia"/>
                <w:szCs w:val="21"/>
              </w:rPr>
              <w:t>（串联</w:t>
            </w:r>
            <w:r w:rsidRPr="00421106">
              <w:rPr>
                <w:rFonts w:ascii="宋体" w:hAnsi="宋体"/>
                <w:szCs w:val="21"/>
              </w:rPr>
              <w:t>校正装置安装在前向通道偏差测量点之后</w:t>
            </w:r>
            <w:r w:rsidRPr="00421106">
              <w:rPr>
                <w:rFonts w:ascii="宋体" w:hAnsi="宋体" w:hint="eastAsia"/>
                <w:szCs w:val="21"/>
              </w:rPr>
              <w:t>且</w:t>
            </w:r>
            <w:r w:rsidRPr="00421106">
              <w:rPr>
                <w:rFonts w:ascii="宋体" w:hAnsi="宋体"/>
                <w:szCs w:val="21"/>
              </w:rPr>
              <w:t>放大器之前，或者安装在放大器之间）</w:t>
            </w:r>
          </w:p>
          <w:p w14:paraId="17E56DA7" w14:textId="420B81F8" w:rsidR="00D4296C" w:rsidRDefault="00D4296C" w:rsidP="00D4296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其中</w:t>
            </w:r>
            <w:r>
              <w:rPr>
                <w:rFonts w:ascii="宋体" w:hAnsi="宋体"/>
                <w:sz w:val="24"/>
              </w:rPr>
              <w:t>，选定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2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/>
                <w:sz w:val="24"/>
              </w:rPr>
              <w:t>.</w:t>
            </w:r>
          </w:p>
          <w:p w14:paraId="57AC5ADC" w14:textId="114BCB71" w:rsidR="00D4296C" w:rsidRPr="00CE03F6" w:rsidRDefault="00D4296C" w:rsidP="00D4296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2953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365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100</w:t>
            </w:r>
            <w:r w:rsidR="00C11957">
              <w:rPr>
                <w:rFonts w:ascii="宋体" w:hAnsi="宋体" w:hint="eastAsia"/>
                <w:sz w:val="24"/>
                <w:u w:val="single"/>
              </w:rPr>
              <w:t>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2752CF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C11957">
              <w:rPr>
                <w:rFonts w:ascii="宋体" w:hAnsi="宋体" w:hint="eastAsia"/>
                <w:sz w:val="24"/>
                <w:u w:val="single"/>
              </w:rPr>
              <w:t>2000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C11957">
              <w:rPr>
                <w:rFonts w:ascii="宋体" w:hAnsi="宋体" w:hint="eastAsia"/>
                <w:sz w:val="24"/>
                <w:u w:val="single"/>
              </w:rPr>
              <w:t>15</w:t>
            </w:r>
            <w:r w:rsidR="00A46C31">
              <w:rPr>
                <w:rFonts w:ascii="宋体" w:hAnsi="宋体" w:hint="eastAsia"/>
                <w:sz w:val="24"/>
                <w:u w:val="single"/>
              </w:rPr>
              <w:t>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.</w:t>
            </w:r>
          </w:p>
          <w:p w14:paraId="32BC9C25" w14:textId="77777777" w:rsidR="009518F6" w:rsidRPr="00C11957" w:rsidRDefault="009518F6">
            <w:pPr>
              <w:rPr>
                <w:kern w:val="0"/>
                <w:sz w:val="20"/>
              </w:rPr>
            </w:pPr>
          </w:p>
        </w:tc>
      </w:tr>
      <w:tr w:rsidR="009518F6" w14:paraId="46E91084" w14:textId="77777777">
        <w:tc>
          <w:tcPr>
            <w:tcW w:w="9117" w:type="dxa"/>
          </w:tcPr>
          <w:p w14:paraId="5075ED21" w14:textId="77777777" w:rsidR="009518F6" w:rsidRDefault="00C853B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无源校正曲线：</w:t>
            </w:r>
          </w:p>
          <w:p w14:paraId="5716E98C" w14:textId="58815DA0" w:rsidR="009518F6" w:rsidRDefault="00A46C31">
            <w:pPr>
              <w:rPr>
                <w:kern w:val="0"/>
                <w:sz w:val="20"/>
              </w:rPr>
            </w:pPr>
            <w:r w:rsidRPr="00A46C31">
              <w:rPr>
                <w:noProof/>
                <w:kern w:val="0"/>
                <w:sz w:val="20"/>
              </w:rPr>
              <w:lastRenderedPageBreak/>
              <w:drawing>
                <wp:inline distT="0" distB="0" distL="0" distR="0" wp14:anchorId="75F1AD72" wp14:editId="6DDAD122">
                  <wp:extent cx="5122083" cy="3789411"/>
                  <wp:effectExtent l="0" t="0" r="2540" b="1905"/>
                  <wp:docPr id="1482185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1855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546" cy="3791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ECA71" w14:textId="10F5BA85" w:rsidR="009518F6" w:rsidRDefault="00C11957">
            <w:pPr>
              <w:rPr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891DABB" wp14:editId="3E811D76">
                  <wp:extent cx="5274310" cy="236474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E6EBE" w14:textId="77777777" w:rsidR="00D4296C" w:rsidRDefault="00D4296C" w:rsidP="00D4296C">
      <w:pPr>
        <w:tabs>
          <w:tab w:val="left" w:pos="510"/>
        </w:tabs>
        <w:ind w:left="454"/>
      </w:pPr>
    </w:p>
    <w:p w14:paraId="762B6C05" w14:textId="4F905374" w:rsidR="009518F6" w:rsidRDefault="00C853BD">
      <w:pPr>
        <w:numPr>
          <w:ilvl w:val="1"/>
          <w:numId w:val="4"/>
        </w:numPr>
      </w:pPr>
      <w:r>
        <w:rPr>
          <w:rFonts w:hint="eastAsia"/>
        </w:rPr>
        <w:t>设计有源校正网络的模拟电路</w:t>
      </w:r>
    </w:p>
    <w:tbl>
      <w:tblPr>
        <w:tblStyle w:val="ab"/>
        <w:tblW w:w="0" w:type="auto"/>
        <w:tblInd w:w="454" w:type="dxa"/>
        <w:tblLook w:val="04A0" w:firstRow="1" w:lastRow="0" w:firstColumn="1" w:lastColumn="0" w:noHBand="0" w:noVBand="1"/>
      </w:tblPr>
      <w:tblGrid>
        <w:gridCol w:w="9117"/>
      </w:tblGrid>
      <w:tr w:rsidR="009518F6" w14:paraId="1B3E0522" w14:textId="77777777">
        <w:tc>
          <w:tcPr>
            <w:tcW w:w="9117" w:type="dxa"/>
          </w:tcPr>
          <w:p w14:paraId="24EE348D" w14:textId="684DAA6A" w:rsidR="009518F6" w:rsidRDefault="00C853B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校正网络电路图</w:t>
            </w:r>
          </w:p>
          <w:p w14:paraId="5C8CA34C" w14:textId="753E4957" w:rsidR="00D4296C" w:rsidRDefault="00663BA0" w:rsidP="00D4296C">
            <w:pPr>
              <w:spacing w:line="360" w:lineRule="auto"/>
              <w:jc w:val="center"/>
            </w:pPr>
            <w:r>
              <w:object w:dxaOrig="15871" w:dyaOrig="4110" w14:anchorId="2BF7CD53">
                <v:shape id="_x0000_i1031" type="#_x0000_t75" style="width:430pt;height:111pt" o:ole="">
                  <v:imagedata r:id="rId31" o:title=""/>
                </v:shape>
                <o:OLEObject Type="Embed" ProgID="Visio.Drawing.15" ShapeID="_x0000_i1031" DrawAspect="Content" ObjectID="_1830067934" r:id="rId32"/>
              </w:object>
            </w:r>
          </w:p>
          <w:p w14:paraId="1A6172A7" w14:textId="77777777" w:rsidR="00D4296C" w:rsidRPr="00421106" w:rsidRDefault="00D4296C" w:rsidP="00D4296C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421106">
              <w:rPr>
                <w:rFonts w:ascii="宋体" w:hAnsi="宋体" w:hint="eastAsia"/>
                <w:szCs w:val="21"/>
              </w:rPr>
              <w:t>（串联</w:t>
            </w:r>
            <w:r w:rsidRPr="00421106">
              <w:rPr>
                <w:rFonts w:ascii="宋体" w:hAnsi="宋体"/>
                <w:szCs w:val="21"/>
              </w:rPr>
              <w:t>校正装置安装在前向通道偏差测量点之后</w:t>
            </w:r>
            <w:r w:rsidRPr="00421106">
              <w:rPr>
                <w:rFonts w:ascii="宋体" w:hAnsi="宋体" w:hint="eastAsia"/>
                <w:szCs w:val="21"/>
              </w:rPr>
              <w:t>且</w:t>
            </w:r>
            <w:r w:rsidRPr="00421106">
              <w:rPr>
                <w:rFonts w:ascii="宋体" w:hAnsi="宋体"/>
                <w:szCs w:val="21"/>
              </w:rPr>
              <w:t>放大器之前，或者安装在放大器之间）</w:t>
            </w:r>
          </w:p>
          <w:p w14:paraId="2778348E" w14:textId="57DAA97A" w:rsidR="00D4296C" w:rsidRPr="001A2F0D" w:rsidRDefault="00D4296C" w:rsidP="00D4296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其中</w:t>
            </w:r>
            <w:r>
              <w:rPr>
                <w:rFonts w:ascii="宋体" w:hAnsi="宋体"/>
                <w:sz w:val="24"/>
              </w:rPr>
              <w:t>，选定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100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 w:rsidR="001A2F0D"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100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 w:rsidR="001A2F0D"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 w:rsidR="001A2F0D">
              <w:rPr>
                <w:rFonts w:ascii="宋体" w:hAnsi="宋体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100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 w:rsidR="001A2F0D"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100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 w:rsidR="001A2F0D"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2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 w:rsidR="001A2F0D"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100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 w:rsidR="001A2F0D"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1A2F0D">
              <w:rPr>
                <w:rFonts w:ascii="宋体" w:hAnsi="宋体" w:hint="eastAsia"/>
                <w:sz w:val="24"/>
              </w:rPr>
              <w:t xml:space="preserve"> 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</w:t>
            </w:r>
            <w:r w:rsidR="001A2F0D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</w:p>
          <w:p w14:paraId="4984F4CA" w14:textId="63F07BD2" w:rsidR="00D4296C" w:rsidRDefault="00D4296C" w:rsidP="00D4296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365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3318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</w:p>
          <w:p w14:paraId="0CAFD4FC" w14:textId="1FC9BA99" w:rsidR="00D4296C" w:rsidRPr="00CE03F6" w:rsidRDefault="00000000" w:rsidP="00D4296C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D4296C">
              <w:rPr>
                <w:rFonts w:ascii="宋体" w:hAnsi="宋体" w:hint="eastAsia"/>
                <w:sz w:val="24"/>
              </w:rPr>
              <w:t xml:space="preserve"> </w:t>
            </w:r>
            <w:r w:rsidR="00D4296C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100</w:t>
            </w:r>
            <w:r w:rsidR="00D4296C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 w:rsidR="00D4296C"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4u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="00D4296C">
              <w:rPr>
                <w:rFonts w:ascii="宋体" w:hAnsi="宋体" w:hint="eastAsia"/>
                <w:sz w:val="24"/>
              </w:rPr>
              <w:t xml:space="preserve"> </w:t>
            </w:r>
            <w:r w:rsidR="00D4296C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1A2F0D">
              <w:rPr>
                <w:rFonts w:ascii="宋体" w:hAnsi="宋体" w:hint="eastAsia"/>
                <w:sz w:val="24"/>
                <w:u w:val="single"/>
              </w:rPr>
              <w:t>330</w:t>
            </w:r>
            <w:r w:rsidR="00D4296C"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 w:rsidR="00D4296C">
              <w:rPr>
                <w:rFonts w:ascii="宋体" w:hAnsi="宋体" w:hint="eastAsia"/>
                <w:sz w:val="24"/>
              </w:rPr>
              <w:t>.</w:t>
            </w:r>
          </w:p>
          <w:p w14:paraId="7423C4B3" w14:textId="7E95F43E" w:rsidR="009518F6" w:rsidRDefault="00A46C31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</w:t>
            </w:r>
          </w:p>
        </w:tc>
      </w:tr>
      <w:tr w:rsidR="009518F6" w14:paraId="5F4B25AC" w14:textId="77777777">
        <w:tc>
          <w:tcPr>
            <w:tcW w:w="9117" w:type="dxa"/>
          </w:tcPr>
          <w:p w14:paraId="14180972" w14:textId="77777777" w:rsidR="009518F6" w:rsidRDefault="00C853BD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lastRenderedPageBreak/>
              <w:t>有源校正曲线：</w:t>
            </w:r>
          </w:p>
          <w:p w14:paraId="792F0EF0" w14:textId="780F5F98" w:rsidR="009518F6" w:rsidRDefault="001A2F0D">
            <w:pPr>
              <w:rPr>
                <w:kern w:val="0"/>
                <w:sz w:val="20"/>
              </w:rPr>
            </w:pPr>
            <w:r w:rsidRPr="001A2F0D">
              <w:rPr>
                <w:noProof/>
                <w:kern w:val="0"/>
                <w:sz w:val="20"/>
              </w:rPr>
              <w:drawing>
                <wp:inline distT="0" distB="0" distL="0" distR="0" wp14:anchorId="00D33200" wp14:editId="09B431DF">
                  <wp:extent cx="3526972" cy="2614220"/>
                  <wp:effectExtent l="0" t="0" r="0" b="0"/>
                  <wp:docPr id="951544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544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406" cy="261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EE9C5" w14:textId="1CCBF506" w:rsidR="009518F6" w:rsidRDefault="00E32FC8">
            <w:pPr>
              <w:rPr>
                <w:kern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D2A9874" wp14:editId="1627903B">
                  <wp:extent cx="5274310" cy="2364740"/>
                  <wp:effectExtent l="0" t="0" r="2540" b="0"/>
                  <wp:docPr id="1957356304" name="图片 1957356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E4771" w14:textId="77777777" w:rsidR="009518F6" w:rsidRPr="00E32FC8" w:rsidRDefault="009518F6" w:rsidP="00E32FC8">
      <w:pPr>
        <w:spacing w:beforeLines="50" w:before="156" w:afterLines="50" w:after="156"/>
        <w:rPr>
          <w:sz w:val="18"/>
          <w:szCs w:val="18"/>
        </w:rPr>
      </w:pPr>
    </w:p>
    <w:p w14:paraId="251773BF" w14:textId="77777777" w:rsidR="009518F6" w:rsidRPr="00D4296C" w:rsidRDefault="00C853BD">
      <w:pPr>
        <w:spacing w:beforeLines="50" w:before="156" w:afterLines="50" w:after="156"/>
        <w:jc w:val="center"/>
        <w:rPr>
          <w:szCs w:val="21"/>
        </w:rPr>
      </w:pPr>
      <w:r w:rsidRPr="00D4296C">
        <w:rPr>
          <w:rFonts w:hint="eastAsia"/>
          <w:szCs w:val="21"/>
        </w:rPr>
        <w:t>表</w:t>
      </w:r>
      <w:r w:rsidRPr="00D4296C">
        <w:rPr>
          <w:rFonts w:hint="eastAsia"/>
          <w:szCs w:val="21"/>
        </w:rPr>
        <w:t xml:space="preserve">7.2-7  </w:t>
      </w:r>
      <w:r w:rsidRPr="00D4296C">
        <w:rPr>
          <w:rFonts w:hint="eastAsia"/>
          <w:szCs w:val="21"/>
        </w:rPr>
        <w:t>校正前后系统的频域性能指标</w:t>
      </w:r>
      <w:r w:rsidRPr="00D4296C">
        <w:rPr>
          <w:rFonts w:hint="eastAsia"/>
          <w:szCs w:val="21"/>
        </w:rPr>
        <w:t>(</w:t>
      </w:r>
      <w:proofErr w:type="spellStart"/>
      <w:r w:rsidRPr="00D4296C">
        <w:rPr>
          <w:rFonts w:hint="eastAsia"/>
          <w:szCs w:val="21"/>
        </w:rPr>
        <w:t>Matlab</w:t>
      </w:r>
      <w:proofErr w:type="spellEnd"/>
      <w:proofErr w:type="gramStart"/>
      <w:r w:rsidRPr="00D4296C">
        <w:rPr>
          <w:rFonts w:hint="eastAsia"/>
          <w:szCs w:val="21"/>
        </w:rPr>
        <w:t>仿真值</w:t>
      </w:r>
      <w:proofErr w:type="gramEnd"/>
      <w:r w:rsidRPr="00D4296C">
        <w:rPr>
          <w:rFonts w:hint="eastAsia"/>
          <w:szCs w:val="21"/>
        </w:rPr>
        <w:t>)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3408"/>
        <w:gridCol w:w="3410"/>
      </w:tblGrid>
      <w:tr w:rsidR="009518F6" w:rsidRPr="00D4296C" w14:paraId="180BDE8B" w14:textId="77777777">
        <w:trPr>
          <w:trHeight w:val="454"/>
          <w:jc w:val="center"/>
        </w:trPr>
        <w:tc>
          <w:tcPr>
            <w:tcW w:w="1704" w:type="dxa"/>
            <w:vAlign w:val="center"/>
          </w:tcPr>
          <w:p w14:paraId="0FC03AFC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性能指标</w:t>
            </w:r>
          </w:p>
        </w:tc>
        <w:tc>
          <w:tcPr>
            <w:tcW w:w="3408" w:type="dxa"/>
            <w:vAlign w:val="center"/>
          </w:tcPr>
          <w:p w14:paraId="5CA38BCB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校正前</w:t>
            </w:r>
          </w:p>
        </w:tc>
        <w:tc>
          <w:tcPr>
            <w:tcW w:w="3410" w:type="dxa"/>
            <w:vAlign w:val="center"/>
          </w:tcPr>
          <w:p w14:paraId="0936D812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校正后</w:t>
            </w:r>
          </w:p>
        </w:tc>
      </w:tr>
      <w:tr w:rsidR="009518F6" w:rsidRPr="00D4296C" w14:paraId="593E0F8C" w14:textId="77777777">
        <w:trPr>
          <w:trHeight w:val="454"/>
          <w:jc w:val="center"/>
        </w:trPr>
        <w:tc>
          <w:tcPr>
            <w:tcW w:w="1704" w:type="dxa"/>
            <w:vAlign w:val="center"/>
          </w:tcPr>
          <w:p w14:paraId="1A653039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position w:val="-10"/>
                <w:szCs w:val="21"/>
              </w:rPr>
              <w:object w:dxaOrig="870" w:dyaOrig="285" w14:anchorId="1EDCBD59">
                <v:shape id="_x0000_i1032" type="#_x0000_t75" style="width:44pt;height:14.5pt" o:ole="">
                  <v:imagedata r:id="rId35" o:title=""/>
                </v:shape>
                <o:OLEObject Type="Embed" ProgID="Equation.DSMT4" ShapeID="_x0000_i1032" DrawAspect="Content" ObjectID="_1830067935" r:id="rId36"/>
              </w:object>
            </w:r>
          </w:p>
        </w:tc>
        <w:tc>
          <w:tcPr>
            <w:tcW w:w="3408" w:type="dxa"/>
            <w:vAlign w:val="center"/>
          </w:tcPr>
          <w:p w14:paraId="36F7B740" w14:textId="1072DCB0" w:rsidR="009518F6" w:rsidRPr="00D4296C" w:rsidRDefault="00AC019F">
            <w:pPr>
              <w:jc w:val="center"/>
              <w:rPr>
                <w:szCs w:val="21"/>
              </w:rPr>
            </w:pPr>
            <w:r w:rsidRPr="00AC019F">
              <w:rPr>
                <w:szCs w:val="21"/>
              </w:rPr>
              <w:t>9.7714</w:t>
            </w:r>
            <w:r>
              <w:rPr>
                <w:rFonts w:hint="eastAsia"/>
                <w:szCs w:val="21"/>
              </w:rPr>
              <w:t xml:space="preserve"> rad/s</w:t>
            </w:r>
          </w:p>
        </w:tc>
        <w:tc>
          <w:tcPr>
            <w:tcW w:w="3410" w:type="dxa"/>
            <w:vAlign w:val="center"/>
          </w:tcPr>
          <w:p w14:paraId="583DE319" w14:textId="4C72E0F9" w:rsidR="009518F6" w:rsidRPr="00D4296C" w:rsidRDefault="00AC019F">
            <w:pPr>
              <w:jc w:val="center"/>
              <w:rPr>
                <w:szCs w:val="21"/>
              </w:rPr>
            </w:pPr>
            <w:r w:rsidRPr="00AC019F">
              <w:rPr>
                <w:szCs w:val="21"/>
              </w:rPr>
              <w:t>2.7892 rad/s</w:t>
            </w:r>
          </w:p>
        </w:tc>
      </w:tr>
      <w:tr w:rsidR="009518F6" w:rsidRPr="00D4296C" w14:paraId="66C30D86" w14:textId="77777777">
        <w:trPr>
          <w:trHeight w:val="454"/>
          <w:jc w:val="center"/>
        </w:trPr>
        <w:tc>
          <w:tcPr>
            <w:tcW w:w="1704" w:type="dxa"/>
            <w:vAlign w:val="center"/>
          </w:tcPr>
          <w:p w14:paraId="3CE7430E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position w:val="-10"/>
                <w:szCs w:val="21"/>
              </w:rPr>
              <w:object w:dxaOrig="435" w:dyaOrig="285" w14:anchorId="1558CDEF">
                <v:shape id="_x0000_i1033" type="#_x0000_t75" style="width:21.5pt;height:14.5pt" o:ole="">
                  <v:imagedata r:id="rId37" o:title=""/>
                </v:shape>
                <o:OLEObject Type="Embed" ProgID="Equation.DSMT4" ShapeID="_x0000_i1033" DrawAspect="Content" ObjectID="_1830067936" r:id="rId38"/>
              </w:object>
            </w:r>
          </w:p>
        </w:tc>
        <w:tc>
          <w:tcPr>
            <w:tcW w:w="3408" w:type="dxa"/>
            <w:vAlign w:val="center"/>
          </w:tcPr>
          <w:p w14:paraId="0F0437B8" w14:textId="40570792" w:rsidR="009518F6" w:rsidRPr="00D4296C" w:rsidRDefault="00AC019F">
            <w:pPr>
              <w:jc w:val="center"/>
              <w:rPr>
                <w:szCs w:val="21"/>
              </w:rPr>
            </w:pPr>
            <w:r w:rsidRPr="00AC019F">
              <w:rPr>
                <w:szCs w:val="21"/>
              </w:rPr>
              <w:t>-6.0206 dB</w:t>
            </w:r>
          </w:p>
        </w:tc>
        <w:tc>
          <w:tcPr>
            <w:tcW w:w="3410" w:type="dxa"/>
            <w:vAlign w:val="center"/>
          </w:tcPr>
          <w:p w14:paraId="2FDA5A32" w14:textId="336FDDD7" w:rsidR="009518F6" w:rsidRPr="00D4296C" w:rsidRDefault="00AC019F">
            <w:pPr>
              <w:jc w:val="center"/>
              <w:rPr>
                <w:szCs w:val="21"/>
              </w:rPr>
            </w:pPr>
            <w:r w:rsidRPr="00AC019F">
              <w:rPr>
                <w:szCs w:val="21"/>
              </w:rPr>
              <w:t>40.2692 deg</w:t>
            </w:r>
          </w:p>
        </w:tc>
      </w:tr>
      <w:tr w:rsidR="009518F6" w:rsidRPr="00D4296C" w14:paraId="0EBD6ADC" w14:textId="77777777">
        <w:trPr>
          <w:trHeight w:val="454"/>
          <w:jc w:val="center"/>
        </w:trPr>
        <w:tc>
          <w:tcPr>
            <w:tcW w:w="1704" w:type="dxa"/>
            <w:vAlign w:val="center"/>
          </w:tcPr>
          <w:p w14:paraId="63EAB3F4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position w:val="-10"/>
                <w:szCs w:val="21"/>
              </w:rPr>
              <w:object w:dxaOrig="570" w:dyaOrig="285" w14:anchorId="0AE1120F">
                <v:shape id="_x0000_i1034" type="#_x0000_t75" style="width:28pt;height:14.5pt" o:ole="">
                  <v:imagedata r:id="rId39" o:title=""/>
                </v:shape>
                <o:OLEObject Type="Embed" ProgID="Equation.DSMT4" ShapeID="_x0000_i1034" DrawAspect="Content" ObjectID="_1830067937" r:id="rId40"/>
              </w:object>
            </w:r>
          </w:p>
        </w:tc>
        <w:tc>
          <w:tcPr>
            <w:tcW w:w="3408" w:type="dxa"/>
            <w:vAlign w:val="center"/>
          </w:tcPr>
          <w:p w14:paraId="3E069585" w14:textId="5EB444DB" w:rsidR="009518F6" w:rsidRPr="00D4296C" w:rsidRDefault="00AC019F">
            <w:pPr>
              <w:jc w:val="center"/>
              <w:rPr>
                <w:szCs w:val="21"/>
              </w:rPr>
            </w:pPr>
            <w:r w:rsidRPr="00AC019F">
              <w:rPr>
                <w:szCs w:val="21"/>
              </w:rPr>
              <w:t>-17.2390 deg</w:t>
            </w:r>
          </w:p>
        </w:tc>
        <w:tc>
          <w:tcPr>
            <w:tcW w:w="3410" w:type="dxa"/>
            <w:vAlign w:val="center"/>
          </w:tcPr>
          <w:p w14:paraId="1DA2EF27" w14:textId="76E274DF" w:rsidR="009518F6" w:rsidRPr="00D4296C" w:rsidRDefault="00AC019F">
            <w:pPr>
              <w:jc w:val="center"/>
              <w:rPr>
                <w:szCs w:val="21"/>
              </w:rPr>
            </w:pPr>
            <w:r w:rsidRPr="00AC019F">
              <w:rPr>
                <w:szCs w:val="21"/>
              </w:rPr>
              <w:t>12.4897 dB</w:t>
            </w:r>
          </w:p>
        </w:tc>
      </w:tr>
    </w:tbl>
    <w:p w14:paraId="13B93C89" w14:textId="77777777" w:rsidR="009518F6" w:rsidRPr="00D4296C" w:rsidRDefault="009518F6">
      <w:pPr>
        <w:pStyle w:val="a3"/>
        <w:ind w:left="454"/>
      </w:pPr>
    </w:p>
    <w:p w14:paraId="4454199A" w14:textId="77777777" w:rsidR="009518F6" w:rsidRPr="00D4296C" w:rsidRDefault="00C853BD">
      <w:pPr>
        <w:spacing w:beforeLines="50" w:before="156" w:afterLines="50" w:after="156"/>
        <w:jc w:val="center"/>
        <w:rPr>
          <w:szCs w:val="21"/>
        </w:rPr>
      </w:pPr>
      <w:r w:rsidRPr="00D4296C">
        <w:rPr>
          <w:rFonts w:hint="eastAsia"/>
          <w:szCs w:val="21"/>
        </w:rPr>
        <w:lastRenderedPageBreak/>
        <w:t>表</w:t>
      </w:r>
      <w:r w:rsidRPr="00D4296C">
        <w:rPr>
          <w:rFonts w:hint="eastAsia"/>
          <w:szCs w:val="21"/>
        </w:rPr>
        <w:t xml:space="preserve">7.2-8  </w:t>
      </w:r>
      <w:r w:rsidRPr="00D4296C">
        <w:rPr>
          <w:rFonts w:hint="eastAsia"/>
          <w:szCs w:val="21"/>
        </w:rPr>
        <w:t>校正前后系统的时域性能指标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282"/>
        <w:gridCol w:w="1560"/>
        <w:gridCol w:w="1417"/>
        <w:gridCol w:w="1276"/>
        <w:gridCol w:w="1283"/>
      </w:tblGrid>
      <w:tr w:rsidR="009518F6" w:rsidRPr="00D4296C" w14:paraId="7F26AF88" w14:textId="77777777" w:rsidTr="00D4296C">
        <w:trPr>
          <w:trHeight w:val="284"/>
          <w:jc w:val="center"/>
        </w:trPr>
        <w:tc>
          <w:tcPr>
            <w:tcW w:w="1704" w:type="dxa"/>
            <w:vMerge w:val="restart"/>
            <w:vAlign w:val="center"/>
          </w:tcPr>
          <w:p w14:paraId="69670DDF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性能指标</w:t>
            </w:r>
          </w:p>
        </w:tc>
        <w:tc>
          <w:tcPr>
            <w:tcW w:w="2842" w:type="dxa"/>
            <w:gridSpan w:val="2"/>
            <w:vAlign w:val="center"/>
          </w:tcPr>
          <w:p w14:paraId="318C178D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校正前</w:t>
            </w:r>
          </w:p>
        </w:tc>
        <w:tc>
          <w:tcPr>
            <w:tcW w:w="3976" w:type="dxa"/>
            <w:gridSpan w:val="3"/>
            <w:vAlign w:val="center"/>
          </w:tcPr>
          <w:p w14:paraId="66705982" w14:textId="77777777" w:rsidR="009518F6" w:rsidRPr="00D4296C" w:rsidRDefault="00C853BD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校正后</w:t>
            </w:r>
          </w:p>
        </w:tc>
      </w:tr>
      <w:tr w:rsidR="00D4296C" w:rsidRPr="00D4296C" w14:paraId="24A1A8B7" w14:textId="77777777" w:rsidTr="00D4296C">
        <w:trPr>
          <w:trHeight w:val="284"/>
          <w:jc w:val="center"/>
        </w:trPr>
        <w:tc>
          <w:tcPr>
            <w:tcW w:w="1704" w:type="dxa"/>
            <w:vMerge/>
            <w:vAlign w:val="center"/>
          </w:tcPr>
          <w:p w14:paraId="0A28F669" w14:textId="77777777" w:rsidR="00D4296C" w:rsidRPr="00D4296C" w:rsidRDefault="00D4296C">
            <w:pPr>
              <w:jc w:val="center"/>
              <w:rPr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6081D350" w14:textId="77777777" w:rsidR="00D4296C" w:rsidRP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MATLAB</w:t>
            </w:r>
          </w:p>
          <w:p w14:paraId="6F94949A" w14:textId="77777777" w:rsidR="00D4296C" w:rsidRPr="00D4296C" w:rsidRDefault="00D4296C">
            <w:pPr>
              <w:jc w:val="center"/>
              <w:rPr>
                <w:szCs w:val="21"/>
              </w:rPr>
            </w:pPr>
            <w:proofErr w:type="gramStart"/>
            <w:r w:rsidRPr="00D4296C">
              <w:rPr>
                <w:rFonts w:hint="eastAsia"/>
                <w:szCs w:val="21"/>
              </w:rPr>
              <w:t>仿真值</w:t>
            </w:r>
            <w:proofErr w:type="gramEnd"/>
          </w:p>
        </w:tc>
        <w:tc>
          <w:tcPr>
            <w:tcW w:w="1560" w:type="dxa"/>
            <w:vAlign w:val="center"/>
          </w:tcPr>
          <w:p w14:paraId="3215D168" w14:textId="77777777" w:rsidR="00D4296C" w:rsidRP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实验值</w:t>
            </w:r>
          </w:p>
        </w:tc>
        <w:tc>
          <w:tcPr>
            <w:tcW w:w="1417" w:type="dxa"/>
            <w:vAlign w:val="center"/>
          </w:tcPr>
          <w:p w14:paraId="0A0F4732" w14:textId="77777777" w:rsidR="00D4296C" w:rsidRP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MATLAB</w:t>
            </w:r>
          </w:p>
          <w:p w14:paraId="072AF66D" w14:textId="77777777" w:rsidR="00D4296C" w:rsidRPr="00D4296C" w:rsidRDefault="00D4296C">
            <w:pPr>
              <w:jc w:val="center"/>
              <w:rPr>
                <w:szCs w:val="21"/>
              </w:rPr>
            </w:pPr>
            <w:proofErr w:type="gramStart"/>
            <w:r w:rsidRPr="00D4296C">
              <w:rPr>
                <w:rFonts w:hint="eastAsia"/>
                <w:szCs w:val="21"/>
              </w:rPr>
              <w:t>仿真值</w:t>
            </w:r>
            <w:proofErr w:type="gramEnd"/>
          </w:p>
        </w:tc>
        <w:tc>
          <w:tcPr>
            <w:tcW w:w="1276" w:type="dxa"/>
            <w:vAlign w:val="center"/>
          </w:tcPr>
          <w:p w14:paraId="49161689" w14:textId="77777777" w:rsid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实验值</w:t>
            </w:r>
          </w:p>
          <w:p w14:paraId="75ABA41E" w14:textId="3435F94B" w:rsidR="00D4296C" w:rsidRPr="00D4296C" w:rsidRDefault="00D4296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（无源）</w:t>
            </w:r>
          </w:p>
        </w:tc>
        <w:tc>
          <w:tcPr>
            <w:tcW w:w="1283" w:type="dxa"/>
            <w:vAlign w:val="center"/>
          </w:tcPr>
          <w:p w14:paraId="333C732B" w14:textId="77777777" w:rsidR="00D4296C" w:rsidRDefault="00D4296C" w:rsidP="00D4296C">
            <w:pPr>
              <w:jc w:val="center"/>
              <w:rPr>
                <w:szCs w:val="21"/>
              </w:rPr>
            </w:pPr>
            <w:r w:rsidRPr="00D4296C">
              <w:rPr>
                <w:rFonts w:hint="eastAsia"/>
                <w:szCs w:val="21"/>
              </w:rPr>
              <w:t>实验值</w:t>
            </w:r>
          </w:p>
          <w:p w14:paraId="163C5BFD" w14:textId="311B0473" w:rsidR="00D4296C" w:rsidRPr="00D4296C" w:rsidRDefault="00D4296C" w:rsidP="00D4296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（有源）</w:t>
            </w:r>
          </w:p>
        </w:tc>
      </w:tr>
      <w:tr w:rsidR="00D4296C" w:rsidRPr="00D4296C" w14:paraId="00294617" w14:textId="77777777" w:rsidTr="00D4296C">
        <w:trPr>
          <w:trHeight w:val="454"/>
          <w:jc w:val="center"/>
        </w:trPr>
        <w:tc>
          <w:tcPr>
            <w:tcW w:w="1704" w:type="dxa"/>
            <w:vAlign w:val="center"/>
          </w:tcPr>
          <w:p w14:paraId="68D249F9" w14:textId="77777777" w:rsidR="00D4296C" w:rsidRP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position w:val="-10"/>
                <w:szCs w:val="21"/>
              </w:rPr>
              <w:object w:dxaOrig="1005" w:dyaOrig="285" w14:anchorId="777E80D1">
                <v:shape id="_x0000_i1035" type="#_x0000_t75" style="width:50.5pt;height:14.5pt" o:ole="">
                  <v:imagedata r:id="rId41" o:title=""/>
                </v:shape>
                <o:OLEObject Type="Embed" ProgID="Equation.DSMT4" ShapeID="_x0000_i1035" DrawAspect="Content" ObjectID="_1830067938" r:id="rId42"/>
              </w:object>
            </w:r>
          </w:p>
        </w:tc>
        <w:tc>
          <w:tcPr>
            <w:tcW w:w="1282" w:type="dxa"/>
            <w:vAlign w:val="center"/>
          </w:tcPr>
          <w:p w14:paraId="666CB8F6" w14:textId="2CA0C85F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560" w:type="dxa"/>
            <w:vAlign w:val="center"/>
          </w:tcPr>
          <w:p w14:paraId="74009798" w14:textId="5174B85E" w:rsidR="00D4296C" w:rsidRPr="00D4296C" w:rsidRDefault="006D38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发散</w:t>
            </w:r>
          </w:p>
        </w:tc>
        <w:tc>
          <w:tcPr>
            <w:tcW w:w="1417" w:type="dxa"/>
            <w:vAlign w:val="center"/>
          </w:tcPr>
          <w:p w14:paraId="55C4A771" w14:textId="3C59EABE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33.6</w:t>
            </w:r>
          </w:p>
        </w:tc>
        <w:tc>
          <w:tcPr>
            <w:tcW w:w="1276" w:type="dxa"/>
            <w:vAlign w:val="center"/>
          </w:tcPr>
          <w:p w14:paraId="429313DF" w14:textId="571DC1D5" w:rsidR="00D4296C" w:rsidRPr="00D4296C" w:rsidRDefault="0075126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17.9</w:t>
            </w:r>
          </w:p>
        </w:tc>
        <w:tc>
          <w:tcPr>
            <w:tcW w:w="1283" w:type="dxa"/>
            <w:vAlign w:val="center"/>
          </w:tcPr>
          <w:p w14:paraId="74587263" w14:textId="019C0FC8" w:rsidR="00D4296C" w:rsidRPr="00D4296C" w:rsidRDefault="00E32F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33.6</w:t>
            </w:r>
          </w:p>
        </w:tc>
      </w:tr>
      <w:tr w:rsidR="00D4296C" w:rsidRPr="00D4296C" w14:paraId="53C43564" w14:textId="77777777" w:rsidTr="00D4296C">
        <w:trPr>
          <w:trHeight w:val="454"/>
          <w:jc w:val="center"/>
        </w:trPr>
        <w:tc>
          <w:tcPr>
            <w:tcW w:w="1704" w:type="dxa"/>
            <w:vAlign w:val="center"/>
          </w:tcPr>
          <w:p w14:paraId="4A72993A" w14:textId="77777777" w:rsidR="00D4296C" w:rsidRP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position w:val="-14"/>
                <w:szCs w:val="21"/>
              </w:rPr>
              <w:object w:dxaOrig="570" w:dyaOrig="285" w14:anchorId="4B20DB0B">
                <v:shape id="_x0000_i1036" type="#_x0000_t75" style="width:28pt;height:14.5pt" o:ole="">
                  <v:imagedata r:id="rId43" o:title=""/>
                </v:shape>
                <o:OLEObject Type="Embed" ProgID="Equation.DSMT4" ShapeID="_x0000_i1036" DrawAspect="Content" ObjectID="_1830067939" r:id="rId44"/>
              </w:object>
            </w:r>
          </w:p>
        </w:tc>
        <w:tc>
          <w:tcPr>
            <w:tcW w:w="1282" w:type="dxa"/>
            <w:vAlign w:val="center"/>
          </w:tcPr>
          <w:p w14:paraId="296D1ABE" w14:textId="6D965EA6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560" w:type="dxa"/>
            <w:vAlign w:val="center"/>
          </w:tcPr>
          <w:p w14:paraId="59A7B6A0" w14:textId="541884B9" w:rsidR="00D4296C" w:rsidRPr="00D4296C" w:rsidRDefault="006D38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发散</w:t>
            </w:r>
          </w:p>
        </w:tc>
        <w:tc>
          <w:tcPr>
            <w:tcW w:w="1417" w:type="dxa"/>
            <w:vAlign w:val="center"/>
          </w:tcPr>
          <w:p w14:paraId="1215FC88" w14:textId="288C4F1B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1.04</w:t>
            </w:r>
          </w:p>
        </w:tc>
        <w:tc>
          <w:tcPr>
            <w:tcW w:w="1276" w:type="dxa"/>
            <w:vAlign w:val="center"/>
          </w:tcPr>
          <w:p w14:paraId="08A68B43" w14:textId="21F2FC34" w:rsidR="00D4296C" w:rsidRPr="00D4296C" w:rsidRDefault="00A474A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1.2</w:t>
            </w:r>
            <w:r w:rsidR="00E32FC8">
              <w:rPr>
                <w:rFonts w:hint="eastAsia"/>
                <w:szCs w:val="21"/>
              </w:rPr>
              <w:t>3</w:t>
            </w:r>
          </w:p>
        </w:tc>
        <w:tc>
          <w:tcPr>
            <w:tcW w:w="1283" w:type="dxa"/>
            <w:vAlign w:val="center"/>
          </w:tcPr>
          <w:p w14:paraId="7085B02A" w14:textId="11C8478C" w:rsidR="00D4296C" w:rsidRPr="00D4296C" w:rsidRDefault="00E32F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</w:tr>
      <w:tr w:rsidR="00D4296C" w:rsidRPr="00D4296C" w14:paraId="55D67012" w14:textId="77777777" w:rsidTr="00D4296C">
        <w:trPr>
          <w:trHeight w:val="454"/>
          <w:jc w:val="center"/>
        </w:trPr>
        <w:tc>
          <w:tcPr>
            <w:tcW w:w="1704" w:type="dxa"/>
            <w:vAlign w:val="center"/>
          </w:tcPr>
          <w:p w14:paraId="29411A2A" w14:textId="77777777" w:rsidR="00D4296C" w:rsidRP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position w:val="-10"/>
                <w:szCs w:val="21"/>
              </w:rPr>
              <w:object w:dxaOrig="570" w:dyaOrig="285" w14:anchorId="46801E6C">
                <v:shape id="_x0000_i1037" type="#_x0000_t75" style="width:28pt;height:14.5pt" o:ole="">
                  <v:imagedata r:id="rId45" o:title=""/>
                </v:shape>
                <o:OLEObject Type="Embed" ProgID="Equation.DSMT4" ShapeID="_x0000_i1037" DrawAspect="Content" ObjectID="_1830067940" r:id="rId46"/>
              </w:object>
            </w:r>
          </w:p>
        </w:tc>
        <w:tc>
          <w:tcPr>
            <w:tcW w:w="1282" w:type="dxa"/>
            <w:vAlign w:val="center"/>
          </w:tcPr>
          <w:p w14:paraId="4195991F" w14:textId="0A68F572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560" w:type="dxa"/>
            <w:vAlign w:val="center"/>
          </w:tcPr>
          <w:p w14:paraId="23200844" w14:textId="230168DA" w:rsidR="00D4296C" w:rsidRPr="00D4296C" w:rsidRDefault="006D38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发散</w:t>
            </w:r>
          </w:p>
        </w:tc>
        <w:tc>
          <w:tcPr>
            <w:tcW w:w="1417" w:type="dxa"/>
            <w:vAlign w:val="center"/>
          </w:tcPr>
          <w:p w14:paraId="1EE9CF8E" w14:textId="07DA0E88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3.13</w:t>
            </w:r>
          </w:p>
        </w:tc>
        <w:tc>
          <w:tcPr>
            <w:tcW w:w="1276" w:type="dxa"/>
            <w:vAlign w:val="center"/>
          </w:tcPr>
          <w:p w14:paraId="4B4A5711" w14:textId="70D47755" w:rsidR="00D4296C" w:rsidRPr="00D4296C" w:rsidRDefault="00E32F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2.77</w:t>
            </w:r>
          </w:p>
        </w:tc>
        <w:tc>
          <w:tcPr>
            <w:tcW w:w="1283" w:type="dxa"/>
            <w:vAlign w:val="center"/>
          </w:tcPr>
          <w:p w14:paraId="0ACC2C91" w14:textId="586E80A3" w:rsidR="00D4296C" w:rsidRPr="00D4296C" w:rsidRDefault="00E32F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3.29</w:t>
            </w:r>
          </w:p>
        </w:tc>
      </w:tr>
      <w:tr w:rsidR="00D4296C" w:rsidRPr="00D4296C" w14:paraId="79AD6241" w14:textId="77777777" w:rsidTr="00D4296C">
        <w:trPr>
          <w:trHeight w:val="454"/>
          <w:jc w:val="center"/>
        </w:trPr>
        <w:tc>
          <w:tcPr>
            <w:tcW w:w="1704" w:type="dxa"/>
            <w:vAlign w:val="center"/>
          </w:tcPr>
          <w:p w14:paraId="1E9641A0" w14:textId="77777777" w:rsidR="00D4296C" w:rsidRPr="00D4296C" w:rsidRDefault="00D4296C">
            <w:pPr>
              <w:jc w:val="center"/>
              <w:rPr>
                <w:szCs w:val="21"/>
              </w:rPr>
            </w:pPr>
            <w:r w:rsidRPr="00D4296C">
              <w:rPr>
                <w:position w:val="-10"/>
                <w:szCs w:val="21"/>
              </w:rPr>
              <w:object w:dxaOrig="285" w:dyaOrig="285" w14:anchorId="3C1BDE84">
                <v:shape id="_x0000_i1038" type="#_x0000_t75" style="width:14.5pt;height:14.5pt" o:ole="">
                  <v:imagedata r:id="rId47" o:title=""/>
                </v:shape>
                <o:OLEObject Type="Embed" ProgID="Equation.DSMT4" ShapeID="_x0000_i1038" DrawAspect="Content" ObjectID="_1830067941" r:id="rId48"/>
              </w:object>
            </w:r>
          </w:p>
        </w:tc>
        <w:tc>
          <w:tcPr>
            <w:tcW w:w="1282" w:type="dxa"/>
            <w:vAlign w:val="center"/>
          </w:tcPr>
          <w:p w14:paraId="05605DDC" w14:textId="24B6D03B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560" w:type="dxa"/>
            <w:vAlign w:val="center"/>
          </w:tcPr>
          <w:p w14:paraId="5CFD8661" w14:textId="42882624" w:rsidR="00D4296C" w:rsidRPr="00D4296C" w:rsidRDefault="006D38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发散</w:t>
            </w:r>
          </w:p>
        </w:tc>
        <w:tc>
          <w:tcPr>
            <w:tcW w:w="1417" w:type="dxa"/>
            <w:vAlign w:val="center"/>
          </w:tcPr>
          <w:p w14:paraId="05191FB1" w14:textId="536C3A18" w:rsidR="00D4296C" w:rsidRPr="00D4296C" w:rsidRDefault="00B36A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76" w:type="dxa"/>
            <w:vAlign w:val="center"/>
          </w:tcPr>
          <w:p w14:paraId="377C7EDD" w14:textId="37E8CD6C" w:rsidR="00D4296C" w:rsidRPr="00D4296C" w:rsidRDefault="00A474A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3" w:type="dxa"/>
            <w:vAlign w:val="center"/>
          </w:tcPr>
          <w:p w14:paraId="2FE184B8" w14:textId="5B161F5B" w:rsidR="00D4296C" w:rsidRPr="00D4296C" w:rsidRDefault="00E32F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</w:tbl>
    <w:p w14:paraId="0B9F4889" w14:textId="77777777" w:rsidR="009518F6" w:rsidRPr="00D4296C" w:rsidRDefault="009518F6">
      <w:pPr>
        <w:pStyle w:val="ac"/>
        <w:spacing w:beforeLines="50" w:before="156" w:afterLines="50" w:after="156"/>
        <w:ind w:left="851" w:firstLineChars="0" w:firstLine="0"/>
        <w:jc w:val="center"/>
        <w:rPr>
          <w:szCs w:val="21"/>
        </w:rPr>
      </w:pPr>
    </w:p>
    <w:p w14:paraId="539B4B25" w14:textId="77777777" w:rsidR="009518F6" w:rsidRDefault="00C853BD">
      <w:pPr>
        <w:numPr>
          <w:ilvl w:val="1"/>
          <w:numId w:val="4"/>
        </w:numPr>
      </w:pPr>
      <w:r>
        <w:rPr>
          <w:rFonts w:hint="eastAsia"/>
        </w:rPr>
        <w:t>说明串联滞后校正网络的作用和特点，总结校正网络中的参数变化对系统的影响。</w:t>
      </w:r>
    </w:p>
    <w:p w14:paraId="079EBB5D" w14:textId="77777777" w:rsidR="009518F6" w:rsidRDefault="009518F6" w:rsidP="00D4296C">
      <w:pPr>
        <w:ind w:left="57"/>
      </w:pPr>
    </w:p>
    <w:tbl>
      <w:tblPr>
        <w:tblStyle w:val="ab"/>
        <w:tblW w:w="0" w:type="auto"/>
        <w:tblInd w:w="454" w:type="dxa"/>
        <w:tblLook w:val="04A0" w:firstRow="1" w:lastRow="0" w:firstColumn="1" w:lastColumn="0" w:noHBand="0" w:noVBand="1"/>
      </w:tblPr>
      <w:tblGrid>
        <w:gridCol w:w="9117"/>
      </w:tblGrid>
      <w:tr w:rsidR="009518F6" w14:paraId="7DF276BB" w14:textId="77777777" w:rsidTr="00543709">
        <w:trPr>
          <w:trHeight w:val="6373"/>
        </w:trPr>
        <w:tc>
          <w:tcPr>
            <w:tcW w:w="0" w:type="auto"/>
          </w:tcPr>
          <w:p w14:paraId="6F8687FE" w14:textId="7E34F5E8" w:rsidR="009518F6" w:rsidRDefault="00D4296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（限</w:t>
            </w:r>
            <w:r>
              <w:rPr>
                <w:rFonts w:hint="eastAsia"/>
                <w:kern w:val="0"/>
                <w:sz w:val="20"/>
              </w:rPr>
              <w:t>2</w:t>
            </w:r>
            <w:r>
              <w:rPr>
                <w:kern w:val="0"/>
                <w:sz w:val="20"/>
              </w:rPr>
              <w:t>00</w:t>
            </w:r>
            <w:r>
              <w:rPr>
                <w:rFonts w:hint="eastAsia"/>
                <w:kern w:val="0"/>
                <w:sz w:val="20"/>
              </w:rPr>
              <w:t>字）</w:t>
            </w:r>
          </w:p>
          <w:p w14:paraId="093CD635" w14:textId="26B264DD" w:rsidR="009518F6" w:rsidRPr="000632B2" w:rsidRDefault="000632B2" w:rsidP="000632B2">
            <w:pPr>
              <w:snapToGrid w:val="0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0632B2">
              <w:rPr>
                <w:rFonts w:ascii="宋体" w:hAnsi="宋体" w:cs="Segoe UI"/>
                <w:sz w:val="18"/>
                <w:szCs w:val="18"/>
                <w:shd w:val="clear" w:color="auto" w:fill="FFFFFF"/>
              </w:rPr>
              <w:t>串联滞后校正网络核心是通过高频段幅值衰减特性优化系统性能：降低剪切频率以避开原系统相位滞后峰值，显著提升</w:t>
            </w:r>
            <w:proofErr w:type="gramStart"/>
            <w:r w:rsidRPr="000632B2">
              <w:rPr>
                <w:rFonts w:ascii="宋体" w:hAnsi="宋体" w:cs="Segoe UI"/>
                <w:sz w:val="18"/>
                <w:szCs w:val="18"/>
                <w:shd w:val="clear" w:color="auto" w:fill="FFFFFF"/>
              </w:rPr>
              <w:t>相角裕度与</w:t>
            </w:r>
            <w:proofErr w:type="gramEnd"/>
            <w:r w:rsidRPr="000632B2">
              <w:rPr>
                <w:rFonts w:ascii="宋体" w:hAnsi="宋体" w:cs="Segoe UI"/>
                <w:sz w:val="18"/>
                <w:szCs w:val="18"/>
                <w:shd w:val="clear" w:color="auto" w:fill="FFFFFF"/>
              </w:rPr>
              <w:t>幅值裕度，增强稳定性，同时保留低频段增益，满足静态速度误差系数要求，保障稳态精度。其参数影响显著：衰减系数 α 越大，高频衰减越明显，稳定性提升越突出，但系统响应速度会相应放缓；时间常数 T 需适配原系统频段，T 增大可增强抗干扰能力，却易导致动态响应迟缓，T 过小则无法充分发挥校正作用。参数选择需结合实验箱元件规格，先定电容值再调电阻值，参数偏差会劣化校正效果，需经仿真与硬件调试确定最优组合，确保系统满足各项性能指标。</w:t>
            </w:r>
          </w:p>
        </w:tc>
      </w:tr>
    </w:tbl>
    <w:p w14:paraId="59C1EF13" w14:textId="15A97935" w:rsidR="009518F6" w:rsidRDefault="009518F6">
      <w:pPr>
        <w:ind w:left="454"/>
      </w:pPr>
    </w:p>
    <w:p w14:paraId="7FFD9194" w14:textId="77777777" w:rsidR="009518F6" w:rsidRDefault="00C853BD">
      <w:pPr>
        <w:pStyle w:val="a3"/>
        <w:numPr>
          <w:ilvl w:val="0"/>
          <w:numId w:val="1"/>
        </w:numPr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思考题</w:t>
      </w:r>
    </w:p>
    <w:p w14:paraId="3DC6C743" w14:textId="77777777" w:rsidR="009518F6" w:rsidRDefault="009518F6">
      <w:pPr>
        <w:pStyle w:val="Default"/>
      </w:pPr>
    </w:p>
    <w:p w14:paraId="0DD72FC8" w14:textId="77777777" w:rsidR="009518F6" w:rsidRDefault="00C853BD">
      <w:pPr>
        <w:pStyle w:val="Default"/>
        <w:spacing w:after="54"/>
        <w:rPr>
          <w:rFonts w:ascii="宋体" w:eastAsia="宋体" w:cs="宋体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eastAsia="宋体" w:cs="宋体" w:hint="eastAsia"/>
          <w:sz w:val="21"/>
          <w:szCs w:val="21"/>
        </w:rPr>
        <w:t>、</w:t>
      </w:r>
      <w:r>
        <w:rPr>
          <w:rFonts w:ascii="宋体" w:eastAsia="宋体" w:cs="宋体"/>
          <w:sz w:val="21"/>
          <w:szCs w:val="21"/>
        </w:rPr>
        <w:t xml:space="preserve"> </w:t>
      </w:r>
      <w:r>
        <w:rPr>
          <w:rFonts w:ascii="宋体" w:eastAsia="宋体" w:cs="宋体" w:hint="eastAsia"/>
          <w:sz w:val="21"/>
          <w:szCs w:val="21"/>
        </w:rPr>
        <w:t>设计加入无源校正环节的闭环系统模拟电路时，如何降低负载效应的影响？</w:t>
      </w:r>
    </w:p>
    <w:p w14:paraId="1350C85A" w14:textId="77777777" w:rsidR="009518F6" w:rsidRDefault="00C853BD">
      <w:pPr>
        <w:pStyle w:val="Default"/>
        <w:spacing w:after="54"/>
        <w:rPr>
          <w:rFonts w:ascii="宋体" w:eastAsia="宋体" w:cs="宋体"/>
          <w:sz w:val="21"/>
          <w:szCs w:val="21"/>
        </w:rPr>
      </w:pPr>
      <w:r>
        <w:rPr>
          <w:rFonts w:eastAsia="宋体"/>
          <w:sz w:val="21"/>
          <w:szCs w:val="21"/>
        </w:rPr>
        <w:t>2</w:t>
      </w:r>
      <w:r>
        <w:rPr>
          <w:rFonts w:ascii="宋体" w:eastAsia="宋体" w:cs="宋体" w:hint="eastAsia"/>
          <w:sz w:val="21"/>
          <w:szCs w:val="21"/>
        </w:rPr>
        <w:t>、</w:t>
      </w:r>
      <w:r>
        <w:rPr>
          <w:rFonts w:ascii="宋体" w:eastAsia="宋体" w:cs="宋体"/>
          <w:sz w:val="21"/>
          <w:szCs w:val="21"/>
        </w:rPr>
        <w:t xml:space="preserve"> </w:t>
      </w:r>
      <w:r>
        <w:rPr>
          <w:rFonts w:ascii="宋体" w:eastAsia="宋体" w:cs="宋体" w:hint="eastAsia"/>
          <w:sz w:val="21"/>
          <w:szCs w:val="21"/>
        </w:rPr>
        <w:t>设计电路时，能否可以将运放相连的电阻阻值设置的很大，如选用</w:t>
      </w:r>
      <w:r>
        <w:rPr>
          <w:rFonts w:eastAsia="宋体"/>
          <w:sz w:val="21"/>
          <w:szCs w:val="21"/>
        </w:rPr>
        <w:t>3M</w:t>
      </w:r>
      <w:r>
        <w:rPr>
          <w:rFonts w:ascii="宋体" w:eastAsia="宋体" w:cs="宋体" w:hint="eastAsia"/>
          <w:sz w:val="21"/>
          <w:szCs w:val="21"/>
        </w:rPr>
        <w:t>以上的电阻，会对实验结果产生什么影响？</w:t>
      </w:r>
    </w:p>
    <w:p w14:paraId="1D22DD1E" w14:textId="77777777" w:rsidR="009518F6" w:rsidRDefault="00C853BD">
      <w:pPr>
        <w:pStyle w:val="Default"/>
        <w:rPr>
          <w:rFonts w:ascii="宋体" w:eastAsia="宋体" w:cs="宋体"/>
          <w:sz w:val="21"/>
          <w:szCs w:val="21"/>
        </w:rPr>
      </w:pPr>
      <w:r>
        <w:rPr>
          <w:rFonts w:eastAsia="宋体"/>
          <w:sz w:val="21"/>
          <w:szCs w:val="21"/>
        </w:rPr>
        <w:t>3</w:t>
      </w:r>
      <w:r>
        <w:rPr>
          <w:rFonts w:ascii="宋体" w:eastAsia="宋体" w:cs="宋体" w:hint="eastAsia"/>
          <w:sz w:val="21"/>
          <w:szCs w:val="21"/>
        </w:rPr>
        <w:t>、</w:t>
      </w:r>
      <w:r>
        <w:rPr>
          <w:rFonts w:ascii="宋体" w:eastAsia="宋体" w:cs="宋体"/>
          <w:sz w:val="21"/>
          <w:szCs w:val="21"/>
        </w:rPr>
        <w:t xml:space="preserve"> </w:t>
      </w:r>
      <w:r>
        <w:rPr>
          <w:rFonts w:ascii="宋体" w:eastAsia="宋体" w:cs="宋体" w:hint="eastAsia"/>
          <w:sz w:val="21"/>
          <w:szCs w:val="21"/>
        </w:rPr>
        <w:t>比较有源和无源校正装置的异同，在实际应用中如何选择组件参数？</w:t>
      </w:r>
    </w:p>
    <w:p w14:paraId="5D89991F" w14:textId="77777777" w:rsidR="009518F6" w:rsidRDefault="009518F6">
      <w:pPr>
        <w:pStyle w:val="Default"/>
        <w:rPr>
          <w:rFonts w:ascii="宋体" w:eastAsia="宋体" w:cs="宋体"/>
          <w:sz w:val="21"/>
          <w:szCs w:val="21"/>
        </w:rPr>
      </w:pPr>
    </w:p>
    <w:p w14:paraId="02C41035" w14:textId="77777777" w:rsidR="009518F6" w:rsidRDefault="009518F6">
      <w:pPr>
        <w:pStyle w:val="Default"/>
        <w:rPr>
          <w:rFonts w:ascii="宋体" w:eastAsia="宋体" w:cs="宋体"/>
          <w:sz w:val="21"/>
          <w:szCs w:val="21"/>
        </w:rPr>
      </w:pPr>
    </w:p>
    <w:tbl>
      <w:tblPr>
        <w:tblStyle w:val="ab"/>
        <w:tblW w:w="0" w:type="auto"/>
        <w:tblInd w:w="250" w:type="dxa"/>
        <w:tblLook w:val="04A0" w:firstRow="1" w:lastRow="0" w:firstColumn="1" w:lastColumn="0" w:noHBand="0" w:noVBand="1"/>
      </w:tblPr>
      <w:tblGrid>
        <w:gridCol w:w="9321"/>
      </w:tblGrid>
      <w:tr w:rsidR="009518F6" w14:paraId="230A4328" w14:textId="77777777">
        <w:tc>
          <w:tcPr>
            <w:tcW w:w="9321" w:type="dxa"/>
          </w:tcPr>
          <w:p w14:paraId="36AE81D8" w14:textId="249130C4" w:rsidR="009518F6" w:rsidRDefault="00D4296C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lastRenderedPageBreak/>
              <w:t>（三题一共限</w:t>
            </w:r>
            <w:r>
              <w:rPr>
                <w:rFonts w:hint="eastAsia"/>
                <w:kern w:val="0"/>
                <w:sz w:val="20"/>
              </w:rPr>
              <w:t>3</w:t>
            </w:r>
            <w:r>
              <w:rPr>
                <w:kern w:val="0"/>
                <w:sz w:val="20"/>
              </w:rPr>
              <w:t>00</w:t>
            </w:r>
            <w:r>
              <w:rPr>
                <w:rFonts w:hint="eastAsia"/>
                <w:kern w:val="0"/>
                <w:sz w:val="20"/>
              </w:rPr>
              <w:t>字）</w:t>
            </w:r>
          </w:p>
          <w:p w14:paraId="31A3BC91" w14:textId="2CC9D5A6" w:rsidR="009518F6" w:rsidRDefault="0054370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1.</w:t>
            </w:r>
            <w:r w:rsidRPr="00543709">
              <w:rPr>
                <w:kern w:val="0"/>
                <w:sz w:val="20"/>
              </w:rPr>
              <w:t>将后级电路输入电阻设为</w:t>
            </w:r>
            <w:r w:rsidRPr="00543709">
              <w:rPr>
                <w:kern w:val="0"/>
                <w:sz w:val="20"/>
              </w:rPr>
              <w:t>1MΩ</w:t>
            </w:r>
            <w:r w:rsidRPr="00543709">
              <w:rPr>
                <w:kern w:val="0"/>
                <w:sz w:val="20"/>
              </w:rPr>
              <w:t>，使其远大于无源网络的输出阻抗以减小分流</w:t>
            </w:r>
            <w:r>
              <w:rPr>
                <w:rFonts w:hint="eastAsia"/>
                <w:kern w:val="0"/>
                <w:sz w:val="20"/>
              </w:rPr>
              <w:t>。</w:t>
            </w:r>
          </w:p>
          <w:p w14:paraId="7185E708" w14:textId="2BEB7FD0" w:rsidR="009518F6" w:rsidRPr="00543709" w:rsidRDefault="00543709">
            <w:pPr>
              <w:rPr>
                <w:rFonts w:asciiTheme="minorEastAsia" w:eastAsiaTheme="minorEastAsia" w:hAnsiTheme="minor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2.</w:t>
            </w:r>
            <w:r w:rsidRPr="00543709">
              <w:rPr>
                <w:rFonts w:ascii="宋体" w:hAnsi="宋体" w:hint="eastAsia"/>
                <w:sz w:val="20"/>
                <w:szCs w:val="20"/>
              </w:rPr>
              <w:t>大</w:t>
            </w:r>
            <w:r w:rsidRPr="00543709">
              <w:rPr>
                <w:rFonts w:ascii="宋体" w:hAnsi="宋体" w:cs="微软雅黑" w:hint="eastAsia"/>
                <w:sz w:val="20"/>
                <w:szCs w:val="20"/>
                <w:shd w:val="clear" w:color="auto" w:fill="FFFFFF"/>
              </w:rPr>
              <w:t>电阻易受寄生电容、外界干扰影响，降低电路稳定性；会引入显著热噪声，掩盖有用信号；运放输入偏置电流流经大电阻产生较大压降，导致输出失调误差剧增，严重偏离设计指标，劣化实验结果。</w:t>
            </w:r>
          </w:p>
          <w:p w14:paraId="1DDBC071" w14:textId="0C6D74C0" w:rsidR="00543709" w:rsidRPr="00543709" w:rsidRDefault="00543709" w:rsidP="00543709">
            <w:pPr>
              <w:snapToGrid w:val="0"/>
              <w:rPr>
                <w:rFonts w:ascii="宋体" w:hAnsi="宋体"/>
                <w:sz w:val="20"/>
                <w:szCs w:val="20"/>
              </w:rPr>
            </w:pPr>
            <w:r w:rsidRPr="00543709">
              <w:rPr>
                <w:rFonts w:ascii="宋体" w:hAnsi="宋体" w:hint="eastAsia"/>
                <w:kern w:val="0"/>
                <w:sz w:val="20"/>
                <w:szCs w:val="20"/>
              </w:rPr>
              <w:t>3.</w:t>
            </w:r>
            <w:r w:rsidRPr="00543709">
              <w:rPr>
                <w:rFonts w:ascii="宋体" w:hAnsi="宋体" w:hint="eastAsia"/>
                <w:sz w:val="20"/>
                <w:szCs w:val="20"/>
              </w:rPr>
              <w:t>相同点：均可实现</w:t>
            </w:r>
            <w:r>
              <w:rPr>
                <w:rFonts w:ascii="宋体" w:hAnsi="宋体" w:hint="eastAsia"/>
                <w:sz w:val="20"/>
                <w:szCs w:val="20"/>
              </w:rPr>
              <w:t>原系统</w:t>
            </w:r>
            <w:r w:rsidRPr="00543709">
              <w:rPr>
                <w:rFonts w:ascii="宋体" w:hAnsi="宋体" w:hint="eastAsia"/>
                <w:sz w:val="20"/>
                <w:szCs w:val="20"/>
              </w:rPr>
              <w:t>校正，改善系统稳定性与稳态精度，满足频域和时域性能指标。</w:t>
            </w:r>
          </w:p>
          <w:p w14:paraId="127282C0" w14:textId="2ADF0D37" w:rsidR="00543709" w:rsidRPr="00543709" w:rsidRDefault="00543709" w:rsidP="00543709">
            <w:pPr>
              <w:snapToGrid w:val="0"/>
              <w:rPr>
                <w:rFonts w:ascii="宋体" w:hAnsi="宋体"/>
                <w:sz w:val="20"/>
                <w:szCs w:val="20"/>
              </w:rPr>
            </w:pPr>
            <w:r w:rsidRPr="00543709">
              <w:rPr>
                <w:rFonts w:ascii="宋体" w:hAnsi="宋体" w:hint="eastAsia"/>
                <w:sz w:val="20"/>
                <w:szCs w:val="20"/>
              </w:rPr>
              <w:t>不同点：无源校正无增益、结构简单、无需供电，但带负载能力弱，易受后级影响，需考虑负载效应；有源校正可提供增益，校正效果稳定，但依赖电源，电路复杂度高</w:t>
            </w:r>
            <w:r>
              <w:rPr>
                <w:rFonts w:ascii="宋体" w:hAnsi="宋体" w:hint="eastAsia"/>
                <w:sz w:val="20"/>
                <w:szCs w:val="20"/>
              </w:rPr>
              <w:t>。</w:t>
            </w:r>
          </w:p>
          <w:p w14:paraId="4A246D92" w14:textId="4751DED9" w:rsidR="00543709" w:rsidRDefault="00543709" w:rsidP="00543709">
            <w:pPr>
              <w:snapToGrid w:val="0"/>
              <w:rPr>
                <w:sz w:val="18"/>
                <w:szCs w:val="18"/>
              </w:rPr>
            </w:pPr>
            <w:r w:rsidRPr="00543709">
              <w:rPr>
                <w:rFonts w:ascii="宋体" w:hAnsi="宋体" w:hint="eastAsia"/>
                <w:sz w:val="20"/>
                <w:szCs w:val="20"/>
              </w:rPr>
              <w:t>参数选择：</w:t>
            </w:r>
            <w:r>
              <w:rPr>
                <w:rFonts w:ascii="宋体" w:hAnsi="宋体" w:hint="eastAsia"/>
                <w:sz w:val="20"/>
                <w:szCs w:val="20"/>
              </w:rPr>
              <w:t>都应该先根据实验箱电容确定电容接着确定电阻。无源校正应考虑负载效应，而有源校正需</w:t>
            </w:r>
            <w:r>
              <w:rPr>
                <w:rFonts w:hint="eastAsia"/>
                <w:sz w:val="18"/>
                <w:szCs w:val="18"/>
              </w:rPr>
              <w:t>合理设置运放反馈电阻与电容，避免参数过大引入噪声与漂移，需匹配系统固有特性。</w:t>
            </w:r>
          </w:p>
          <w:p w14:paraId="4B19421E" w14:textId="77777777" w:rsidR="009518F6" w:rsidRDefault="009518F6">
            <w:pPr>
              <w:rPr>
                <w:kern w:val="0"/>
                <w:sz w:val="20"/>
              </w:rPr>
            </w:pPr>
          </w:p>
        </w:tc>
      </w:tr>
    </w:tbl>
    <w:p w14:paraId="5BBF093B" w14:textId="77777777" w:rsidR="009518F6" w:rsidRDefault="009518F6">
      <w:pPr>
        <w:ind w:left="851"/>
      </w:pPr>
    </w:p>
    <w:bookmarkEnd w:id="0"/>
    <w:p w14:paraId="4AD20303" w14:textId="77777777" w:rsidR="009518F6" w:rsidRDefault="009518F6">
      <w:pPr>
        <w:snapToGrid w:val="0"/>
        <w:rPr>
          <w:szCs w:val="21"/>
        </w:rPr>
      </w:pPr>
    </w:p>
    <w:p w14:paraId="75CA571D" w14:textId="77777777" w:rsidR="009518F6" w:rsidRDefault="00C853BD">
      <w:pPr>
        <w:pStyle w:val="ac"/>
        <w:numPr>
          <w:ilvl w:val="0"/>
          <w:numId w:val="5"/>
        </w:numPr>
        <w:ind w:left="420" w:firstLineChars="0" w:firstLine="0"/>
      </w:pPr>
      <w:r>
        <w:rPr>
          <w:rFonts w:hint="eastAsia"/>
        </w:rPr>
        <w:t>附加题</w:t>
      </w:r>
    </w:p>
    <w:p w14:paraId="6E7CE93F" w14:textId="77777777" w:rsidR="009518F6" w:rsidRDefault="00C853BD">
      <w:pPr>
        <w:tabs>
          <w:tab w:val="left" w:pos="900"/>
        </w:tabs>
        <w:adjustRightInd w:val="0"/>
        <w:snapToGrid w:val="0"/>
        <w:ind w:left="454" w:firstLineChars="200" w:firstLine="422"/>
        <w:textAlignment w:val="center"/>
      </w:pPr>
      <w:r>
        <w:rPr>
          <w:rFonts w:hint="eastAsia"/>
          <w:b/>
        </w:rPr>
        <w:t>先用</w:t>
      </w:r>
      <w:r>
        <w:rPr>
          <w:rFonts w:hint="eastAsia"/>
          <w:b/>
        </w:rPr>
        <w:t>MATLAB</w:t>
      </w:r>
      <w:r>
        <w:rPr>
          <w:rFonts w:hint="eastAsia"/>
          <w:b/>
        </w:rPr>
        <w:t>软件设计仿真频域校正控制律，然后</w:t>
      </w:r>
      <w:proofErr w:type="gramStart"/>
      <w:r>
        <w:rPr>
          <w:rFonts w:hint="eastAsia"/>
          <w:b/>
        </w:rPr>
        <w:t>打开飞控仿真软件</w:t>
      </w:r>
      <w:proofErr w:type="gramEnd"/>
      <w:r>
        <w:rPr>
          <w:rFonts w:hint="eastAsia"/>
          <w:b/>
        </w:rPr>
        <w:t>，填入参数，进行飞行控制数字仿真。要求设计后的系统频域指标满足，</w:t>
      </w:r>
      <w:proofErr w:type="gramStart"/>
      <w:r>
        <w:rPr>
          <w:rFonts w:hint="eastAsia"/>
        </w:rPr>
        <w:t>相角裕度</w:t>
      </w:r>
      <w:proofErr w:type="gramEnd"/>
      <w:r>
        <w:rPr>
          <w:position w:val="-10"/>
        </w:rPr>
        <w:object w:dxaOrig="720" w:dyaOrig="435" w14:anchorId="14343A28">
          <v:shape id="_x0000_i1039" type="#_x0000_t75" style="width:36pt;height:21.5pt" o:ole="">
            <v:imagedata r:id="rId49" o:title=""/>
          </v:shape>
          <o:OLEObject Type="Embed" ProgID="Equation.DSMT4" ShapeID="_x0000_i1039" DrawAspect="Content" ObjectID="_1830067942" r:id="rId50"/>
        </w:object>
      </w:r>
      <w:r>
        <w:rPr>
          <w:rFonts w:hint="eastAsia"/>
        </w:rPr>
        <w:t>；截止频率</w:t>
      </w:r>
      <w:r>
        <w:rPr>
          <w:position w:val="-10"/>
        </w:rPr>
        <w:object w:dxaOrig="1422" w:dyaOrig="435" w14:anchorId="32A7DFF5">
          <v:shape id="_x0000_i1040" type="#_x0000_t75" style="width:71pt;height:21.5pt" o:ole="">
            <v:imagedata r:id="rId51" o:title=""/>
          </v:shape>
          <o:OLEObject Type="Embed" ProgID="Equation.DSMT4" ShapeID="_x0000_i1040" DrawAspect="Content" ObjectID="_1830067943" r:id="rId52"/>
        </w:object>
      </w:r>
      <w:r>
        <w:rPr>
          <w:rFonts w:hint="eastAsia"/>
        </w:rPr>
        <w:t>；幅值裕度</w:t>
      </w:r>
      <w:r>
        <w:rPr>
          <w:position w:val="-6"/>
        </w:rPr>
        <w:object w:dxaOrig="786" w:dyaOrig="285" w14:anchorId="6D478228">
          <v:shape id="_x0000_i1041" type="#_x0000_t75" style="width:39.5pt;height:14.5pt" o:ole="">
            <v:imagedata r:id="rId53" o:title=""/>
          </v:shape>
          <o:OLEObject Type="Embed" ProgID="Equation.DSMT4" ShapeID="_x0000_i1041" DrawAspect="Content" ObjectID="_1830067944" r:id="rId54"/>
        </w:object>
      </w:r>
      <w:r>
        <w:rPr>
          <w:rFonts w:hint="eastAsia"/>
        </w:rPr>
        <w:t>；（滞后校正）</w:t>
      </w:r>
    </w:p>
    <w:p w14:paraId="490CFD83" w14:textId="77777777" w:rsidR="009518F6" w:rsidRDefault="009518F6">
      <w:pPr>
        <w:pStyle w:val="ac"/>
        <w:numPr>
          <w:ilvl w:val="0"/>
          <w:numId w:val="6"/>
        </w:numPr>
        <w:ind w:firstLineChars="0"/>
        <w:rPr>
          <w:b/>
        </w:rPr>
      </w:pPr>
    </w:p>
    <w:p w14:paraId="12666C86" w14:textId="77777777" w:rsidR="009518F6" w:rsidRDefault="00C853BD">
      <w:pPr>
        <w:pStyle w:val="ac"/>
        <w:ind w:firstLineChars="0" w:firstLine="0"/>
      </w:pPr>
      <w:r>
        <w:rPr>
          <w:noProof/>
        </w:rPr>
        <w:drawing>
          <wp:inline distT="0" distB="0" distL="114300" distR="114300" wp14:anchorId="6B5935A9" wp14:editId="586C7B6B">
            <wp:extent cx="5927090" cy="2322195"/>
            <wp:effectExtent l="0" t="0" r="6985" b="1905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13A9" w14:textId="77777777" w:rsidR="009518F6" w:rsidRDefault="009518F6">
      <w:pPr>
        <w:pStyle w:val="ac"/>
        <w:ind w:left="420" w:firstLineChars="0" w:firstLine="0"/>
      </w:pPr>
    </w:p>
    <w:p w14:paraId="7A25496E" w14:textId="77777777" w:rsidR="009518F6" w:rsidRDefault="00C853BD">
      <w:pPr>
        <w:pStyle w:val="ac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>填写频域校正参数设计结果并粘贴设计后系统的</w:t>
      </w:r>
      <w:r>
        <w:rPr>
          <w:rFonts w:hint="eastAsia"/>
          <w:b/>
        </w:rPr>
        <w:t>bode</w:t>
      </w:r>
      <w:r>
        <w:rPr>
          <w:rFonts w:hint="eastAsia"/>
          <w:b/>
        </w:rPr>
        <w:t>图和阶跃响应曲线。</w:t>
      </w:r>
    </w:p>
    <w:p w14:paraId="037EF7BA" w14:textId="77777777" w:rsidR="009518F6" w:rsidRDefault="00C853BD">
      <w:pPr>
        <w:pStyle w:val="ac"/>
        <w:ind w:left="420" w:firstLineChars="0" w:firstLine="0"/>
      </w:pPr>
      <w:r>
        <w:rPr>
          <w:rFonts w:hint="eastAsia"/>
        </w:rPr>
        <w:t>参数：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518F6" w14:paraId="37A2CA0C" w14:textId="77777777">
        <w:tc>
          <w:tcPr>
            <w:tcW w:w="2074" w:type="dxa"/>
          </w:tcPr>
          <w:p w14:paraId="38F24A4D" w14:textId="77777777" w:rsidR="009518F6" w:rsidRDefault="00C853BD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Ta</w:t>
            </w:r>
          </w:p>
        </w:tc>
        <w:tc>
          <w:tcPr>
            <w:tcW w:w="2074" w:type="dxa"/>
          </w:tcPr>
          <w:p w14:paraId="42193A7F" w14:textId="77777777" w:rsidR="009518F6" w:rsidRDefault="00C853BD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5CE601C3" w14:textId="77777777" w:rsidR="009518F6" w:rsidRDefault="00C853BD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Tb</w:t>
            </w:r>
          </w:p>
        </w:tc>
        <w:tc>
          <w:tcPr>
            <w:tcW w:w="2074" w:type="dxa"/>
          </w:tcPr>
          <w:p w14:paraId="7EDE77B1" w14:textId="77777777" w:rsidR="009518F6" w:rsidRDefault="00C853BD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b</w:t>
            </w:r>
          </w:p>
        </w:tc>
      </w:tr>
      <w:tr w:rsidR="009518F6" w14:paraId="6FFC7822" w14:textId="77777777">
        <w:tc>
          <w:tcPr>
            <w:tcW w:w="2074" w:type="dxa"/>
          </w:tcPr>
          <w:p w14:paraId="7B2DF4DD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2074" w:type="dxa"/>
          </w:tcPr>
          <w:p w14:paraId="2D17BF91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2074" w:type="dxa"/>
          </w:tcPr>
          <w:p w14:paraId="031CEC21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2074" w:type="dxa"/>
          </w:tcPr>
          <w:p w14:paraId="079B6849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</w:tc>
      </w:tr>
    </w:tbl>
    <w:p w14:paraId="4399A95A" w14:textId="77777777" w:rsidR="009518F6" w:rsidRDefault="00C853BD">
      <w:pPr>
        <w:ind w:firstLineChars="200" w:firstLine="420"/>
      </w:pPr>
      <w:r>
        <w:rPr>
          <w:rFonts w:hint="eastAsia"/>
        </w:rPr>
        <w:t>校正前和校正后</w:t>
      </w:r>
      <w:r>
        <w:rPr>
          <w:rFonts w:hint="eastAsia"/>
        </w:rPr>
        <w:t>bode</w:t>
      </w:r>
      <w:r>
        <w:rPr>
          <w:rFonts w:hint="eastAsia"/>
        </w:rPr>
        <w:t>图（包含频域性能指标）：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518F6" w14:paraId="36E49761" w14:textId="77777777">
        <w:tc>
          <w:tcPr>
            <w:tcW w:w="8296" w:type="dxa"/>
          </w:tcPr>
          <w:p w14:paraId="7902B9BC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789C4B8B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1F0B0337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0487283B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501F0B57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5202F361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563FA3DB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627DFDAB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167985A8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4F092D29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2E166167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  <w:p w14:paraId="2BA3684A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</w:tc>
      </w:tr>
      <w:tr w:rsidR="009518F6" w14:paraId="07A14CE8" w14:textId="77777777">
        <w:tc>
          <w:tcPr>
            <w:tcW w:w="8296" w:type="dxa"/>
          </w:tcPr>
          <w:p w14:paraId="7A903C6D" w14:textId="77777777" w:rsidR="009518F6" w:rsidRDefault="00C853BD">
            <w:pPr>
              <w:ind w:firstLineChars="200" w:firstLine="420"/>
            </w:pPr>
            <w:r>
              <w:rPr>
                <w:rFonts w:hint="eastAsia"/>
              </w:rPr>
              <w:lastRenderedPageBreak/>
              <w:t>校正前和校正后阶跃响应曲线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9518F6" w14:paraId="711F78A0" w14:textId="77777777">
              <w:tc>
                <w:tcPr>
                  <w:tcW w:w="8296" w:type="dxa"/>
                </w:tcPr>
                <w:p w14:paraId="0A6B19C9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49C8F4FB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3D6B2D88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53BE86E8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4F4A5D94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72F4D4CC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359494BD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201AEF9A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4466B1B9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32BCEAB0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14842BAB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  <w:p w14:paraId="2D8C0EC5" w14:textId="77777777" w:rsidR="009518F6" w:rsidRDefault="009518F6">
                  <w:pPr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5F6382E4" w14:textId="77777777" w:rsidR="009518F6" w:rsidRDefault="009518F6">
            <w:pPr>
              <w:rPr>
                <w:kern w:val="0"/>
                <w:sz w:val="20"/>
                <w:szCs w:val="20"/>
              </w:rPr>
            </w:pPr>
          </w:p>
        </w:tc>
      </w:tr>
    </w:tbl>
    <w:p w14:paraId="52101F38" w14:textId="77777777" w:rsidR="009518F6" w:rsidRDefault="009518F6"/>
    <w:p w14:paraId="4F8A975C" w14:textId="77777777" w:rsidR="009518F6" w:rsidRDefault="009518F6"/>
    <w:p w14:paraId="12DD9378" w14:textId="77777777" w:rsidR="009518F6" w:rsidRDefault="009518F6"/>
    <w:p w14:paraId="596F1D69" w14:textId="77777777" w:rsidR="009518F6" w:rsidRDefault="009518F6"/>
    <w:p w14:paraId="16C8358A" w14:textId="77777777" w:rsidR="009518F6" w:rsidRDefault="009518F6">
      <w:pPr>
        <w:pStyle w:val="ac"/>
        <w:ind w:left="420" w:firstLineChars="0" w:firstLine="0"/>
      </w:pPr>
    </w:p>
    <w:sectPr w:rsidR="009518F6">
      <w:footerReference w:type="default" r:id="rId56"/>
      <w:pgSz w:w="11906" w:h="16838"/>
      <w:pgMar w:top="1134" w:right="1133" w:bottom="1134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0B07E" w14:textId="77777777" w:rsidR="00DF707E" w:rsidRDefault="00DF707E">
      <w:r>
        <w:separator/>
      </w:r>
    </w:p>
  </w:endnote>
  <w:endnote w:type="continuationSeparator" w:id="0">
    <w:p w14:paraId="30DAEAAA" w14:textId="77777777" w:rsidR="00DF707E" w:rsidRDefault="00DF7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8805616"/>
    </w:sdtPr>
    <w:sdtContent>
      <w:p w14:paraId="41914171" w14:textId="77777777" w:rsidR="009518F6" w:rsidRDefault="00C853B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7C887300" w14:textId="77777777" w:rsidR="009518F6" w:rsidRDefault="009518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FFD49" w14:textId="77777777" w:rsidR="00DF707E" w:rsidRDefault="00DF707E">
      <w:r>
        <w:separator/>
      </w:r>
    </w:p>
  </w:footnote>
  <w:footnote w:type="continuationSeparator" w:id="0">
    <w:p w14:paraId="442D6C4B" w14:textId="77777777" w:rsidR="00DF707E" w:rsidRDefault="00DF7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2B395E"/>
    <w:multiLevelType w:val="singleLevel"/>
    <w:tmpl w:val="FE2B395E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345117E"/>
    <w:multiLevelType w:val="multilevel"/>
    <w:tmpl w:val="0345117E"/>
    <w:lvl w:ilvl="0">
      <w:start w:val="1"/>
      <w:numFmt w:val="decimal"/>
      <w:lvlText w:val="%1、"/>
      <w:lvlJc w:val="left"/>
      <w:pPr>
        <w:tabs>
          <w:tab w:val="left" w:pos="476"/>
        </w:tabs>
        <w:ind w:left="817" w:hanging="397"/>
      </w:pPr>
      <w:rPr>
        <w:rFonts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506493A"/>
    <w:multiLevelType w:val="multilevel"/>
    <w:tmpl w:val="1506493A"/>
    <w:lvl w:ilvl="0">
      <w:start w:val="1"/>
      <w:numFmt w:val="chineseCountingThousand"/>
      <w:lvlText w:val="%1、"/>
      <w:lvlJc w:val="left"/>
      <w:pPr>
        <w:tabs>
          <w:tab w:val="left" w:pos="227"/>
        </w:tabs>
        <w:ind w:left="57" w:hanging="57"/>
      </w:pPr>
      <w:rPr>
        <w:rFonts w:ascii="宋体" w:eastAsia="宋体" w:hAnsi="宋体" w:hint="eastAsia"/>
        <w:b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17070F52"/>
    <w:multiLevelType w:val="multilevel"/>
    <w:tmpl w:val="17070F52"/>
    <w:lvl w:ilvl="0">
      <w:start w:val="1"/>
      <w:numFmt w:val="decimal"/>
      <w:lvlText w:val="%1、"/>
      <w:lvlJc w:val="left"/>
      <w:pPr>
        <w:tabs>
          <w:tab w:val="left" w:pos="510"/>
        </w:tabs>
        <w:ind w:left="851" w:hanging="397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(%2)"/>
      <w:lvlJc w:val="left"/>
      <w:pPr>
        <w:tabs>
          <w:tab w:val="left" w:pos="510"/>
        </w:tabs>
        <w:ind w:left="57" w:firstLine="397"/>
      </w:pPr>
      <w:rPr>
        <w:rFonts w:ascii="Times New Roman" w:hAnsi="Times New Roman" w:cs="Times New Roman" w:hint="default"/>
      </w:rPr>
    </w:lvl>
    <w:lvl w:ilvl="2">
      <w:start w:val="1"/>
      <w:numFmt w:val="lowerLetter"/>
      <w:lvlText w:val="(%3)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 w15:restartNumberingAfterBreak="0">
    <w:nsid w:val="1BED0810"/>
    <w:multiLevelType w:val="hybridMultilevel"/>
    <w:tmpl w:val="644C3422"/>
    <w:lvl w:ilvl="0" w:tplc="68D29E20">
      <w:start w:val="1"/>
      <w:numFmt w:val="decimal"/>
      <w:lvlText w:val="%1."/>
      <w:lvlJc w:val="left"/>
      <w:pPr>
        <w:ind w:left="900" w:hanging="420"/>
      </w:pPr>
      <w:rPr>
        <w:rFonts w:ascii="宋体" w:eastAsia="宋体" w:hAnsi="宋体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71A515E2"/>
    <w:multiLevelType w:val="multilevel"/>
    <w:tmpl w:val="71A515E2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EB1BE2"/>
    <w:multiLevelType w:val="multilevel"/>
    <w:tmpl w:val="7CEB1BE2"/>
    <w:lvl w:ilvl="0">
      <w:start w:val="1"/>
      <w:numFmt w:val="decimal"/>
      <w:lvlText w:val="%1、"/>
      <w:lvlJc w:val="left"/>
      <w:pPr>
        <w:tabs>
          <w:tab w:val="left" w:pos="510"/>
        </w:tabs>
        <w:ind w:left="851" w:hanging="397"/>
      </w:pPr>
      <w:rPr>
        <w:rFonts w:hAnsi="Courier New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99560533">
    <w:abstractNumId w:val="2"/>
  </w:num>
  <w:num w:numId="2" w16cid:durableId="739140139">
    <w:abstractNumId w:val="6"/>
  </w:num>
  <w:num w:numId="3" w16cid:durableId="1073503600">
    <w:abstractNumId w:val="1"/>
  </w:num>
  <w:num w:numId="4" w16cid:durableId="1454329453">
    <w:abstractNumId w:val="3"/>
  </w:num>
  <w:num w:numId="5" w16cid:durableId="1007514985">
    <w:abstractNumId w:val="0"/>
  </w:num>
  <w:num w:numId="6" w16cid:durableId="1044330683">
    <w:abstractNumId w:val="5"/>
  </w:num>
  <w:num w:numId="7" w16cid:durableId="32387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E2A"/>
    <w:rsid w:val="000072B0"/>
    <w:rsid w:val="0006306B"/>
    <w:rsid w:val="000632B2"/>
    <w:rsid w:val="00081D36"/>
    <w:rsid w:val="00176689"/>
    <w:rsid w:val="00182E2A"/>
    <w:rsid w:val="0019636E"/>
    <w:rsid w:val="001A2F0D"/>
    <w:rsid w:val="001B54FC"/>
    <w:rsid w:val="002038EC"/>
    <w:rsid w:val="00244980"/>
    <w:rsid w:val="002B7E0E"/>
    <w:rsid w:val="002E7D48"/>
    <w:rsid w:val="00346CEC"/>
    <w:rsid w:val="00380AAB"/>
    <w:rsid w:val="004170CD"/>
    <w:rsid w:val="00520903"/>
    <w:rsid w:val="00543709"/>
    <w:rsid w:val="005A257B"/>
    <w:rsid w:val="005B1678"/>
    <w:rsid w:val="0061017A"/>
    <w:rsid w:val="006378C0"/>
    <w:rsid w:val="00663BA0"/>
    <w:rsid w:val="0066759D"/>
    <w:rsid w:val="00682CBD"/>
    <w:rsid w:val="006B0031"/>
    <w:rsid w:val="006D32FA"/>
    <w:rsid w:val="006D3830"/>
    <w:rsid w:val="00751260"/>
    <w:rsid w:val="0077012B"/>
    <w:rsid w:val="00795E6E"/>
    <w:rsid w:val="00797C99"/>
    <w:rsid w:val="007B3977"/>
    <w:rsid w:val="007C55B4"/>
    <w:rsid w:val="007E4ED1"/>
    <w:rsid w:val="00824706"/>
    <w:rsid w:val="0086588C"/>
    <w:rsid w:val="00880F73"/>
    <w:rsid w:val="008A0180"/>
    <w:rsid w:val="008E5BEE"/>
    <w:rsid w:val="00902865"/>
    <w:rsid w:val="009518F6"/>
    <w:rsid w:val="009B01DD"/>
    <w:rsid w:val="009B6BBF"/>
    <w:rsid w:val="009E37B2"/>
    <w:rsid w:val="009F01F0"/>
    <w:rsid w:val="00A33929"/>
    <w:rsid w:val="00A46C31"/>
    <w:rsid w:val="00A474A0"/>
    <w:rsid w:val="00A74EFD"/>
    <w:rsid w:val="00A95BF5"/>
    <w:rsid w:val="00AC019F"/>
    <w:rsid w:val="00B13975"/>
    <w:rsid w:val="00B36AA1"/>
    <w:rsid w:val="00C11957"/>
    <w:rsid w:val="00C46403"/>
    <w:rsid w:val="00C61F67"/>
    <w:rsid w:val="00C853BD"/>
    <w:rsid w:val="00C86321"/>
    <w:rsid w:val="00CE233C"/>
    <w:rsid w:val="00D03301"/>
    <w:rsid w:val="00D4296C"/>
    <w:rsid w:val="00D518D9"/>
    <w:rsid w:val="00D64015"/>
    <w:rsid w:val="00D95DF7"/>
    <w:rsid w:val="00DF707E"/>
    <w:rsid w:val="00E32FC8"/>
    <w:rsid w:val="00E47EAF"/>
    <w:rsid w:val="00E63602"/>
    <w:rsid w:val="00E7794E"/>
    <w:rsid w:val="00EE63E3"/>
    <w:rsid w:val="00F01BFC"/>
    <w:rsid w:val="00F106FE"/>
    <w:rsid w:val="00F23B85"/>
    <w:rsid w:val="00F27848"/>
    <w:rsid w:val="00F36B4B"/>
    <w:rsid w:val="00FA5A28"/>
    <w:rsid w:val="3FE74E87"/>
    <w:rsid w:val="48C55448"/>
    <w:rsid w:val="7E6D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7DD4E"/>
  <w15:docId w15:val="{B7DEACB7-1213-4C54-974B-59DCDEB6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Theme="minorEastAsia" w:hAnsi="Courier New" w:cs="Courier New"/>
      <w:szCs w:val="21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link w:val="a5"/>
    <w:uiPriority w:val="99"/>
    <w:rPr>
      <w:rFonts w:eastAsia="宋体"/>
      <w:sz w:val="18"/>
      <w:szCs w:val="18"/>
    </w:rPr>
  </w:style>
  <w:style w:type="character" w:customStyle="1" w:styleId="Char1">
    <w:name w:val="页脚 Char1"/>
    <w:basedOn w:val="a0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纯文本 字符"/>
    <w:link w:val="a3"/>
    <w:qFormat/>
    <w:rPr>
      <w:rFonts w:ascii="宋体" w:hAnsi="Courier New" w:cs="Courier New"/>
      <w:szCs w:val="21"/>
    </w:rPr>
  </w:style>
  <w:style w:type="character" w:customStyle="1" w:styleId="Char10">
    <w:name w:val="纯文本 Char1"/>
    <w:basedOn w:val="a0"/>
    <w:uiPriority w:val="99"/>
    <w:semiHidden/>
    <w:rPr>
      <w:rFonts w:ascii="宋体" w:eastAsia="宋体" w:hAnsi="Courier New" w:cs="Courier New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a">
    <w:name w:val="标题 字符"/>
    <w:basedOn w:val="a0"/>
    <w:link w:val="a9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table" w:customStyle="1" w:styleId="1">
    <w:name w:val="网格型1"/>
    <w:basedOn w:val="a1"/>
    <w:next w:val="ab"/>
    <w:uiPriority w:val="39"/>
    <w:rsid w:val="00D4296C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1B54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image" Target="media/image15.svg"/><Relationship Id="rId39" Type="http://schemas.openxmlformats.org/officeDocument/2006/relationships/image" Target="media/image24.wmf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oleObject" Target="embeddings/oleObject9.bin"/><Relationship Id="rId47" Type="http://schemas.openxmlformats.org/officeDocument/2006/relationships/image" Target="media/image28.wmf"/><Relationship Id="rId50" Type="http://schemas.openxmlformats.org/officeDocument/2006/relationships/oleObject" Target="embeddings/oleObject13.bin"/><Relationship Id="rId55" Type="http://schemas.openxmlformats.org/officeDocument/2006/relationships/image" Target="media/image32.png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7.png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32" Type="http://schemas.openxmlformats.org/officeDocument/2006/relationships/package" Target="embeddings/Microsoft_Visio_Drawing1.vsdx"/><Relationship Id="rId37" Type="http://schemas.openxmlformats.org/officeDocument/2006/relationships/image" Target="media/image23.wmf"/><Relationship Id="rId40" Type="http://schemas.openxmlformats.org/officeDocument/2006/relationships/oleObject" Target="embeddings/oleObject8.bin"/><Relationship Id="rId45" Type="http://schemas.openxmlformats.org/officeDocument/2006/relationships/image" Target="media/image27.wmf"/><Relationship Id="rId53" Type="http://schemas.openxmlformats.org/officeDocument/2006/relationships/image" Target="media/image31.wmf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8.sv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Relationship Id="rId27" Type="http://schemas.openxmlformats.org/officeDocument/2006/relationships/image" Target="media/image16.emf"/><Relationship Id="rId30" Type="http://schemas.openxmlformats.org/officeDocument/2006/relationships/image" Target="media/image18.png"/><Relationship Id="rId35" Type="http://schemas.openxmlformats.org/officeDocument/2006/relationships/image" Target="media/image22.wmf"/><Relationship Id="rId43" Type="http://schemas.openxmlformats.org/officeDocument/2006/relationships/image" Target="media/image26.wmf"/><Relationship Id="rId48" Type="http://schemas.openxmlformats.org/officeDocument/2006/relationships/oleObject" Target="embeddings/oleObject12.bin"/><Relationship Id="rId56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3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oleObject" Target="embeddings/oleObject7.bin"/><Relationship Id="rId46" Type="http://schemas.openxmlformats.org/officeDocument/2006/relationships/oleObject" Target="embeddings/oleObject11.bin"/><Relationship Id="rId20" Type="http://schemas.openxmlformats.org/officeDocument/2006/relationships/image" Target="media/image9.png"/><Relationship Id="rId41" Type="http://schemas.openxmlformats.org/officeDocument/2006/relationships/image" Target="media/image25.wmf"/><Relationship Id="rId54" Type="http://schemas.openxmlformats.org/officeDocument/2006/relationships/oleObject" Target="embeddings/oleObject1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12.png"/><Relationship Id="rId28" Type="http://schemas.openxmlformats.org/officeDocument/2006/relationships/package" Target="embeddings/Microsoft_Visio_Drawing.vsdx"/><Relationship Id="rId36" Type="http://schemas.openxmlformats.org/officeDocument/2006/relationships/oleObject" Target="embeddings/oleObject6.bin"/><Relationship Id="rId49" Type="http://schemas.openxmlformats.org/officeDocument/2006/relationships/image" Target="media/image29.wmf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9.emf"/><Relationship Id="rId44" Type="http://schemas.openxmlformats.org/officeDocument/2006/relationships/oleObject" Target="embeddings/oleObject10.bin"/><Relationship Id="rId52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10</Pages>
  <Words>1816</Words>
  <Characters>2344</Characters>
  <Application>Microsoft Office Word</Application>
  <DocSecurity>0</DocSecurity>
  <Lines>213</Lines>
  <Paragraphs>198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从军 王</cp:lastModifiedBy>
  <cp:revision>48</cp:revision>
  <dcterms:created xsi:type="dcterms:W3CDTF">2020-06-17T08:10:00Z</dcterms:created>
  <dcterms:modified xsi:type="dcterms:W3CDTF">2026-01-16T03:25:00Z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CC93E684875F48C78D2DA33F1C63C16F_12</vt:lpwstr>
  </property>
</Properties>
</file>