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68E26" w14:textId="77777777" w:rsidR="00DB0A03" w:rsidRDefault="00000000">
      <w:pPr>
        <w:jc w:val="center"/>
        <w:rPr>
          <w:rFonts w:hint="eastAsia"/>
        </w:rPr>
      </w:pPr>
      <w:r>
        <w:rPr>
          <w:noProof/>
        </w:rPr>
        <w:drawing>
          <wp:inline distT="0" distB="0" distL="0" distR="0" wp14:anchorId="40BCF450" wp14:editId="2BF5847E">
            <wp:extent cx="1981835" cy="558800"/>
            <wp:effectExtent l="0" t="0" r="18415" b="12700"/>
            <wp:docPr id="316579639" name="图片 316579639"/>
            <wp:cNvGraphicFramePr/>
            <a:graphic xmlns:a="http://schemas.openxmlformats.org/drawingml/2006/main">
              <a:graphicData uri="http://schemas.openxmlformats.org/drawingml/2006/picture">
                <pic:pic xmlns:pic="http://schemas.openxmlformats.org/drawingml/2006/picture">
                  <pic:nvPicPr>
                    <pic:cNvPr id="316579639" name="图片 316579639"/>
                    <pic:cNvPicPr/>
                  </pic:nvPicPr>
                  <pic:blipFill>
                    <a:blip r:embed="rId6" cstate="print">
                      <a:biLevel thresh="50000"/>
                      <a:grayscl/>
                      <a:extLst>
                        <a:ext uri="{28A0092B-C50C-407E-A947-70E740481C1C}">
                          <a14:useLocalDpi xmlns:a14="http://schemas.microsoft.com/office/drawing/2010/main" val="0"/>
                        </a:ext>
                      </a:extLst>
                    </a:blip>
                    <a:srcRect/>
                    <a:stretch>
                      <a:fillRect/>
                    </a:stretch>
                  </pic:blipFill>
                  <pic:spPr>
                    <a:xfrm>
                      <a:off x="0" y="0"/>
                      <a:ext cx="1981835" cy="558800"/>
                    </a:xfrm>
                    <a:prstGeom prst="rect">
                      <a:avLst/>
                    </a:prstGeom>
                    <a:noFill/>
                    <a:ln>
                      <a:noFill/>
                    </a:ln>
                  </pic:spPr>
                </pic:pic>
              </a:graphicData>
            </a:graphic>
          </wp:inline>
        </w:drawing>
      </w:r>
    </w:p>
    <w:p w14:paraId="69A82311" w14:textId="77777777" w:rsidR="00DB0A03" w:rsidRDefault="00DB0A03">
      <w:pPr>
        <w:jc w:val="center"/>
        <w:rPr>
          <w:rFonts w:ascii="黑体" w:eastAsia="黑体" w:hint="eastAsia"/>
          <w:b/>
          <w:sz w:val="44"/>
          <w:szCs w:val="44"/>
        </w:rPr>
      </w:pPr>
    </w:p>
    <w:p w14:paraId="72562627" w14:textId="77777777" w:rsidR="00DB0A03" w:rsidRDefault="00DB0A03">
      <w:pPr>
        <w:spacing w:line="360" w:lineRule="auto"/>
        <w:jc w:val="center"/>
        <w:rPr>
          <w:rFonts w:ascii="黑体" w:eastAsia="黑体" w:hint="eastAsia"/>
          <w:b/>
          <w:sz w:val="52"/>
          <w:szCs w:val="52"/>
        </w:rPr>
      </w:pPr>
    </w:p>
    <w:p w14:paraId="6E02A458" w14:textId="77777777" w:rsidR="00DB0A03" w:rsidRDefault="00000000">
      <w:pPr>
        <w:spacing w:line="360" w:lineRule="auto"/>
        <w:jc w:val="center"/>
        <w:rPr>
          <w:rFonts w:ascii="黑体" w:eastAsia="黑体" w:hint="eastAsia"/>
          <w:b/>
          <w:sz w:val="52"/>
          <w:szCs w:val="52"/>
        </w:rPr>
      </w:pPr>
      <w:r>
        <w:rPr>
          <w:rFonts w:ascii="黑体" w:eastAsia="黑体" w:hint="eastAsia"/>
          <w:b/>
          <w:sz w:val="52"/>
          <w:szCs w:val="52"/>
        </w:rPr>
        <w:t>企 业 项 目 实 践</w:t>
      </w:r>
    </w:p>
    <w:p w14:paraId="7667BFAC" w14:textId="77777777" w:rsidR="00DB0A03" w:rsidRDefault="00DB0A03">
      <w:pPr>
        <w:spacing w:line="360" w:lineRule="auto"/>
        <w:jc w:val="center"/>
        <w:rPr>
          <w:rFonts w:ascii="黑体" w:eastAsia="黑体" w:hint="eastAsia"/>
          <w:b/>
          <w:sz w:val="52"/>
          <w:szCs w:val="52"/>
        </w:rPr>
      </w:pPr>
    </w:p>
    <w:p w14:paraId="0531257F" w14:textId="77777777" w:rsidR="00DB0A03" w:rsidRDefault="00000000">
      <w:pPr>
        <w:spacing w:line="360" w:lineRule="auto"/>
        <w:jc w:val="center"/>
        <w:rPr>
          <w:rFonts w:ascii="黑体" w:eastAsia="黑体" w:hint="eastAsia"/>
          <w:b/>
          <w:sz w:val="52"/>
          <w:szCs w:val="52"/>
        </w:rPr>
      </w:pPr>
      <w:r>
        <w:rPr>
          <w:rFonts w:ascii="黑体" w:eastAsia="黑体" w:hint="eastAsia"/>
          <w:b/>
          <w:sz w:val="52"/>
          <w:szCs w:val="52"/>
        </w:rPr>
        <w:t>课 程 任 务 书</w:t>
      </w:r>
    </w:p>
    <w:p w14:paraId="49781DED" w14:textId="77777777" w:rsidR="00DB0A03" w:rsidRDefault="00DB0A03">
      <w:pPr>
        <w:jc w:val="center"/>
        <w:rPr>
          <w:rFonts w:ascii="宋体" w:hAnsi="宋体" w:hint="eastAsia"/>
          <w:sz w:val="32"/>
          <w:szCs w:val="32"/>
        </w:rPr>
      </w:pPr>
    </w:p>
    <w:p w14:paraId="2020EE0F" w14:textId="77777777" w:rsidR="00DB0A03" w:rsidRDefault="00000000">
      <w:pPr>
        <w:ind w:firstLineChars="400" w:firstLine="960"/>
        <w:rPr>
          <w:rFonts w:ascii="宋体" w:hAnsi="宋体" w:hint="eastAsia"/>
          <w:sz w:val="24"/>
        </w:rPr>
      </w:pPr>
      <w:r>
        <w:rPr>
          <w:rFonts w:ascii="宋体" w:hAnsi="宋体" w:hint="eastAsia"/>
          <w:sz w:val="24"/>
        </w:rPr>
        <w:t xml:space="preserve">  </w:t>
      </w:r>
      <w:r>
        <w:rPr>
          <w:rFonts w:ascii="宋体" w:hAnsi="宋体" w:hint="eastAsia"/>
          <w:sz w:val="28"/>
          <w:szCs w:val="28"/>
        </w:rPr>
        <w:t>题目</w:t>
      </w:r>
      <w:r>
        <w:rPr>
          <w:rFonts w:ascii="宋体" w:hAnsi="宋体" w:hint="eastAsia"/>
        </w:rPr>
        <w:t>：</w:t>
      </w:r>
      <w:r>
        <w:rPr>
          <w:rFonts w:ascii="宋体" w:hAnsi="宋体" w:hint="eastAsia"/>
          <w:sz w:val="24"/>
        </w:rPr>
        <w:t xml:space="preserve"> </w:t>
      </w:r>
      <w:r>
        <w:rPr>
          <w:rFonts w:ascii="宋体" w:hAnsi="宋体"/>
          <w:sz w:val="24"/>
        </w:rPr>
        <w:t xml:space="preserve"> </w:t>
      </w:r>
      <w:r>
        <w:rPr>
          <w:rFonts w:ascii="宋体" w:hAnsi="宋体" w:hint="eastAsia"/>
          <w:sz w:val="24"/>
          <w:u w:val="single"/>
        </w:rPr>
        <w:t xml:space="preserve">        </w:t>
      </w:r>
      <w:r>
        <w:rPr>
          <w:rFonts w:ascii="宋体" w:hAnsi="宋体" w:hint="eastAsia"/>
          <w:sz w:val="24"/>
          <w:u w:val="single"/>
        </w:rPr>
        <w:t>机器视觉与缺陷检测关键技术研究</w:t>
      </w:r>
      <w:r>
        <w:rPr>
          <w:rFonts w:ascii="宋体" w:hAnsi="宋体" w:hint="eastAsia"/>
          <w:sz w:val="24"/>
          <w:u w:val="single"/>
        </w:rPr>
        <w:t xml:space="preserve">                          </w:t>
      </w:r>
    </w:p>
    <w:p w14:paraId="2A596A93" w14:textId="77777777" w:rsidR="00DB0A03" w:rsidRDefault="00DB0A03">
      <w:pPr>
        <w:ind w:left="1200" w:hangingChars="500" w:hanging="1200"/>
        <w:rPr>
          <w:rFonts w:ascii="宋体" w:hAnsi="宋体" w:hint="eastAsia"/>
          <w:sz w:val="24"/>
        </w:rPr>
      </w:pPr>
    </w:p>
    <w:p w14:paraId="435A5AED" w14:textId="77777777" w:rsidR="00DB0A03" w:rsidRDefault="00000000">
      <w:pPr>
        <w:rPr>
          <w:rFonts w:ascii="宋体" w:hAnsi="宋体" w:hint="eastAsia"/>
          <w:sz w:val="24"/>
        </w:rPr>
      </w:pPr>
      <w:r>
        <w:rPr>
          <w:rFonts w:ascii="宋体" w:hAnsi="宋体"/>
          <w:sz w:val="24"/>
        </w:rPr>
        <w:t xml:space="preserve"> </w:t>
      </w:r>
      <w:r>
        <w:rPr>
          <w:rFonts w:ascii="宋体" w:hAnsi="宋体" w:hint="eastAsia"/>
          <w:sz w:val="24"/>
        </w:rPr>
        <w:t xml:space="preserve">               </w:t>
      </w:r>
    </w:p>
    <w:p w14:paraId="7C5F018C" w14:textId="77777777" w:rsidR="00DB0A03" w:rsidRDefault="00DB0A03">
      <w:pPr>
        <w:rPr>
          <w:rFonts w:ascii="宋体" w:hAnsi="宋体" w:hint="eastAsia"/>
          <w:sz w:val="24"/>
        </w:rPr>
      </w:pPr>
    </w:p>
    <w:p w14:paraId="63CB54B0" w14:textId="583A300E" w:rsidR="00DB0A03" w:rsidRDefault="00000000">
      <w:pPr>
        <w:ind w:firstLineChars="1100" w:firstLine="2640"/>
        <w:rPr>
          <w:rFonts w:ascii="宋体" w:hAnsi="宋体" w:hint="eastAsia"/>
          <w:sz w:val="24"/>
        </w:rPr>
      </w:pPr>
      <w:r>
        <w:rPr>
          <w:rFonts w:ascii="宋体" w:hAnsi="宋体" w:hint="eastAsia"/>
          <w:sz w:val="24"/>
        </w:rPr>
        <w:t>姓</w:t>
      </w:r>
      <w:r>
        <w:rPr>
          <w:rFonts w:ascii="宋体" w:hAnsi="宋体" w:hint="eastAsia"/>
          <w:sz w:val="24"/>
        </w:rPr>
        <w:t xml:space="preserve"> </w:t>
      </w:r>
      <w:r>
        <w:rPr>
          <w:rFonts w:ascii="宋体" w:hAnsi="宋体" w:hint="eastAsia"/>
          <w:sz w:val="24"/>
        </w:rPr>
        <w:t>名：</w:t>
      </w:r>
      <w:r>
        <w:rPr>
          <w:rFonts w:ascii="宋体" w:hAnsi="宋体" w:hint="eastAsia"/>
          <w:sz w:val="24"/>
        </w:rPr>
        <w:t xml:space="preserve"> </w:t>
      </w:r>
      <w:r>
        <w:rPr>
          <w:rFonts w:ascii="宋体" w:hAnsi="宋体" w:hint="eastAsia"/>
          <w:sz w:val="24"/>
          <w:u w:val="single"/>
        </w:rPr>
        <w:t xml:space="preserve">   </w:t>
      </w:r>
      <w:r w:rsidR="007619A4">
        <w:rPr>
          <w:rFonts w:ascii="宋体" w:hAnsi="宋体" w:hint="eastAsia"/>
          <w:sz w:val="24"/>
          <w:u w:val="single"/>
        </w:rPr>
        <w:t>胡淼发</w:t>
      </w:r>
      <w:r>
        <w:rPr>
          <w:rFonts w:ascii="宋体" w:hAnsi="宋体" w:hint="eastAsia"/>
          <w:sz w:val="24"/>
          <w:u w:val="single"/>
        </w:rPr>
        <w:t xml:space="preserve">    </w:t>
      </w:r>
      <w:r>
        <w:rPr>
          <w:rFonts w:ascii="宋体" w:hAnsi="宋体" w:hint="eastAsia"/>
          <w:sz w:val="24"/>
        </w:rPr>
        <w:t xml:space="preserve"> </w:t>
      </w:r>
      <w:r>
        <w:rPr>
          <w:rFonts w:ascii="宋体" w:hAnsi="宋体"/>
          <w:sz w:val="24"/>
        </w:rPr>
        <w:t xml:space="preserve"> </w:t>
      </w:r>
    </w:p>
    <w:p w14:paraId="0A7CD575" w14:textId="20A21CCA" w:rsidR="00DB0A03" w:rsidRDefault="00000000">
      <w:pPr>
        <w:ind w:firstLineChars="1100" w:firstLine="2640"/>
        <w:rPr>
          <w:rFonts w:ascii="宋体" w:eastAsia="宋体" w:hAnsi="宋体" w:cs="宋体" w:hint="eastAsia"/>
          <w:sz w:val="24"/>
          <w:u w:val="single"/>
        </w:rPr>
      </w:pPr>
      <w:r>
        <w:rPr>
          <w:rFonts w:ascii="宋体" w:hAnsi="宋体" w:hint="eastAsia"/>
          <w:sz w:val="24"/>
        </w:rPr>
        <w:t>学</w:t>
      </w:r>
      <w:r>
        <w:rPr>
          <w:rFonts w:ascii="宋体" w:hAnsi="宋体" w:hint="eastAsia"/>
          <w:sz w:val="24"/>
        </w:rPr>
        <w:t xml:space="preserve"> </w:t>
      </w:r>
      <w:r>
        <w:rPr>
          <w:rFonts w:ascii="宋体" w:hAnsi="宋体" w:hint="eastAsia"/>
          <w:sz w:val="24"/>
        </w:rPr>
        <w:t>号：</w:t>
      </w:r>
      <w:r>
        <w:rPr>
          <w:rFonts w:ascii="宋体" w:hAnsi="宋体" w:hint="eastAsia"/>
          <w:sz w:val="24"/>
        </w:rPr>
        <w:t xml:space="preserve"> </w:t>
      </w:r>
      <w:r>
        <w:rPr>
          <w:rFonts w:ascii="宋体" w:hAnsi="宋体" w:hint="eastAsia"/>
          <w:sz w:val="24"/>
          <w:u w:val="single"/>
        </w:rPr>
        <w:t xml:space="preserve">  </w:t>
      </w:r>
      <w:r>
        <w:rPr>
          <w:rFonts w:ascii="宋体" w:hAnsi="宋体" w:cs="宋体" w:hint="eastAsia"/>
          <w:sz w:val="24"/>
          <w:u w:val="single"/>
        </w:rPr>
        <w:t xml:space="preserve"> U2022108</w:t>
      </w:r>
      <w:r w:rsidR="00CF0430">
        <w:rPr>
          <w:rFonts w:ascii="宋体" w:hAnsi="宋体" w:cs="宋体" w:hint="eastAsia"/>
          <w:sz w:val="24"/>
          <w:u w:val="single"/>
        </w:rPr>
        <w:t>40</w:t>
      </w:r>
      <w:r>
        <w:rPr>
          <w:rFonts w:ascii="宋体" w:hAnsi="宋体" w:cs="宋体" w:hint="eastAsia"/>
          <w:sz w:val="24"/>
          <w:u w:val="single"/>
        </w:rPr>
        <w:t xml:space="preserve">  </w:t>
      </w:r>
    </w:p>
    <w:p w14:paraId="7215A418" w14:textId="2205D509" w:rsidR="00DB0A03" w:rsidRDefault="00000000">
      <w:pPr>
        <w:ind w:firstLineChars="900" w:firstLine="2160"/>
        <w:rPr>
          <w:rFonts w:ascii="宋体" w:eastAsia="宋体" w:hAnsi="宋体" w:cs="宋体" w:hint="eastAsia"/>
          <w:sz w:val="24"/>
          <w:u w:val="single"/>
        </w:rPr>
      </w:pPr>
      <w:r>
        <w:rPr>
          <w:rFonts w:ascii="宋体" w:hAnsi="宋体" w:hint="eastAsia"/>
          <w:sz w:val="24"/>
        </w:rPr>
        <w:t>同组成员：</w:t>
      </w:r>
      <w:r>
        <w:rPr>
          <w:rFonts w:ascii="宋体" w:eastAsia="宋体" w:hAnsi="宋体" w:cs="宋体" w:hint="eastAsia"/>
          <w:sz w:val="24"/>
          <w:u w:val="single"/>
        </w:rPr>
        <w:t xml:space="preserve">    </w:t>
      </w:r>
      <w:r w:rsidR="007619A4">
        <w:rPr>
          <w:rFonts w:ascii="宋体" w:eastAsia="宋体" w:hAnsi="宋体" w:cs="宋体" w:hint="eastAsia"/>
          <w:sz w:val="24"/>
          <w:u w:val="single"/>
        </w:rPr>
        <w:t>武彦君</w:t>
      </w:r>
      <w:r>
        <w:rPr>
          <w:rFonts w:ascii="宋体" w:eastAsia="宋体" w:hAnsi="宋体" w:cs="宋体" w:hint="eastAsia"/>
          <w:sz w:val="24"/>
          <w:u w:val="single"/>
        </w:rPr>
        <w:t xml:space="preserve"> 缪文韬    </w:t>
      </w:r>
    </w:p>
    <w:p w14:paraId="501868A3" w14:textId="54CA6C78" w:rsidR="00DB0A03" w:rsidRDefault="00000000" w:rsidP="007619A4">
      <w:pPr>
        <w:ind w:firstLineChars="1000" w:firstLine="2400"/>
        <w:rPr>
          <w:rFonts w:ascii="宋体" w:hAnsi="宋体" w:hint="eastAsia"/>
          <w:sz w:val="24"/>
        </w:rPr>
      </w:pPr>
      <w:r>
        <w:rPr>
          <w:rFonts w:ascii="宋体" w:hAnsi="宋体" w:hint="eastAsia"/>
          <w:sz w:val="24"/>
        </w:rPr>
        <w:t>班</w:t>
      </w:r>
      <w:r>
        <w:rPr>
          <w:rFonts w:ascii="宋体" w:hAnsi="宋体" w:hint="eastAsia"/>
          <w:sz w:val="24"/>
        </w:rPr>
        <w:t xml:space="preserve"> </w:t>
      </w:r>
      <w:r>
        <w:rPr>
          <w:rFonts w:ascii="宋体" w:hAnsi="宋体" w:hint="eastAsia"/>
          <w:sz w:val="24"/>
        </w:rPr>
        <w:t>级：机械本硕博</w:t>
      </w:r>
      <w:r>
        <w:rPr>
          <w:rFonts w:ascii="宋体" w:hAnsi="宋体" w:hint="eastAsia"/>
          <w:sz w:val="24"/>
          <w:u w:val="single"/>
        </w:rPr>
        <w:t xml:space="preserve"> 2201 </w:t>
      </w:r>
      <w:r>
        <w:rPr>
          <w:rFonts w:ascii="宋体" w:hAnsi="宋体" w:hint="eastAsia"/>
          <w:sz w:val="24"/>
        </w:rPr>
        <w:t>班</w:t>
      </w:r>
      <w:r>
        <w:rPr>
          <w:rFonts w:ascii="宋体" w:hAnsi="宋体" w:hint="eastAsia"/>
          <w:sz w:val="24"/>
        </w:rPr>
        <w:t xml:space="preserve"> </w:t>
      </w:r>
    </w:p>
    <w:p w14:paraId="297FC1B1" w14:textId="77777777" w:rsidR="00DB0A03" w:rsidRDefault="00DB0A03">
      <w:pPr>
        <w:rPr>
          <w:rFonts w:ascii="宋体" w:hAnsi="宋体" w:hint="eastAsia"/>
          <w:sz w:val="24"/>
        </w:rPr>
      </w:pPr>
    </w:p>
    <w:p w14:paraId="362331BA" w14:textId="5A71735B" w:rsidR="00DB0A03" w:rsidRDefault="00000000" w:rsidP="007619A4">
      <w:pPr>
        <w:rPr>
          <w:rFonts w:ascii="宋体" w:hAnsi="宋体" w:hint="eastAsia"/>
          <w:sz w:val="24"/>
        </w:rPr>
      </w:pPr>
      <w:r>
        <w:rPr>
          <w:rFonts w:ascii="宋体" w:hAnsi="宋体" w:hint="eastAsia"/>
          <w:sz w:val="24"/>
        </w:rPr>
        <w:t>（任务起止日期：</w:t>
      </w:r>
      <w:r>
        <w:rPr>
          <w:rFonts w:ascii="宋体" w:hAnsi="宋体" w:hint="eastAsia"/>
          <w:sz w:val="24"/>
          <w:u w:val="single"/>
        </w:rPr>
        <w:t xml:space="preserve"> 2</w:t>
      </w:r>
      <w:r>
        <w:rPr>
          <w:rFonts w:ascii="宋体" w:hAnsi="宋体"/>
          <w:sz w:val="24"/>
          <w:u w:val="single"/>
        </w:rPr>
        <w:t>02</w:t>
      </w:r>
      <w:r>
        <w:rPr>
          <w:rFonts w:ascii="宋体" w:hAnsi="宋体" w:hint="eastAsia"/>
          <w:sz w:val="24"/>
          <w:u w:val="single"/>
        </w:rPr>
        <w:t>5</w:t>
      </w:r>
      <w:r>
        <w:rPr>
          <w:rFonts w:ascii="宋体" w:hAnsi="宋体"/>
          <w:sz w:val="24"/>
          <w:u w:val="single"/>
        </w:rPr>
        <w:t xml:space="preserve"> </w:t>
      </w:r>
      <w:r>
        <w:rPr>
          <w:rFonts w:ascii="宋体" w:hAnsi="宋体" w:hint="eastAsia"/>
          <w:sz w:val="24"/>
        </w:rPr>
        <w:t>年</w:t>
      </w:r>
      <w:r>
        <w:rPr>
          <w:rFonts w:ascii="宋体" w:hAnsi="宋体" w:hint="eastAsia"/>
          <w:sz w:val="24"/>
          <w:u w:val="single"/>
        </w:rPr>
        <w:t xml:space="preserve"> 3 </w:t>
      </w:r>
      <w:r>
        <w:rPr>
          <w:rFonts w:ascii="宋体" w:hAnsi="宋体" w:hint="eastAsia"/>
          <w:sz w:val="24"/>
        </w:rPr>
        <w:t>月</w:t>
      </w:r>
      <w:r>
        <w:rPr>
          <w:rFonts w:ascii="宋体" w:hAnsi="宋体" w:hint="eastAsia"/>
          <w:sz w:val="24"/>
          <w:u w:val="single"/>
        </w:rPr>
        <w:t xml:space="preserve">  17 </w:t>
      </w:r>
      <w:r>
        <w:rPr>
          <w:rFonts w:ascii="宋体" w:hAnsi="宋体"/>
          <w:sz w:val="24"/>
          <w:u w:val="single"/>
        </w:rPr>
        <w:t xml:space="preserve"> </w:t>
      </w:r>
      <w:r>
        <w:rPr>
          <w:rFonts w:ascii="宋体" w:hAnsi="宋体" w:hint="eastAsia"/>
          <w:sz w:val="24"/>
        </w:rPr>
        <w:t>日</w:t>
      </w:r>
      <w:r>
        <w:rPr>
          <w:rFonts w:ascii="宋体" w:hAnsi="宋体" w:hint="eastAsia"/>
          <w:sz w:val="24"/>
        </w:rPr>
        <w:t xml:space="preserve"> </w:t>
      </w:r>
      <w:r>
        <w:rPr>
          <w:rFonts w:ascii="宋体" w:hAnsi="宋体" w:hint="eastAsia"/>
          <w:sz w:val="24"/>
        </w:rPr>
        <w:t>～</w:t>
      </w:r>
      <w:r>
        <w:rPr>
          <w:rFonts w:ascii="宋体" w:hAnsi="宋体" w:hint="eastAsia"/>
          <w:sz w:val="24"/>
        </w:rPr>
        <w:t xml:space="preserve"> </w:t>
      </w:r>
      <w:r>
        <w:rPr>
          <w:rFonts w:ascii="宋体" w:hAnsi="宋体" w:hint="eastAsia"/>
          <w:sz w:val="24"/>
          <w:u w:val="single"/>
        </w:rPr>
        <w:t xml:space="preserve"> </w:t>
      </w:r>
      <w:r>
        <w:rPr>
          <w:rFonts w:ascii="宋体" w:hAnsi="宋体"/>
          <w:sz w:val="24"/>
          <w:u w:val="single"/>
        </w:rPr>
        <w:t>202</w:t>
      </w:r>
      <w:r>
        <w:rPr>
          <w:rFonts w:ascii="宋体" w:hAnsi="宋体" w:hint="eastAsia"/>
          <w:sz w:val="24"/>
          <w:u w:val="single"/>
        </w:rPr>
        <w:t>5</w:t>
      </w:r>
      <w:r>
        <w:rPr>
          <w:rFonts w:ascii="宋体" w:hAnsi="宋体"/>
          <w:sz w:val="24"/>
          <w:u w:val="single"/>
        </w:rPr>
        <w:t xml:space="preserve"> </w:t>
      </w:r>
      <w:r>
        <w:rPr>
          <w:rFonts w:ascii="宋体" w:hAnsi="宋体" w:hint="eastAsia"/>
          <w:sz w:val="24"/>
        </w:rPr>
        <w:t>年</w:t>
      </w:r>
      <w:r>
        <w:rPr>
          <w:rFonts w:ascii="宋体" w:hAnsi="宋体" w:hint="eastAsia"/>
          <w:sz w:val="24"/>
          <w:u w:val="single"/>
        </w:rPr>
        <w:t xml:space="preserve">  12 </w:t>
      </w:r>
      <w:r>
        <w:rPr>
          <w:rFonts w:ascii="宋体" w:hAnsi="宋体"/>
          <w:sz w:val="24"/>
          <w:u w:val="single"/>
        </w:rPr>
        <w:t xml:space="preserve"> </w:t>
      </w:r>
      <w:r>
        <w:rPr>
          <w:rFonts w:ascii="宋体" w:hAnsi="宋体" w:hint="eastAsia"/>
          <w:sz w:val="24"/>
        </w:rPr>
        <w:t>月</w:t>
      </w:r>
      <w:r>
        <w:rPr>
          <w:rFonts w:ascii="宋体" w:hAnsi="宋体" w:hint="eastAsia"/>
          <w:sz w:val="24"/>
          <w:u w:val="single"/>
        </w:rPr>
        <w:t xml:space="preserve">   31 </w:t>
      </w:r>
      <w:r>
        <w:rPr>
          <w:rFonts w:ascii="宋体" w:hAnsi="宋体"/>
          <w:sz w:val="24"/>
          <w:u w:val="single"/>
        </w:rPr>
        <w:t xml:space="preserve"> </w:t>
      </w:r>
      <w:r>
        <w:rPr>
          <w:rFonts w:ascii="宋体" w:hAnsi="宋体" w:hint="eastAsia"/>
          <w:sz w:val="24"/>
        </w:rPr>
        <w:t>日）</w:t>
      </w:r>
    </w:p>
    <w:p w14:paraId="7F378AE7" w14:textId="77777777" w:rsidR="00DB0A03" w:rsidRDefault="00000000">
      <w:pPr>
        <w:numPr>
          <w:ilvl w:val="0"/>
          <w:numId w:val="1"/>
        </w:numPr>
        <w:spacing w:line="360" w:lineRule="auto"/>
        <w:rPr>
          <w:rFonts w:ascii="宋体" w:hAnsi="宋体" w:hint="eastAsia"/>
          <w:sz w:val="24"/>
        </w:rPr>
      </w:pPr>
      <w:r>
        <w:rPr>
          <w:rFonts w:ascii="宋体" w:hAnsi="宋体" w:hint="eastAsia"/>
          <w:sz w:val="24"/>
        </w:rPr>
        <w:lastRenderedPageBreak/>
        <w:t>题目来源</w:t>
      </w:r>
    </w:p>
    <w:p w14:paraId="10D8B40F" w14:textId="77777777" w:rsidR="00DB0A03" w:rsidRDefault="00000000">
      <w:pPr>
        <w:spacing w:line="360" w:lineRule="auto"/>
        <w:ind w:firstLineChars="200" w:firstLine="420"/>
        <w:rPr>
          <w:rFonts w:ascii="宋体" w:eastAsia="宋体" w:hAnsi="宋体" w:cs="宋体" w:hint="eastAsia"/>
          <w:kern w:val="0"/>
          <w:szCs w:val="21"/>
        </w:rPr>
      </w:pPr>
      <w:r>
        <w:rPr>
          <w:rFonts w:ascii="宋体" w:eastAsia="宋体" w:hAnsi="宋体" w:cs="宋体" w:hint="eastAsia"/>
          <w:kern w:val="0"/>
          <w:szCs w:val="21"/>
        </w:rPr>
        <w:t>本课题作为菲尼克斯电气有限公司参与校企联合指导的企业项目实践课题，来自于南京菲尼克斯电气有限公司生产实际需求。</w:t>
      </w:r>
    </w:p>
    <w:p w14:paraId="64806BE7" w14:textId="77777777" w:rsidR="00DB0A03" w:rsidRDefault="00000000">
      <w:pPr>
        <w:spacing w:line="360" w:lineRule="auto"/>
        <w:ind w:firstLineChars="200" w:firstLine="420"/>
        <w:rPr>
          <w:rFonts w:ascii="宋体" w:eastAsia="宋体" w:hAnsi="宋体" w:cs="宋体" w:hint="eastAsia"/>
          <w:kern w:val="0"/>
          <w:szCs w:val="21"/>
        </w:rPr>
      </w:pPr>
      <w:r>
        <w:rPr>
          <w:rFonts w:ascii="宋体" w:eastAsia="宋体" w:hAnsi="宋体" w:cs="宋体"/>
          <w:kern w:val="0"/>
          <w:szCs w:val="21"/>
        </w:rPr>
        <w:t>在现代工业生产中，工件表面缺陷的快速检测对于保证产品质量至关重要。传统的人工检测方式效率较低，难以满足批量生产的需求。机器视觉检测系统逐渐成为一种重要的解决方案。</w:t>
      </w:r>
    </w:p>
    <w:p w14:paraId="2DB86F8F" w14:textId="77777777" w:rsidR="00DB0A03" w:rsidRDefault="00000000">
      <w:pPr>
        <w:spacing w:line="360" w:lineRule="auto"/>
        <w:ind w:firstLineChars="200" w:firstLine="420"/>
        <w:rPr>
          <w:rFonts w:ascii="宋体" w:eastAsia="宋体" w:hAnsi="宋体" w:cs="宋体" w:hint="eastAsia"/>
          <w:kern w:val="0"/>
          <w:szCs w:val="21"/>
        </w:rPr>
      </w:pPr>
      <w:r>
        <w:rPr>
          <w:rFonts w:ascii="宋体" w:eastAsia="宋体" w:hAnsi="宋体" w:cs="宋体" w:hint="eastAsia"/>
          <w:kern w:val="0"/>
          <w:szCs w:val="21"/>
        </w:rPr>
        <w:t>在菲尼克斯生产设备上，有端子和连接器的产品检测，如端子缺陷检测，机器视觉则是关键技术：</w:t>
      </w:r>
    </w:p>
    <w:p w14:paraId="179C9758" w14:textId="77777777" w:rsidR="00DB0A03" w:rsidRDefault="00000000">
      <w:pPr>
        <w:spacing w:line="360" w:lineRule="auto"/>
        <w:ind w:firstLineChars="200" w:firstLine="420"/>
        <w:rPr>
          <w:rFonts w:ascii="宋体" w:eastAsia="宋体" w:hAnsi="宋体" w:cs="宋体" w:hint="eastAsia"/>
          <w:kern w:val="0"/>
          <w:szCs w:val="21"/>
        </w:rPr>
      </w:pPr>
      <w:r>
        <w:rPr>
          <w:rFonts w:ascii="宋体" w:eastAsia="宋体" w:hAnsi="宋体" w:cs="宋体" w:hint="eastAsia"/>
          <w:kern w:val="0"/>
          <w:szCs w:val="21"/>
        </w:rPr>
        <w:t>（1）提升生产效率：人工检测缺陷的方式效率低下且易受主观因素影响。企业急需引入机器视觉与缺陷检测技术，实现自动化、高速的产品质量检测，传统人工检测难以跟上生产节奏，而机器视觉系统可快速、准确地识别元件是否存在焊接不良、尺寸偏差等缺陷，大幅提升生产效率，降低人工成本。</w:t>
      </w:r>
    </w:p>
    <w:p w14:paraId="6D66CF00" w14:textId="77777777" w:rsidR="00DB0A03" w:rsidRDefault="00000000">
      <w:pPr>
        <w:spacing w:line="360" w:lineRule="auto"/>
        <w:ind w:firstLineChars="200" w:firstLine="420"/>
        <w:rPr>
          <w:rFonts w:ascii="宋体" w:eastAsia="宋体" w:hAnsi="宋体" w:cs="宋体" w:hint="eastAsia"/>
          <w:kern w:val="0"/>
          <w:szCs w:val="21"/>
        </w:rPr>
      </w:pPr>
      <w:r>
        <w:rPr>
          <w:rFonts w:ascii="宋体" w:eastAsia="宋体" w:hAnsi="宋体" w:cs="宋体" w:hint="eastAsia"/>
          <w:kern w:val="0"/>
          <w:szCs w:val="21"/>
        </w:rPr>
        <w:t>（2）保障产品质量一致性：品质量是企业立足市场的根本。不同检测人员对缺陷的判断标准可能存在差异，导致产品质量不稳定。机器视觉与缺陷检测技术基于统一的算法和标准，能精确、稳定地检测产品缺陷，确保每一件产品都符合高质量标准，避免因人工检测疏忽而导致的次品流出，维护企业品牌形象。</w:t>
      </w:r>
    </w:p>
    <w:p w14:paraId="1C203082" w14:textId="77777777" w:rsidR="00DB0A03" w:rsidRDefault="00000000">
      <w:pPr>
        <w:spacing w:line="360" w:lineRule="auto"/>
        <w:ind w:firstLineChars="200" w:firstLine="420"/>
        <w:rPr>
          <w:rFonts w:ascii="宋体" w:eastAsia="宋体" w:hAnsi="宋体" w:cs="宋体" w:hint="eastAsia"/>
          <w:kern w:val="0"/>
          <w:szCs w:val="21"/>
        </w:rPr>
      </w:pPr>
      <w:r>
        <w:rPr>
          <w:rFonts w:ascii="宋体" w:eastAsia="宋体" w:hAnsi="宋体" w:cs="宋体" w:hint="eastAsia"/>
          <w:kern w:val="0"/>
          <w:szCs w:val="21"/>
        </w:rPr>
        <w:t>（3）降低生产成本：品缺陷若在生产后期甚至销售后才被发现，将带来高昂的返工、召回成本。机器视觉与缺陷检测技术可在生产过程中尽早发现缺陷，及时进行调整和修复，减少废品率和后续损失。</w:t>
      </w:r>
    </w:p>
    <w:p w14:paraId="19F1A84C" w14:textId="77777777" w:rsidR="00DB0A03" w:rsidRDefault="00000000">
      <w:pPr>
        <w:spacing w:line="360" w:lineRule="auto"/>
        <w:ind w:firstLineChars="200" w:firstLine="420"/>
        <w:rPr>
          <w:rFonts w:ascii="宋体" w:eastAsia="宋体" w:hAnsi="宋体" w:hint="eastAsia"/>
        </w:rPr>
      </w:pPr>
      <w:r>
        <w:rPr>
          <w:rFonts w:ascii="宋体" w:eastAsia="宋体" w:hAnsi="宋体" w:cs="宋体"/>
          <w:kern w:val="0"/>
          <w:szCs w:val="21"/>
        </w:rPr>
        <w:t>本课题旨在设计并实现机器视觉</w:t>
      </w:r>
      <w:r>
        <w:rPr>
          <w:rFonts w:ascii="宋体" w:eastAsia="宋体" w:hAnsi="宋体" w:cs="宋体" w:hint="eastAsia"/>
          <w:kern w:val="0"/>
          <w:szCs w:val="21"/>
        </w:rPr>
        <w:t>与</w:t>
      </w:r>
      <w:r>
        <w:rPr>
          <w:rFonts w:ascii="宋体" w:eastAsia="宋体" w:hAnsi="宋体" w:cs="宋体"/>
          <w:kern w:val="0"/>
          <w:szCs w:val="21"/>
        </w:rPr>
        <w:t>缺陷检测</w:t>
      </w:r>
      <w:r>
        <w:rPr>
          <w:rFonts w:ascii="宋体" w:eastAsia="宋体" w:hAnsi="宋体" w:cs="宋体" w:hint="eastAsia"/>
          <w:kern w:val="0"/>
          <w:szCs w:val="21"/>
        </w:rPr>
        <w:t>技术。本课题会选择合适的工业相机进行图像采集并对图像进行预处理和特征提取，结合实际的应用场景，选择合适的缺陷检测算法进行缺陷识别，并优化算法以提高检测精度和速度。本课题会通过控制器来进行集成，在实际生产场景中测试</w:t>
      </w:r>
      <w:r>
        <w:rPr>
          <w:rFonts w:ascii="宋体" w:eastAsia="宋体" w:hAnsi="宋体" w:cs="宋体"/>
          <w:kern w:val="0"/>
          <w:szCs w:val="21"/>
        </w:rPr>
        <w:t>所设计的缺陷检测系统，对检测精度、实时性和稳定性进行验证和调整。</w:t>
      </w:r>
    </w:p>
    <w:p w14:paraId="66D22082" w14:textId="77777777" w:rsidR="00DB0A03" w:rsidRDefault="00DB0A03">
      <w:pPr>
        <w:spacing w:line="360" w:lineRule="auto"/>
        <w:rPr>
          <w:rFonts w:ascii="宋体" w:hAnsi="宋体" w:hint="eastAsia"/>
          <w:color w:val="0000FF"/>
          <w:sz w:val="24"/>
        </w:rPr>
      </w:pPr>
    </w:p>
    <w:p w14:paraId="2635FE35" w14:textId="77777777" w:rsidR="00DB0A03" w:rsidRDefault="00000000">
      <w:pPr>
        <w:numPr>
          <w:ilvl w:val="0"/>
          <w:numId w:val="1"/>
        </w:numPr>
        <w:spacing w:line="360" w:lineRule="auto"/>
        <w:rPr>
          <w:rFonts w:ascii="宋体" w:hAnsi="宋体" w:hint="eastAsia"/>
          <w:sz w:val="24"/>
        </w:rPr>
      </w:pPr>
      <w:r>
        <w:rPr>
          <w:rFonts w:ascii="宋体" w:hAnsi="宋体" w:hint="eastAsia"/>
          <w:sz w:val="24"/>
        </w:rPr>
        <w:t>实践目标</w:t>
      </w:r>
    </w:p>
    <w:p w14:paraId="00660F13" w14:textId="77777777" w:rsidR="00DB0A03" w:rsidRDefault="00000000">
      <w:pPr>
        <w:spacing w:line="360" w:lineRule="auto"/>
        <w:ind w:firstLineChars="200" w:firstLine="420"/>
        <w:rPr>
          <w:rFonts w:ascii="宋体" w:eastAsia="宋体" w:hAnsi="宋体" w:cs="宋体" w:hint="eastAsia"/>
          <w:kern w:val="0"/>
          <w:szCs w:val="21"/>
        </w:rPr>
      </w:pPr>
      <w:r>
        <w:rPr>
          <w:rFonts w:ascii="宋体" w:eastAsia="宋体" w:hAnsi="宋体" w:cs="宋体" w:hint="eastAsia"/>
          <w:kern w:val="0"/>
          <w:szCs w:val="21"/>
        </w:rPr>
        <w:lastRenderedPageBreak/>
        <w:t>（1）结合具体场景研究并实现产品缺陷检测算法：调研现有机器视觉与缺陷检测算法的优缺点，针对具体产品缺陷特征，通过改进算法结构、调整参数设置以及融合多种算法优势等方式，提升算法的检测精度与速度。综合考虑算法实现的</w:t>
      </w:r>
      <w:r>
        <w:rPr>
          <w:rFonts w:ascii="宋体" w:eastAsia="宋体" w:hAnsi="宋体" w:cs="宋体"/>
          <w:kern w:val="0"/>
          <w:szCs w:val="21"/>
        </w:rPr>
        <w:t>性能</w:t>
      </w:r>
      <w:r>
        <w:rPr>
          <w:rFonts w:ascii="宋体" w:eastAsia="宋体" w:hAnsi="宋体" w:cs="宋体" w:hint="eastAsia"/>
          <w:kern w:val="0"/>
          <w:szCs w:val="21"/>
        </w:rPr>
        <w:t>/效率</w:t>
      </w:r>
      <w:r>
        <w:rPr>
          <w:rFonts w:ascii="宋体" w:eastAsia="宋体" w:hAnsi="宋体" w:cs="宋体"/>
          <w:kern w:val="0"/>
          <w:szCs w:val="21"/>
        </w:rPr>
        <w:t>以满足实时检测</w:t>
      </w:r>
      <w:r>
        <w:rPr>
          <w:rFonts w:ascii="宋体" w:eastAsia="宋体" w:hAnsi="宋体" w:cs="宋体" w:hint="eastAsia"/>
          <w:kern w:val="0"/>
          <w:szCs w:val="21"/>
        </w:rPr>
        <w:t>，</w:t>
      </w:r>
      <w:r>
        <w:rPr>
          <w:rFonts w:ascii="宋体" w:eastAsia="宋体" w:hAnsi="宋体" w:cs="宋体"/>
          <w:kern w:val="0"/>
          <w:szCs w:val="21"/>
        </w:rPr>
        <w:t>算法能适应</w:t>
      </w:r>
      <w:r>
        <w:rPr>
          <w:rFonts w:ascii="宋体" w:eastAsia="宋体" w:hAnsi="宋体" w:cs="宋体" w:hint="eastAsia"/>
          <w:kern w:val="0"/>
          <w:szCs w:val="21"/>
        </w:rPr>
        <w:t>系列</w:t>
      </w:r>
      <w:r>
        <w:rPr>
          <w:rFonts w:ascii="宋体" w:eastAsia="宋体" w:hAnsi="宋体" w:cs="宋体"/>
          <w:kern w:val="0"/>
          <w:szCs w:val="21"/>
        </w:rPr>
        <w:t>工件，避免检测失效。</w:t>
      </w:r>
    </w:p>
    <w:p w14:paraId="665CFAE1" w14:textId="77777777" w:rsidR="00DB0A03" w:rsidRDefault="00000000">
      <w:pPr>
        <w:spacing w:line="360" w:lineRule="auto"/>
        <w:ind w:firstLineChars="200" w:firstLine="420"/>
        <w:rPr>
          <w:rFonts w:ascii="宋体" w:eastAsia="宋体" w:hAnsi="宋体" w:cs="宋体" w:hint="eastAsia"/>
          <w:kern w:val="0"/>
          <w:szCs w:val="21"/>
        </w:rPr>
      </w:pPr>
      <w:r>
        <w:rPr>
          <w:rFonts w:ascii="宋体" w:eastAsia="宋体" w:hAnsi="宋体" w:cs="宋体" w:hint="eastAsia"/>
          <w:kern w:val="0"/>
          <w:szCs w:val="21"/>
        </w:rPr>
        <w:t>（2）构建基于工业边缘计算平台的集成系统：集成机器视觉、自动化单元和边缘控制系统、边云协同平台和用户交互界面等组件，构建无缝衔接的机器视觉缺陷检测系统。确保各硬件设备与软件算法之间实现高效协同工作，适用于实际生产环节，系统设计能考虑</w:t>
      </w:r>
      <w:r>
        <w:rPr>
          <w:rFonts w:ascii="宋体" w:eastAsia="宋体" w:hAnsi="宋体" w:cs="宋体"/>
          <w:kern w:val="0"/>
          <w:szCs w:val="21"/>
        </w:rPr>
        <w:t>稳定性与可靠性</w:t>
      </w:r>
      <w:r>
        <w:rPr>
          <w:rFonts w:ascii="宋体" w:eastAsia="宋体" w:hAnsi="宋体" w:cs="宋体" w:hint="eastAsia"/>
          <w:kern w:val="0"/>
          <w:szCs w:val="21"/>
        </w:rPr>
        <w:t>因素，</w:t>
      </w:r>
      <w:r>
        <w:rPr>
          <w:rFonts w:ascii="宋体" w:eastAsia="宋体" w:hAnsi="宋体" w:cs="宋体"/>
          <w:kern w:val="0"/>
          <w:szCs w:val="21"/>
        </w:rPr>
        <w:t>具备良好的环境适应性，确保在复杂工业环境下正常工作。</w:t>
      </w:r>
    </w:p>
    <w:p w14:paraId="181185AD" w14:textId="77777777" w:rsidR="00DB0A03" w:rsidRDefault="00DB0A03">
      <w:pPr>
        <w:spacing w:line="360" w:lineRule="auto"/>
        <w:rPr>
          <w:rFonts w:ascii="宋体" w:hAnsi="宋体" w:hint="eastAsia"/>
          <w:sz w:val="24"/>
        </w:rPr>
      </w:pPr>
    </w:p>
    <w:p w14:paraId="7341E9FA" w14:textId="77777777" w:rsidR="00DB0A03" w:rsidRDefault="00000000">
      <w:pPr>
        <w:numPr>
          <w:ilvl w:val="0"/>
          <w:numId w:val="1"/>
        </w:numPr>
        <w:spacing w:line="360" w:lineRule="auto"/>
        <w:rPr>
          <w:rFonts w:ascii="宋体" w:hAnsi="宋体" w:hint="eastAsia"/>
          <w:sz w:val="24"/>
        </w:rPr>
      </w:pPr>
      <w:r>
        <w:rPr>
          <w:rFonts w:ascii="宋体" w:hAnsi="宋体" w:hint="eastAsia"/>
          <w:sz w:val="24"/>
        </w:rPr>
        <w:t>实践内容</w:t>
      </w:r>
    </w:p>
    <w:p w14:paraId="42BA1B80" w14:textId="77777777" w:rsidR="00DB0A03" w:rsidRDefault="00000000">
      <w:pPr>
        <w:spacing w:line="360" w:lineRule="auto"/>
        <w:ind w:firstLineChars="200" w:firstLine="420"/>
        <w:rPr>
          <w:rFonts w:ascii="宋体" w:eastAsia="宋体" w:hAnsi="宋体" w:cs="宋体" w:hint="eastAsia"/>
          <w:kern w:val="0"/>
          <w:szCs w:val="21"/>
        </w:rPr>
      </w:pPr>
      <w:r>
        <w:rPr>
          <w:rFonts w:ascii="宋体" w:eastAsia="宋体" w:hAnsi="宋体" w:cs="宋体" w:hint="eastAsia"/>
          <w:kern w:val="0"/>
          <w:szCs w:val="21"/>
        </w:rPr>
        <w:t>（1）</w:t>
      </w:r>
      <w:r>
        <w:rPr>
          <w:rFonts w:ascii="宋体" w:eastAsia="宋体" w:hAnsi="宋体" w:cs="宋体"/>
          <w:kern w:val="0"/>
          <w:szCs w:val="21"/>
        </w:rPr>
        <w:t>工件图像采集系统搭建：选用适合的工业相机和光源，建立稳定的图像采集系统，确保图像质量满足缺陷检测需求。</w:t>
      </w:r>
    </w:p>
    <w:p w14:paraId="78BDC4C1" w14:textId="77777777" w:rsidR="00DB0A03" w:rsidRDefault="00000000">
      <w:pPr>
        <w:spacing w:line="360" w:lineRule="auto"/>
        <w:ind w:firstLineChars="200" w:firstLine="420"/>
        <w:rPr>
          <w:rFonts w:ascii="宋体" w:eastAsia="宋体" w:hAnsi="宋体" w:cs="宋体" w:hint="eastAsia"/>
          <w:kern w:val="0"/>
          <w:szCs w:val="21"/>
        </w:rPr>
      </w:pPr>
      <w:r>
        <w:rPr>
          <w:rFonts w:ascii="宋体" w:eastAsia="宋体" w:hAnsi="宋体" w:cs="宋体" w:hint="eastAsia"/>
          <w:kern w:val="0"/>
          <w:szCs w:val="21"/>
        </w:rPr>
        <w:t>（2）</w:t>
      </w:r>
      <w:r>
        <w:rPr>
          <w:rFonts w:ascii="宋体" w:eastAsia="宋体" w:hAnsi="宋体" w:cs="宋体"/>
          <w:kern w:val="0"/>
          <w:szCs w:val="21"/>
        </w:rPr>
        <w:t>图像预处理与特征提取：对采集的工件图像进行预处理（如灰度化、去噪等），并提取工件表面缺陷的特征信息。</w:t>
      </w:r>
    </w:p>
    <w:p w14:paraId="2332165A" w14:textId="77777777" w:rsidR="00DB0A03" w:rsidRDefault="00000000">
      <w:pPr>
        <w:spacing w:line="360" w:lineRule="auto"/>
        <w:ind w:firstLineChars="200" w:firstLine="420"/>
        <w:rPr>
          <w:rFonts w:ascii="宋体" w:eastAsia="宋体" w:hAnsi="宋体" w:cs="宋体" w:hint="eastAsia"/>
          <w:kern w:val="0"/>
          <w:szCs w:val="21"/>
        </w:rPr>
      </w:pPr>
      <w:r>
        <w:rPr>
          <w:rFonts w:ascii="宋体" w:eastAsia="宋体" w:hAnsi="宋体" w:cs="宋体" w:hint="eastAsia"/>
          <w:kern w:val="0"/>
          <w:szCs w:val="21"/>
        </w:rPr>
        <w:t>（3）</w:t>
      </w:r>
      <w:r>
        <w:rPr>
          <w:rFonts w:ascii="宋体" w:eastAsia="宋体" w:hAnsi="宋体" w:cs="宋体"/>
          <w:kern w:val="0"/>
          <w:szCs w:val="21"/>
        </w:rPr>
        <w:t>缺陷检测算法实现与优化：结合实际应用场景，选择合适的缺陷检测算法（如边缘检测、纹理分析等）进行缺陷识别，并优化算法以提高检测精度和速度。</w:t>
      </w:r>
    </w:p>
    <w:p w14:paraId="53904672" w14:textId="77777777" w:rsidR="00DB0A03" w:rsidRDefault="00000000">
      <w:pPr>
        <w:spacing w:line="360" w:lineRule="auto"/>
        <w:ind w:firstLineChars="200" w:firstLine="420"/>
        <w:rPr>
          <w:rFonts w:ascii="宋体" w:eastAsia="宋体" w:hAnsi="宋体" w:cs="宋体" w:hint="eastAsia"/>
          <w:kern w:val="0"/>
          <w:szCs w:val="21"/>
        </w:rPr>
      </w:pPr>
      <w:r>
        <w:rPr>
          <w:rFonts w:ascii="宋体" w:eastAsia="宋体" w:hAnsi="宋体" w:cs="宋体" w:hint="eastAsia"/>
          <w:kern w:val="0"/>
          <w:szCs w:val="21"/>
        </w:rPr>
        <w:t>（4）基于边缘控制器的</w:t>
      </w:r>
      <w:r>
        <w:rPr>
          <w:rFonts w:ascii="宋体" w:eastAsia="宋体" w:hAnsi="宋体" w:cs="宋体"/>
          <w:kern w:val="0"/>
          <w:szCs w:val="21"/>
        </w:rPr>
        <w:t>系统集成：将缺陷检测系统与</w:t>
      </w:r>
      <w:r>
        <w:rPr>
          <w:rFonts w:ascii="宋体" w:eastAsia="宋体" w:hAnsi="宋体" w:cs="宋体" w:hint="eastAsia"/>
          <w:kern w:val="0"/>
          <w:szCs w:val="21"/>
        </w:rPr>
        <w:t>边缘</w:t>
      </w:r>
      <w:r>
        <w:rPr>
          <w:rFonts w:ascii="宋体" w:eastAsia="宋体" w:hAnsi="宋体" w:cs="宋体"/>
          <w:kern w:val="0"/>
          <w:szCs w:val="21"/>
        </w:rPr>
        <w:t>控制系统进行集成，实现检测结果的实时反馈与自动化处理，确保系统能够稳定运行。</w:t>
      </w:r>
    </w:p>
    <w:p w14:paraId="60EB75C1" w14:textId="77777777" w:rsidR="00DB0A03" w:rsidRDefault="00000000">
      <w:pPr>
        <w:spacing w:line="360" w:lineRule="auto"/>
        <w:ind w:firstLineChars="200" w:firstLine="420"/>
        <w:rPr>
          <w:rFonts w:ascii="宋体" w:eastAsia="宋体" w:hAnsi="宋体" w:cs="宋体" w:hint="eastAsia"/>
          <w:kern w:val="0"/>
          <w:szCs w:val="21"/>
        </w:rPr>
      </w:pPr>
      <w:r>
        <w:rPr>
          <w:rFonts w:ascii="宋体" w:eastAsia="宋体" w:hAnsi="宋体" w:cs="宋体" w:hint="eastAsia"/>
          <w:kern w:val="0"/>
          <w:szCs w:val="21"/>
        </w:rPr>
        <w:t>（5）</w:t>
      </w:r>
      <w:r>
        <w:rPr>
          <w:rFonts w:ascii="宋体" w:eastAsia="宋体" w:hAnsi="宋体" w:cs="宋体"/>
          <w:kern w:val="0"/>
          <w:szCs w:val="21"/>
        </w:rPr>
        <w:t>系统测试与验证：在实际生产场景中测试所设计的缺陷检测系统，对检测精度、实时性和稳定性进行验证和调整。</w:t>
      </w:r>
    </w:p>
    <w:p w14:paraId="44114DFF" w14:textId="77777777" w:rsidR="00DB0A03" w:rsidRDefault="00000000">
      <w:pPr>
        <w:numPr>
          <w:ilvl w:val="0"/>
          <w:numId w:val="1"/>
        </w:numPr>
        <w:spacing w:line="360" w:lineRule="auto"/>
        <w:rPr>
          <w:rFonts w:ascii="宋体" w:hAnsi="宋体" w:hint="eastAsia"/>
          <w:sz w:val="24"/>
        </w:rPr>
      </w:pPr>
      <w:r>
        <w:rPr>
          <w:rFonts w:ascii="宋体" w:hAnsi="宋体" w:hint="eastAsia"/>
          <w:sz w:val="24"/>
        </w:rPr>
        <w:t>任务与分工</w:t>
      </w:r>
    </w:p>
    <w:p w14:paraId="66EA0427" w14:textId="77777777" w:rsidR="00DB0A03" w:rsidRDefault="00000000">
      <w:pPr>
        <w:spacing w:line="360" w:lineRule="auto"/>
        <w:rPr>
          <w:rFonts w:ascii="宋体" w:eastAsia="宋体" w:hAnsi="宋体" w:hint="eastAsia"/>
          <w:szCs w:val="21"/>
        </w:rPr>
      </w:pPr>
      <w:r>
        <w:rPr>
          <w:rFonts w:ascii="宋体" w:eastAsia="宋体" w:hAnsi="宋体" w:hint="eastAsia"/>
          <w:szCs w:val="21"/>
        </w:rPr>
        <w:t>项目组成员：</w:t>
      </w:r>
    </w:p>
    <w:p w14:paraId="3AAE482D" w14:textId="77777777" w:rsidR="00DB0A03" w:rsidRDefault="00000000">
      <w:pPr>
        <w:spacing w:line="360" w:lineRule="auto"/>
        <w:rPr>
          <w:rFonts w:ascii="宋体" w:eastAsia="宋体" w:hAnsi="宋体" w:hint="eastAsia"/>
          <w:szCs w:val="21"/>
        </w:rPr>
      </w:pPr>
      <w:r>
        <w:rPr>
          <w:rFonts w:ascii="宋体" w:eastAsia="宋体" w:hAnsi="宋体" w:hint="eastAsia"/>
          <w:szCs w:val="21"/>
        </w:rPr>
        <w:t>武彦君（</w:t>
      </w:r>
      <w:r>
        <w:rPr>
          <w:rFonts w:ascii="宋体" w:eastAsia="宋体" w:hAnsi="宋体"/>
          <w:szCs w:val="21"/>
        </w:rPr>
        <w:t>U202210872）</w:t>
      </w:r>
    </w:p>
    <w:p w14:paraId="4B13B16D" w14:textId="77777777" w:rsidR="00DB0A03" w:rsidRDefault="00000000">
      <w:pPr>
        <w:spacing w:line="360" w:lineRule="auto"/>
        <w:rPr>
          <w:rFonts w:ascii="宋体" w:eastAsia="宋体" w:hAnsi="宋体" w:hint="eastAsia"/>
          <w:szCs w:val="21"/>
        </w:rPr>
      </w:pPr>
      <w:r>
        <w:rPr>
          <w:rFonts w:ascii="宋体" w:eastAsia="宋体" w:hAnsi="宋体" w:hint="eastAsia"/>
          <w:szCs w:val="21"/>
        </w:rPr>
        <w:t>胡淼发（U</w:t>
      </w:r>
      <w:r>
        <w:rPr>
          <w:rFonts w:ascii="宋体" w:eastAsia="宋体" w:hAnsi="宋体"/>
          <w:szCs w:val="21"/>
        </w:rPr>
        <w:t>202210840）</w:t>
      </w:r>
    </w:p>
    <w:p w14:paraId="4D8A7C96" w14:textId="77777777" w:rsidR="00DB0A03" w:rsidRDefault="00000000">
      <w:pPr>
        <w:spacing w:line="360" w:lineRule="auto"/>
        <w:rPr>
          <w:rFonts w:ascii="宋体" w:eastAsia="宋体" w:hAnsi="宋体" w:hint="eastAsia"/>
          <w:szCs w:val="21"/>
        </w:rPr>
      </w:pPr>
      <w:r>
        <w:rPr>
          <w:rFonts w:ascii="宋体" w:eastAsia="宋体" w:hAnsi="宋体" w:hint="eastAsia"/>
          <w:szCs w:val="21"/>
        </w:rPr>
        <w:lastRenderedPageBreak/>
        <w:t>缪文韬（</w:t>
      </w:r>
      <w:r>
        <w:rPr>
          <w:rFonts w:ascii="宋体" w:eastAsia="宋体" w:hAnsi="宋体"/>
          <w:szCs w:val="21"/>
        </w:rPr>
        <w:t>U202210849）</w:t>
      </w:r>
    </w:p>
    <w:p w14:paraId="54DA661A" w14:textId="77777777" w:rsidR="00DB0A03" w:rsidRDefault="00000000">
      <w:pPr>
        <w:spacing w:line="360" w:lineRule="auto"/>
        <w:rPr>
          <w:rFonts w:ascii="宋体" w:eastAsia="宋体" w:hAnsi="宋体" w:hint="eastAsia"/>
          <w:szCs w:val="21"/>
        </w:rPr>
      </w:pPr>
      <w:r>
        <w:rPr>
          <w:rFonts w:ascii="宋体" w:eastAsia="宋体" w:hAnsi="宋体" w:hint="eastAsia"/>
          <w:szCs w:val="21"/>
        </w:rPr>
        <w:t>主要任务与分工：</w:t>
      </w:r>
    </w:p>
    <w:p w14:paraId="598BC497" w14:textId="77777777" w:rsidR="00DB0A03" w:rsidRDefault="00000000">
      <w:pPr>
        <w:pStyle w:val="12"/>
        <w:numPr>
          <w:ilvl w:val="0"/>
          <w:numId w:val="2"/>
        </w:numPr>
        <w:spacing w:line="360" w:lineRule="auto"/>
        <w:ind w:firstLineChars="0"/>
        <w:rPr>
          <w:rFonts w:ascii="宋体" w:eastAsia="宋体" w:hAnsi="宋体" w:hint="eastAsia"/>
          <w:szCs w:val="21"/>
        </w:rPr>
      </w:pPr>
      <w:r>
        <w:rPr>
          <w:rFonts w:ascii="宋体" w:eastAsia="宋体" w:hAnsi="宋体" w:hint="eastAsia"/>
          <w:szCs w:val="21"/>
        </w:rPr>
        <w:t>项目需求分析和系统功能定义（完成人：武彦君）</w:t>
      </w:r>
    </w:p>
    <w:p w14:paraId="6201CA31" w14:textId="77777777" w:rsidR="00DB0A03" w:rsidRDefault="00000000">
      <w:pPr>
        <w:pStyle w:val="12"/>
        <w:numPr>
          <w:ilvl w:val="0"/>
          <w:numId w:val="2"/>
        </w:numPr>
        <w:spacing w:line="360" w:lineRule="auto"/>
        <w:ind w:firstLineChars="0"/>
        <w:rPr>
          <w:rFonts w:ascii="宋体" w:eastAsia="宋体" w:hAnsi="宋体" w:hint="eastAsia"/>
          <w:szCs w:val="21"/>
        </w:rPr>
      </w:pPr>
      <w:r>
        <w:rPr>
          <w:rFonts w:ascii="宋体" w:eastAsia="宋体" w:hAnsi="宋体" w:hint="eastAsia"/>
          <w:szCs w:val="21"/>
        </w:rPr>
        <w:t>缺陷检测算法环境搭建和算法研究</w:t>
      </w:r>
      <w:r>
        <w:rPr>
          <w:rFonts w:ascii="宋体" w:eastAsia="宋体" w:hAnsi="宋体"/>
          <w:szCs w:val="21"/>
        </w:rPr>
        <w:t>(</w:t>
      </w:r>
      <w:r>
        <w:rPr>
          <w:rFonts w:ascii="宋体" w:eastAsia="宋体" w:hAnsi="宋体" w:hint="eastAsia"/>
          <w:szCs w:val="21"/>
        </w:rPr>
        <w:t>完成人：胡淼发</w:t>
      </w:r>
      <w:r>
        <w:rPr>
          <w:rFonts w:ascii="宋体" w:eastAsia="宋体" w:hAnsi="宋体"/>
          <w:szCs w:val="21"/>
        </w:rPr>
        <w:t>)</w:t>
      </w:r>
    </w:p>
    <w:p w14:paraId="79B6A4DF" w14:textId="77777777" w:rsidR="00DB0A03" w:rsidRDefault="00000000">
      <w:pPr>
        <w:pStyle w:val="12"/>
        <w:numPr>
          <w:ilvl w:val="0"/>
          <w:numId w:val="2"/>
        </w:numPr>
        <w:spacing w:line="360" w:lineRule="auto"/>
        <w:ind w:firstLineChars="0"/>
        <w:rPr>
          <w:rFonts w:ascii="宋体" w:eastAsia="宋体" w:hAnsi="宋体" w:hint="eastAsia"/>
          <w:szCs w:val="21"/>
        </w:rPr>
      </w:pPr>
      <w:r>
        <w:rPr>
          <w:rFonts w:ascii="宋体" w:eastAsia="宋体" w:hAnsi="宋体" w:hint="eastAsia"/>
          <w:szCs w:val="21"/>
        </w:rPr>
        <w:t>机器视觉系统标定和图像采集软件编写</w:t>
      </w:r>
      <w:r>
        <w:rPr>
          <w:rFonts w:ascii="宋体" w:eastAsia="宋体" w:hAnsi="宋体"/>
          <w:szCs w:val="21"/>
        </w:rPr>
        <w:t>(</w:t>
      </w:r>
      <w:r>
        <w:rPr>
          <w:rFonts w:ascii="宋体" w:eastAsia="宋体" w:hAnsi="宋体" w:hint="eastAsia"/>
          <w:szCs w:val="21"/>
        </w:rPr>
        <w:t>完成人：胡淼发</w:t>
      </w:r>
      <w:r>
        <w:rPr>
          <w:rFonts w:ascii="宋体" w:eastAsia="宋体" w:hAnsi="宋体"/>
          <w:szCs w:val="21"/>
        </w:rPr>
        <w:t>)</w:t>
      </w:r>
    </w:p>
    <w:p w14:paraId="6EDFEE81" w14:textId="77777777" w:rsidR="00DB0A03" w:rsidRDefault="00000000">
      <w:pPr>
        <w:pStyle w:val="12"/>
        <w:numPr>
          <w:ilvl w:val="0"/>
          <w:numId w:val="2"/>
        </w:numPr>
        <w:spacing w:line="360" w:lineRule="auto"/>
        <w:ind w:firstLineChars="0"/>
        <w:rPr>
          <w:rFonts w:ascii="宋体" w:eastAsia="宋体" w:hAnsi="宋体" w:hint="eastAsia"/>
          <w:szCs w:val="21"/>
        </w:rPr>
      </w:pPr>
      <w:r>
        <w:rPr>
          <w:rFonts w:ascii="宋体" w:eastAsia="宋体" w:hAnsi="宋体" w:hint="eastAsia"/>
          <w:szCs w:val="21"/>
        </w:rPr>
        <w:t>实验装置边缘控制器软件架构设计</w:t>
      </w:r>
      <w:r>
        <w:rPr>
          <w:rFonts w:ascii="宋体" w:eastAsia="宋体" w:hAnsi="宋体"/>
          <w:szCs w:val="21"/>
        </w:rPr>
        <w:t>(</w:t>
      </w:r>
      <w:r>
        <w:rPr>
          <w:rFonts w:ascii="宋体" w:eastAsia="宋体" w:hAnsi="宋体" w:hint="eastAsia"/>
          <w:szCs w:val="21"/>
        </w:rPr>
        <w:t>完成人：缪文韬</w:t>
      </w:r>
      <w:r>
        <w:rPr>
          <w:rFonts w:ascii="宋体" w:eastAsia="宋体" w:hAnsi="宋体"/>
          <w:szCs w:val="21"/>
        </w:rPr>
        <w:t>)</w:t>
      </w:r>
    </w:p>
    <w:p w14:paraId="1FCDAF7F" w14:textId="77777777" w:rsidR="00DB0A03" w:rsidRDefault="00000000">
      <w:pPr>
        <w:pStyle w:val="12"/>
        <w:numPr>
          <w:ilvl w:val="0"/>
          <w:numId w:val="2"/>
        </w:numPr>
        <w:spacing w:line="360" w:lineRule="auto"/>
        <w:ind w:firstLineChars="0"/>
        <w:rPr>
          <w:rFonts w:ascii="宋体" w:eastAsia="宋体" w:hAnsi="宋体" w:hint="eastAsia"/>
          <w:szCs w:val="21"/>
        </w:rPr>
      </w:pPr>
      <w:r>
        <w:rPr>
          <w:rFonts w:ascii="宋体" w:eastAsia="宋体" w:hAnsi="宋体" w:hint="eastAsia"/>
          <w:szCs w:val="21"/>
        </w:rPr>
        <w:t>缺陷检测AI算法在边缘控制系统的部署</w:t>
      </w:r>
      <w:r>
        <w:rPr>
          <w:rFonts w:ascii="宋体" w:eastAsia="宋体" w:hAnsi="宋体"/>
          <w:szCs w:val="21"/>
        </w:rPr>
        <w:t>(</w:t>
      </w:r>
      <w:r>
        <w:rPr>
          <w:rFonts w:ascii="宋体" w:eastAsia="宋体" w:hAnsi="宋体" w:hint="eastAsia"/>
          <w:szCs w:val="21"/>
        </w:rPr>
        <w:t>完成人：缪文韬）</w:t>
      </w:r>
    </w:p>
    <w:p w14:paraId="30D24C84" w14:textId="77777777" w:rsidR="00DB0A03" w:rsidRDefault="00000000">
      <w:pPr>
        <w:pStyle w:val="12"/>
        <w:numPr>
          <w:ilvl w:val="0"/>
          <w:numId w:val="2"/>
        </w:numPr>
        <w:spacing w:line="360" w:lineRule="auto"/>
        <w:ind w:firstLineChars="0"/>
        <w:rPr>
          <w:rFonts w:ascii="宋体" w:eastAsia="宋体" w:hAnsi="宋体" w:hint="eastAsia"/>
          <w:szCs w:val="21"/>
        </w:rPr>
      </w:pPr>
      <w:r>
        <w:rPr>
          <w:rFonts w:ascii="宋体" w:eastAsia="宋体" w:hAnsi="宋体" w:hint="eastAsia"/>
          <w:szCs w:val="21"/>
        </w:rPr>
        <w:t>视觉系统与自动化分拣系统的集成</w:t>
      </w:r>
      <w:r>
        <w:rPr>
          <w:rFonts w:ascii="宋体" w:eastAsia="宋体" w:hAnsi="宋体"/>
          <w:szCs w:val="21"/>
        </w:rPr>
        <w:t>(</w:t>
      </w:r>
      <w:r>
        <w:rPr>
          <w:rFonts w:ascii="宋体" w:eastAsia="宋体" w:hAnsi="宋体" w:hint="eastAsia"/>
          <w:szCs w:val="21"/>
        </w:rPr>
        <w:t>完成人：武彦君）</w:t>
      </w:r>
    </w:p>
    <w:p w14:paraId="0ECE3255" w14:textId="77777777" w:rsidR="00DB0A03" w:rsidRDefault="00000000">
      <w:pPr>
        <w:pStyle w:val="12"/>
        <w:numPr>
          <w:ilvl w:val="0"/>
          <w:numId w:val="2"/>
        </w:numPr>
        <w:spacing w:line="360" w:lineRule="auto"/>
        <w:ind w:firstLineChars="0"/>
        <w:rPr>
          <w:rFonts w:ascii="宋体" w:eastAsia="宋体" w:hAnsi="宋体" w:hint="eastAsia"/>
          <w:szCs w:val="21"/>
        </w:rPr>
      </w:pPr>
      <w:r>
        <w:rPr>
          <w:rFonts w:ascii="宋体" w:eastAsia="宋体" w:hAnsi="宋体" w:hint="eastAsia"/>
          <w:szCs w:val="21"/>
        </w:rPr>
        <w:t>系统测试和验证</w:t>
      </w:r>
      <w:r>
        <w:rPr>
          <w:rFonts w:ascii="宋体" w:eastAsia="宋体" w:hAnsi="宋体"/>
          <w:szCs w:val="21"/>
        </w:rPr>
        <w:t>(</w:t>
      </w:r>
      <w:r>
        <w:rPr>
          <w:rFonts w:ascii="宋体" w:eastAsia="宋体" w:hAnsi="宋体" w:hint="eastAsia"/>
          <w:szCs w:val="21"/>
        </w:rPr>
        <w:t>完成人：武彦君</w:t>
      </w:r>
      <w:r>
        <w:rPr>
          <w:rFonts w:ascii="宋体" w:eastAsia="宋体" w:hAnsi="宋体"/>
          <w:szCs w:val="21"/>
        </w:rPr>
        <w:t>)</w:t>
      </w:r>
    </w:p>
    <w:p w14:paraId="176D9A35" w14:textId="77777777" w:rsidR="00DB0A03" w:rsidRDefault="00000000">
      <w:pPr>
        <w:pStyle w:val="12"/>
        <w:numPr>
          <w:ilvl w:val="0"/>
          <w:numId w:val="2"/>
        </w:numPr>
        <w:spacing w:line="360" w:lineRule="auto"/>
        <w:ind w:firstLineChars="0"/>
        <w:rPr>
          <w:rFonts w:ascii="宋体" w:eastAsia="宋体" w:hAnsi="宋体" w:hint="eastAsia"/>
          <w:szCs w:val="21"/>
        </w:rPr>
      </w:pPr>
      <w:r>
        <w:rPr>
          <w:rFonts w:ascii="宋体" w:eastAsia="宋体" w:hAnsi="宋体" w:hint="eastAsia"/>
          <w:szCs w:val="21"/>
        </w:rPr>
        <w:t>技术报告撰写</w:t>
      </w:r>
      <w:r>
        <w:rPr>
          <w:rFonts w:ascii="宋体" w:eastAsia="宋体" w:hAnsi="宋体"/>
          <w:szCs w:val="21"/>
        </w:rPr>
        <w:t>(</w:t>
      </w:r>
      <w:r>
        <w:rPr>
          <w:rFonts w:ascii="宋体" w:eastAsia="宋体" w:hAnsi="宋体" w:hint="eastAsia"/>
          <w:szCs w:val="21"/>
        </w:rPr>
        <w:t>完成人：武彦君</w:t>
      </w:r>
      <w:r>
        <w:rPr>
          <w:rFonts w:ascii="宋体" w:eastAsia="宋体" w:hAnsi="宋体"/>
          <w:szCs w:val="21"/>
        </w:rPr>
        <w:t>)</w:t>
      </w:r>
    </w:p>
    <w:p w14:paraId="62C1A6FD" w14:textId="77777777" w:rsidR="00DB0A03" w:rsidRDefault="00DB0A03">
      <w:pPr>
        <w:spacing w:line="360" w:lineRule="auto"/>
        <w:rPr>
          <w:rFonts w:ascii="宋体" w:hAnsi="宋体" w:hint="eastAsia"/>
          <w:sz w:val="24"/>
        </w:rPr>
      </w:pPr>
    </w:p>
    <w:p w14:paraId="3A30198B" w14:textId="77777777" w:rsidR="00DB0A03" w:rsidRDefault="00000000">
      <w:pPr>
        <w:spacing w:line="360" w:lineRule="auto"/>
        <w:rPr>
          <w:rFonts w:ascii="宋体" w:hAnsi="宋体" w:hint="eastAsia"/>
          <w:sz w:val="24"/>
        </w:rPr>
      </w:pPr>
      <w:r>
        <w:rPr>
          <w:rFonts w:ascii="宋体" w:hAnsi="宋体" w:hint="eastAsia"/>
          <w:sz w:val="24"/>
        </w:rPr>
        <w:t>五、已具备的实践条件</w:t>
      </w:r>
    </w:p>
    <w:p w14:paraId="6250B6F8" w14:textId="77777777" w:rsidR="00DB0A03" w:rsidRDefault="00000000">
      <w:pPr>
        <w:spacing w:line="360" w:lineRule="auto"/>
        <w:rPr>
          <w:rFonts w:ascii="宋体" w:eastAsia="宋体" w:hAnsi="宋体" w:cs="宋体" w:hint="eastAsia"/>
          <w:kern w:val="0"/>
          <w:szCs w:val="21"/>
        </w:rPr>
      </w:pPr>
      <w:r>
        <w:rPr>
          <w:rFonts w:ascii="宋体" w:eastAsia="宋体" w:hAnsi="宋体" w:cs="宋体" w:hint="eastAsia"/>
          <w:kern w:val="0"/>
          <w:szCs w:val="21"/>
        </w:rPr>
        <w:t>（1）实验装置</w:t>
      </w:r>
    </w:p>
    <w:p w14:paraId="4D884141" w14:textId="77777777" w:rsidR="00DB0A03" w:rsidRDefault="00000000">
      <w:pPr>
        <w:spacing w:line="360" w:lineRule="auto"/>
        <w:ind w:firstLineChars="200" w:firstLine="420"/>
        <w:rPr>
          <w:rFonts w:ascii="宋体" w:eastAsia="宋体" w:hAnsi="宋体" w:cs="宋体" w:hint="eastAsia"/>
          <w:kern w:val="0"/>
          <w:szCs w:val="21"/>
        </w:rPr>
      </w:pPr>
      <w:r>
        <w:rPr>
          <w:rFonts w:ascii="宋体" w:eastAsia="宋体" w:hAnsi="宋体" w:cs="宋体" w:hint="eastAsia"/>
          <w:kern w:val="0"/>
          <w:szCs w:val="21"/>
        </w:rPr>
        <w:t>菲尼克斯电气公司提供课题所需的实验装置，该装置</w:t>
      </w:r>
      <w:r>
        <w:rPr>
          <w:rFonts w:ascii="宋体" w:eastAsia="宋体" w:hAnsi="宋体" w:cs="宋体"/>
          <w:noProof/>
          <w:kern w:val="0"/>
          <w:szCs w:val="21"/>
        </w:rPr>
        <w:drawing>
          <wp:anchor distT="0" distB="0" distL="114300" distR="114300" simplePos="0" relativeHeight="251662336" behindDoc="0" locked="0" layoutInCell="1" allowOverlap="1" wp14:anchorId="04E8B10A" wp14:editId="6DDC893F">
            <wp:simplePos x="0" y="0"/>
            <wp:positionH relativeFrom="margin">
              <wp:posOffset>1280795</wp:posOffset>
            </wp:positionH>
            <wp:positionV relativeFrom="paragraph">
              <wp:posOffset>673735</wp:posOffset>
            </wp:positionV>
            <wp:extent cx="2635250" cy="1476375"/>
            <wp:effectExtent l="38100" t="38100" r="88900" b="104775"/>
            <wp:wrapTopAndBottom/>
            <wp:docPr id="75" name="图片 74" descr="厨房的摆设布局&#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4" descr="厨房的摆设布局&#10;&#10;描述已自动生成"/>
                    <pic:cNvPicPr>
                      <a:picLocks noChangeAspect="1"/>
                    </pic:cNvPicPr>
                  </pic:nvPicPr>
                  <pic:blipFill>
                    <a:blip r:embed="rId7" cstate="hqprint"/>
                    <a:stretch>
                      <a:fillRect/>
                    </a:stretch>
                  </pic:blipFill>
                  <pic:spPr>
                    <a:xfrm>
                      <a:off x="0" y="0"/>
                      <a:ext cx="2635250" cy="1476578"/>
                    </a:xfrm>
                    <a:prstGeom prst="rect">
                      <a:avLst/>
                    </a:prstGeom>
                    <a:effectLst>
                      <a:outerShdw blurRad="50800" dist="38100" dir="2700000" algn="tl" rotWithShape="0">
                        <a:prstClr val="black">
                          <a:alpha val="40000"/>
                        </a:prstClr>
                      </a:outerShdw>
                    </a:effectLst>
                  </pic:spPr>
                </pic:pic>
              </a:graphicData>
            </a:graphic>
          </wp:anchor>
        </w:drawing>
      </w:r>
      <w:r>
        <w:rPr>
          <w:rFonts w:ascii="宋体" w:eastAsia="宋体" w:hAnsi="宋体" w:cs="宋体" w:hint="eastAsia"/>
          <w:kern w:val="0"/>
          <w:szCs w:val="21"/>
        </w:rPr>
        <w:t>由三轴抓取系统、视觉检测系统、仓储货架、控制系统等组成。在开放的控制平台实现对工件的缺陷检测和标定识别、智能存储，配合数字化的信息管理平台，实现物料存储应用场景的智能化。设备硬件整体长宽1000x500mm。</w:t>
      </w:r>
    </w:p>
    <w:p w14:paraId="7F3C296F" w14:textId="77777777" w:rsidR="00DB0A03" w:rsidRDefault="00000000">
      <w:pPr>
        <w:spacing w:line="360" w:lineRule="auto"/>
        <w:ind w:firstLineChars="200" w:firstLine="420"/>
        <w:rPr>
          <w:rFonts w:ascii="宋体" w:eastAsia="宋体" w:hAnsi="宋体" w:cs="宋体" w:hint="eastAsia"/>
          <w:kern w:val="0"/>
          <w:szCs w:val="21"/>
        </w:rPr>
      </w:pPr>
      <w:r>
        <w:rPr>
          <w:rFonts w:ascii="宋体" w:eastAsia="宋体" w:hAnsi="宋体" w:cs="宋体" w:hint="eastAsia"/>
          <w:kern w:val="0"/>
          <w:szCs w:val="21"/>
        </w:rPr>
        <w:t>设备平台的控制系统硬件基于菲尼克斯边缘控制器</w:t>
      </w:r>
      <w:r>
        <w:rPr>
          <w:rFonts w:ascii="宋体" w:eastAsia="宋体" w:hAnsi="宋体" w:cs="宋体"/>
          <w:kern w:val="0"/>
          <w:szCs w:val="21"/>
        </w:rPr>
        <w:t>EPC1502</w:t>
      </w:r>
      <w:r>
        <w:rPr>
          <w:rFonts w:ascii="宋体" w:eastAsia="宋体" w:hAnsi="宋体" w:cs="宋体" w:hint="eastAsia"/>
          <w:kern w:val="0"/>
          <w:szCs w:val="21"/>
        </w:rPr>
        <w:t>，并配有</w:t>
      </w:r>
      <w:r>
        <w:rPr>
          <w:rFonts w:ascii="宋体" w:eastAsia="宋体" w:hAnsi="宋体" w:cs="宋体"/>
          <w:kern w:val="0"/>
          <w:szCs w:val="21"/>
        </w:rPr>
        <w:t>总线耦合器</w:t>
      </w:r>
      <w:r>
        <w:rPr>
          <w:rFonts w:ascii="宋体" w:eastAsia="宋体" w:hAnsi="宋体" w:cs="宋体" w:hint="eastAsia"/>
          <w:kern w:val="0"/>
          <w:szCs w:val="21"/>
        </w:rPr>
        <w:t>、数字量输入输出模块，</w:t>
      </w:r>
      <w:r>
        <w:rPr>
          <w:rFonts w:ascii="宋体" w:eastAsia="宋体" w:hAnsi="宋体" w:cs="宋体"/>
          <w:kern w:val="0"/>
          <w:szCs w:val="21"/>
        </w:rPr>
        <w:t>FL SWITCH 1005N</w:t>
      </w:r>
      <w:r>
        <w:rPr>
          <w:rFonts w:ascii="宋体" w:eastAsia="宋体" w:hAnsi="宋体" w:cs="宋体" w:hint="eastAsia"/>
          <w:kern w:val="0"/>
          <w:szCs w:val="21"/>
        </w:rPr>
        <w:t>超薄工业交换机，</w:t>
      </w:r>
      <w:r>
        <w:rPr>
          <w:rFonts w:ascii="宋体" w:eastAsia="宋体" w:hAnsi="宋体" w:cs="宋体"/>
          <w:kern w:val="0"/>
          <w:szCs w:val="21"/>
        </w:rPr>
        <w:t>UNO2-PS/24DC</w:t>
      </w:r>
      <w:r>
        <w:rPr>
          <w:rFonts w:ascii="宋体" w:eastAsia="宋体" w:hAnsi="宋体" w:cs="宋体" w:hint="eastAsia"/>
          <w:kern w:val="0"/>
          <w:szCs w:val="21"/>
        </w:rPr>
        <w:t>开关电源、E</w:t>
      </w:r>
      <w:r>
        <w:rPr>
          <w:rFonts w:ascii="宋体" w:eastAsia="宋体" w:hAnsi="宋体" w:cs="宋体"/>
          <w:kern w:val="0"/>
          <w:szCs w:val="21"/>
        </w:rPr>
        <w:t>STUN</w:t>
      </w:r>
      <w:r>
        <w:rPr>
          <w:rFonts w:ascii="宋体" w:eastAsia="宋体" w:hAnsi="宋体" w:cs="宋体" w:hint="eastAsia"/>
          <w:kern w:val="0"/>
          <w:szCs w:val="21"/>
        </w:rPr>
        <w:t>伺服</w:t>
      </w:r>
      <w:r>
        <w:rPr>
          <w:rFonts w:ascii="宋体" w:eastAsia="宋体" w:hAnsi="宋体" w:cs="宋体" w:hint="eastAsia"/>
          <w:kern w:val="0"/>
          <w:szCs w:val="21"/>
        </w:rPr>
        <w:lastRenderedPageBreak/>
        <w:t>控制器</w:t>
      </w:r>
      <w:r>
        <w:rPr>
          <w:rFonts w:ascii="宋体" w:eastAsia="宋体" w:hAnsi="宋体" w:cs="宋体"/>
          <w:kern w:val="0"/>
          <w:szCs w:val="21"/>
        </w:rPr>
        <w:t>ED3L PN</w:t>
      </w:r>
      <w:r>
        <w:rPr>
          <w:rFonts w:ascii="宋体" w:eastAsia="宋体" w:hAnsi="宋体" w:cs="宋体" w:hint="eastAsia"/>
          <w:kern w:val="0"/>
          <w:szCs w:val="21"/>
        </w:rPr>
        <w:t>、海康视觉相机，以及基本外设。主要采用PROFINET通讯连接。</w:t>
      </w:r>
    </w:p>
    <w:p w14:paraId="420E8AD3" w14:textId="77777777" w:rsidR="00DB0A03" w:rsidRDefault="00000000">
      <w:pPr>
        <w:spacing w:line="360" w:lineRule="auto"/>
        <w:ind w:firstLineChars="200" w:firstLine="420"/>
        <w:rPr>
          <w:rFonts w:ascii="宋体" w:eastAsia="宋体" w:hAnsi="宋体" w:cs="宋体" w:hint="eastAsia"/>
          <w:kern w:val="0"/>
          <w:szCs w:val="21"/>
        </w:rPr>
      </w:pPr>
      <w:r>
        <w:rPr>
          <w:rFonts w:ascii="宋体" w:eastAsia="宋体" w:hAnsi="宋体" w:cs="宋体" w:hint="eastAsia"/>
          <w:kern w:val="0"/>
          <w:szCs w:val="21"/>
        </w:rPr>
        <w:t>边缘控制器</w:t>
      </w:r>
      <w:r>
        <w:rPr>
          <w:rFonts w:ascii="宋体" w:eastAsia="宋体" w:hAnsi="宋体" w:cs="宋体"/>
          <w:kern w:val="0"/>
          <w:szCs w:val="21"/>
        </w:rPr>
        <w:t>EPC1502</w:t>
      </w:r>
      <w:r>
        <w:rPr>
          <w:rFonts w:ascii="宋体" w:eastAsia="宋体" w:hAnsi="宋体" w:cs="宋体" w:hint="eastAsia"/>
          <w:kern w:val="0"/>
          <w:szCs w:val="21"/>
        </w:rPr>
        <w:t>同时支持</w:t>
      </w:r>
      <w:r>
        <w:rPr>
          <w:rFonts w:ascii="宋体" w:eastAsia="宋体" w:hAnsi="宋体" w:cs="宋体"/>
          <w:kern w:val="0"/>
          <w:szCs w:val="21"/>
        </w:rPr>
        <w:t>IEC61131-3、MATLAB Simulink、C++、C#、Java、Python等，适用于协议转换、数据采集和云计算。通过DisplayPort本地输出可视化内容，支持多种协议，例如：http、https、FTP、SNTP、SNMP、SMTP、SQL、MySQL、DCP等，两个独立的以太网接口和WIFI，一致的图形编程接口。</w:t>
      </w:r>
    </w:p>
    <w:p w14:paraId="42F09219" w14:textId="77777777" w:rsidR="00DB0A03" w:rsidRDefault="00000000">
      <w:pPr>
        <w:spacing w:line="360" w:lineRule="auto"/>
        <w:ind w:firstLineChars="200" w:firstLine="420"/>
        <w:rPr>
          <w:rFonts w:ascii="宋体" w:eastAsia="宋体" w:hAnsi="宋体" w:cs="宋体" w:hint="eastAsia"/>
          <w:kern w:val="0"/>
          <w:szCs w:val="21"/>
        </w:rPr>
      </w:pPr>
      <w:r>
        <w:rPr>
          <w:rFonts w:ascii="宋体" w:eastAsia="宋体" w:hAnsi="宋体" w:cs="宋体" w:hint="eastAsia"/>
          <w:kern w:val="0"/>
          <w:szCs w:val="21"/>
        </w:rPr>
        <w:t>边缘控制器支持智能机器视觉算法和运动控制程序的开发，实现视觉检测和运动控制的融合，根据视觉检测算法结果，控制自动化单元将元件分类抓取到仓储货架的不同位置。</w:t>
      </w:r>
    </w:p>
    <w:p w14:paraId="2221B3EF" w14:textId="77777777" w:rsidR="00DB0A03" w:rsidRDefault="00000000">
      <w:pPr>
        <w:spacing w:line="360" w:lineRule="auto"/>
        <w:rPr>
          <w:rFonts w:ascii="宋体" w:eastAsia="宋体" w:hAnsi="宋体" w:cs="宋体" w:hint="eastAsia"/>
          <w:kern w:val="0"/>
          <w:szCs w:val="21"/>
        </w:rPr>
      </w:pPr>
      <w:r>
        <w:rPr>
          <w:rFonts w:ascii="宋体" w:eastAsia="宋体" w:hAnsi="宋体" w:cs="宋体" w:hint="eastAsia"/>
          <w:kern w:val="0"/>
          <w:szCs w:val="21"/>
        </w:rPr>
        <w:t>（</w:t>
      </w:r>
      <w:r>
        <w:rPr>
          <w:rFonts w:ascii="宋体" w:eastAsia="宋体" w:hAnsi="宋体" w:cs="宋体"/>
          <w:kern w:val="0"/>
          <w:szCs w:val="21"/>
        </w:rPr>
        <w:t>2</w:t>
      </w:r>
      <w:r>
        <w:rPr>
          <w:rFonts w:ascii="宋体" w:eastAsia="宋体" w:hAnsi="宋体" w:cs="宋体" w:hint="eastAsia"/>
          <w:kern w:val="0"/>
          <w:szCs w:val="21"/>
        </w:rPr>
        <w:t>）算法研发</w:t>
      </w:r>
      <w:r>
        <w:rPr>
          <w:rFonts w:ascii="宋体" w:eastAsia="宋体" w:hAnsi="宋体" w:cs="宋体"/>
          <w:kern w:val="0"/>
          <w:szCs w:val="21"/>
        </w:rPr>
        <w:t>平台</w:t>
      </w:r>
    </w:p>
    <w:p w14:paraId="02008C0E" w14:textId="77777777" w:rsidR="00DB0A03" w:rsidRDefault="00000000">
      <w:pPr>
        <w:spacing w:line="360" w:lineRule="auto"/>
        <w:rPr>
          <w:rFonts w:ascii="宋体" w:eastAsia="宋体" w:hAnsi="宋体" w:cs="宋体" w:hint="eastAsia"/>
          <w:kern w:val="0"/>
          <w:szCs w:val="21"/>
        </w:rPr>
      </w:pPr>
      <w:r>
        <w:rPr>
          <w:rFonts w:ascii="宋体" w:eastAsia="宋体" w:hAnsi="宋体" w:cs="宋体" w:hint="eastAsia"/>
          <w:kern w:val="0"/>
          <w:szCs w:val="21"/>
        </w:rPr>
        <w:t xml:space="preserve"> </w:t>
      </w:r>
      <w:r>
        <w:rPr>
          <w:rFonts w:ascii="宋体" w:eastAsia="宋体" w:hAnsi="宋体" w:cs="宋体"/>
          <w:kern w:val="0"/>
          <w:szCs w:val="21"/>
        </w:rPr>
        <w:t xml:space="preserve">   </w:t>
      </w:r>
      <w:r>
        <w:rPr>
          <w:rFonts w:ascii="宋体" w:eastAsia="宋体" w:hAnsi="宋体" w:cs="宋体" w:hint="eastAsia"/>
          <w:kern w:val="0"/>
          <w:szCs w:val="21"/>
        </w:rPr>
        <w:t>学校导师实验室提供算法研究平台，包括运动控制算法仿真环境、柔性自动化数字孪生环境、深度学习算法训练所需的算力平台等。</w:t>
      </w:r>
    </w:p>
    <w:p w14:paraId="6A099959" w14:textId="77777777" w:rsidR="00DB0A03" w:rsidRDefault="00000000">
      <w:pPr>
        <w:spacing w:line="360" w:lineRule="auto"/>
        <w:rPr>
          <w:rFonts w:hAnsi="宋体" w:hint="eastAsia"/>
          <w:sz w:val="24"/>
        </w:rPr>
      </w:pPr>
      <w:r>
        <w:rPr>
          <w:rFonts w:hAnsi="宋体" w:hint="eastAsia"/>
          <w:sz w:val="24"/>
        </w:rPr>
        <w:t>六、进程安排</w:t>
      </w:r>
    </w:p>
    <w:p w14:paraId="0D4CE83E" w14:textId="77777777" w:rsidR="00DB0A03" w:rsidRDefault="00DB0A03">
      <w:pPr>
        <w:spacing w:line="360" w:lineRule="auto"/>
        <w:rPr>
          <w:rFonts w:ascii="黑体" w:eastAsia="黑体" w:hAnsi="宋体" w:hint="eastAsia"/>
          <w:b/>
          <w:sz w:val="36"/>
          <w:szCs w:val="36"/>
        </w:rPr>
      </w:pPr>
    </w:p>
    <w:p w14:paraId="5A765522" w14:textId="77777777" w:rsidR="00DB0A03" w:rsidRDefault="00DB0A03">
      <w:pPr>
        <w:spacing w:line="360" w:lineRule="auto"/>
        <w:rPr>
          <w:rFonts w:ascii="黑体" w:eastAsia="黑体" w:hAnsi="宋体" w:hint="eastAsia"/>
          <w:b/>
          <w:sz w:val="36"/>
          <w:szCs w:val="36"/>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4394"/>
        <w:gridCol w:w="1389"/>
        <w:gridCol w:w="1701"/>
      </w:tblGrid>
      <w:tr w:rsidR="00DB0A03" w14:paraId="2CF94DD9" w14:textId="77777777">
        <w:trPr>
          <w:trHeight w:val="454"/>
        </w:trPr>
        <w:tc>
          <w:tcPr>
            <w:tcW w:w="1271" w:type="dxa"/>
          </w:tcPr>
          <w:p w14:paraId="08ACE58D" w14:textId="77777777" w:rsidR="00DB0A03" w:rsidRDefault="00000000">
            <w:pPr>
              <w:jc w:val="center"/>
              <w:rPr>
                <w:rFonts w:hint="eastAsia"/>
                <w:szCs w:val="21"/>
              </w:rPr>
            </w:pPr>
            <w:r>
              <w:rPr>
                <w:rFonts w:hint="eastAsia"/>
                <w:szCs w:val="21"/>
              </w:rPr>
              <w:t>设计阶段</w:t>
            </w:r>
          </w:p>
        </w:tc>
        <w:tc>
          <w:tcPr>
            <w:tcW w:w="4394" w:type="dxa"/>
          </w:tcPr>
          <w:p w14:paraId="6BEF10C9" w14:textId="77777777" w:rsidR="00DB0A03" w:rsidRDefault="00000000">
            <w:pPr>
              <w:jc w:val="center"/>
              <w:rPr>
                <w:rFonts w:hint="eastAsia"/>
                <w:szCs w:val="21"/>
              </w:rPr>
            </w:pPr>
            <w:r>
              <w:rPr>
                <w:rFonts w:hint="eastAsia"/>
                <w:szCs w:val="21"/>
              </w:rPr>
              <w:t>设计内容摘要</w:t>
            </w:r>
          </w:p>
        </w:tc>
        <w:tc>
          <w:tcPr>
            <w:tcW w:w="1389" w:type="dxa"/>
          </w:tcPr>
          <w:p w14:paraId="4D63E28F" w14:textId="77777777" w:rsidR="00DB0A03" w:rsidRDefault="00000000">
            <w:pPr>
              <w:jc w:val="center"/>
              <w:rPr>
                <w:rFonts w:hint="eastAsia"/>
                <w:szCs w:val="21"/>
              </w:rPr>
            </w:pPr>
            <w:r>
              <w:rPr>
                <w:rFonts w:hint="eastAsia"/>
                <w:szCs w:val="21"/>
              </w:rPr>
              <w:t>周数</w:t>
            </w:r>
          </w:p>
        </w:tc>
        <w:tc>
          <w:tcPr>
            <w:tcW w:w="1701" w:type="dxa"/>
          </w:tcPr>
          <w:p w14:paraId="0BF76563" w14:textId="77777777" w:rsidR="00DB0A03" w:rsidRDefault="00000000">
            <w:pPr>
              <w:jc w:val="center"/>
              <w:rPr>
                <w:rFonts w:hint="eastAsia"/>
                <w:szCs w:val="21"/>
              </w:rPr>
            </w:pPr>
            <w:r>
              <w:rPr>
                <w:rFonts w:hint="eastAsia"/>
                <w:szCs w:val="21"/>
              </w:rPr>
              <w:t>备  注</w:t>
            </w:r>
          </w:p>
        </w:tc>
      </w:tr>
      <w:tr w:rsidR="00DB0A03" w14:paraId="3045BC63" w14:textId="77777777">
        <w:trPr>
          <w:trHeight w:val="624"/>
        </w:trPr>
        <w:tc>
          <w:tcPr>
            <w:tcW w:w="1271" w:type="dxa"/>
            <w:vAlign w:val="center"/>
          </w:tcPr>
          <w:p w14:paraId="732C5139" w14:textId="77777777" w:rsidR="00DB0A03" w:rsidRDefault="00000000">
            <w:pPr>
              <w:rPr>
                <w:rFonts w:hint="eastAsia"/>
                <w:szCs w:val="21"/>
              </w:rPr>
            </w:pPr>
            <w:r>
              <w:rPr>
                <w:rFonts w:hint="eastAsia"/>
                <w:szCs w:val="21"/>
              </w:rPr>
              <w:t>选题和需求分析</w:t>
            </w:r>
          </w:p>
        </w:tc>
        <w:tc>
          <w:tcPr>
            <w:tcW w:w="4394" w:type="dxa"/>
          </w:tcPr>
          <w:p w14:paraId="0634FE48" w14:textId="77777777" w:rsidR="00DB0A03" w:rsidRDefault="00000000">
            <w:pPr>
              <w:tabs>
                <w:tab w:val="left" w:pos="360"/>
              </w:tabs>
              <w:rPr>
                <w:rFonts w:hint="eastAsia"/>
                <w:szCs w:val="21"/>
              </w:rPr>
            </w:pPr>
            <w:r>
              <w:rPr>
                <w:rFonts w:hint="eastAsia"/>
                <w:szCs w:val="21"/>
              </w:rPr>
              <w:t>明确具体的设计目标，进行需求分析和功能定义</w:t>
            </w:r>
          </w:p>
        </w:tc>
        <w:tc>
          <w:tcPr>
            <w:tcW w:w="1389" w:type="dxa"/>
          </w:tcPr>
          <w:p w14:paraId="3A0BCC53" w14:textId="77777777" w:rsidR="00DB0A03" w:rsidRDefault="00000000">
            <w:pPr>
              <w:rPr>
                <w:rFonts w:hint="eastAsia"/>
                <w:szCs w:val="21"/>
              </w:rPr>
            </w:pPr>
            <w:r>
              <w:rPr>
                <w:rFonts w:hint="eastAsia"/>
                <w:szCs w:val="21"/>
              </w:rPr>
              <w:t>第2周</w:t>
            </w:r>
          </w:p>
        </w:tc>
        <w:tc>
          <w:tcPr>
            <w:tcW w:w="1701" w:type="dxa"/>
          </w:tcPr>
          <w:p w14:paraId="71AA6085" w14:textId="77777777" w:rsidR="00DB0A03" w:rsidRDefault="00DB0A03">
            <w:pPr>
              <w:rPr>
                <w:rFonts w:hint="eastAsia"/>
                <w:szCs w:val="21"/>
              </w:rPr>
            </w:pPr>
          </w:p>
        </w:tc>
      </w:tr>
      <w:tr w:rsidR="00DB0A03" w14:paraId="0B016A26" w14:textId="77777777">
        <w:trPr>
          <w:trHeight w:val="624"/>
        </w:trPr>
        <w:tc>
          <w:tcPr>
            <w:tcW w:w="1271" w:type="dxa"/>
            <w:vAlign w:val="center"/>
          </w:tcPr>
          <w:p w14:paraId="7E58F55B" w14:textId="77777777" w:rsidR="00DB0A03" w:rsidRDefault="00000000">
            <w:pPr>
              <w:rPr>
                <w:rFonts w:hint="eastAsia"/>
                <w:szCs w:val="21"/>
              </w:rPr>
            </w:pPr>
            <w:r>
              <w:rPr>
                <w:rFonts w:hint="eastAsia"/>
                <w:szCs w:val="21"/>
              </w:rPr>
              <w:t>概要方案设计</w:t>
            </w:r>
          </w:p>
        </w:tc>
        <w:tc>
          <w:tcPr>
            <w:tcW w:w="4394" w:type="dxa"/>
          </w:tcPr>
          <w:p w14:paraId="35C9AAA1" w14:textId="77777777" w:rsidR="00DB0A03" w:rsidRDefault="00000000">
            <w:pPr>
              <w:rPr>
                <w:rFonts w:hint="eastAsia"/>
                <w:szCs w:val="21"/>
              </w:rPr>
            </w:pPr>
            <w:r>
              <w:rPr>
                <w:rFonts w:hint="eastAsia"/>
                <w:szCs w:val="21"/>
              </w:rPr>
              <w:t>完成概要方案设计，细化模块接口</w:t>
            </w:r>
          </w:p>
        </w:tc>
        <w:tc>
          <w:tcPr>
            <w:tcW w:w="1389" w:type="dxa"/>
          </w:tcPr>
          <w:p w14:paraId="14A3C506" w14:textId="77777777" w:rsidR="00DB0A03" w:rsidRDefault="00000000">
            <w:pPr>
              <w:rPr>
                <w:rFonts w:hint="eastAsia"/>
                <w:szCs w:val="21"/>
              </w:rPr>
            </w:pPr>
            <w:r>
              <w:rPr>
                <w:rFonts w:hint="eastAsia"/>
                <w:szCs w:val="21"/>
              </w:rPr>
              <w:t>第3周</w:t>
            </w:r>
          </w:p>
        </w:tc>
        <w:tc>
          <w:tcPr>
            <w:tcW w:w="1701" w:type="dxa"/>
          </w:tcPr>
          <w:p w14:paraId="69CA252F" w14:textId="77777777" w:rsidR="00DB0A03" w:rsidRDefault="00DB0A03">
            <w:pPr>
              <w:rPr>
                <w:rFonts w:hint="eastAsia"/>
                <w:szCs w:val="21"/>
              </w:rPr>
            </w:pPr>
          </w:p>
        </w:tc>
      </w:tr>
      <w:tr w:rsidR="00DB0A03" w14:paraId="339CA71E" w14:textId="77777777">
        <w:trPr>
          <w:trHeight w:val="624"/>
        </w:trPr>
        <w:tc>
          <w:tcPr>
            <w:tcW w:w="1271" w:type="dxa"/>
            <w:vAlign w:val="center"/>
          </w:tcPr>
          <w:p w14:paraId="5051E0C3" w14:textId="77777777" w:rsidR="00DB0A03" w:rsidRDefault="00000000">
            <w:pPr>
              <w:rPr>
                <w:rFonts w:hint="eastAsia"/>
                <w:szCs w:val="21"/>
              </w:rPr>
            </w:pPr>
            <w:r>
              <w:rPr>
                <w:rFonts w:hint="eastAsia"/>
                <w:szCs w:val="21"/>
              </w:rPr>
              <w:t>算法研究和实验</w:t>
            </w:r>
          </w:p>
        </w:tc>
        <w:tc>
          <w:tcPr>
            <w:tcW w:w="4394" w:type="dxa"/>
          </w:tcPr>
          <w:p w14:paraId="70287214" w14:textId="77777777" w:rsidR="00DB0A03" w:rsidRDefault="00000000">
            <w:pPr>
              <w:rPr>
                <w:rFonts w:hint="eastAsia"/>
                <w:szCs w:val="21"/>
              </w:rPr>
            </w:pPr>
            <w:r>
              <w:rPr>
                <w:rFonts w:hint="eastAsia"/>
                <w:szCs w:val="21"/>
              </w:rPr>
              <w:t>进行视觉检测算法研究和实验工作</w:t>
            </w:r>
          </w:p>
        </w:tc>
        <w:tc>
          <w:tcPr>
            <w:tcW w:w="1389" w:type="dxa"/>
          </w:tcPr>
          <w:p w14:paraId="5AAD4FEB" w14:textId="77777777" w:rsidR="00DB0A03" w:rsidRDefault="00000000">
            <w:pPr>
              <w:rPr>
                <w:rFonts w:hint="eastAsia"/>
                <w:szCs w:val="21"/>
              </w:rPr>
            </w:pPr>
            <w:r>
              <w:rPr>
                <w:rFonts w:hint="eastAsia"/>
                <w:szCs w:val="21"/>
              </w:rPr>
              <w:t>第5-8周</w:t>
            </w:r>
          </w:p>
        </w:tc>
        <w:tc>
          <w:tcPr>
            <w:tcW w:w="1701" w:type="dxa"/>
          </w:tcPr>
          <w:p w14:paraId="45DFBE84" w14:textId="77777777" w:rsidR="00DB0A03" w:rsidRDefault="00DB0A03">
            <w:pPr>
              <w:rPr>
                <w:rFonts w:hint="eastAsia"/>
                <w:szCs w:val="21"/>
              </w:rPr>
            </w:pPr>
          </w:p>
        </w:tc>
      </w:tr>
      <w:tr w:rsidR="00DB0A03" w14:paraId="3BFE05EE" w14:textId="77777777">
        <w:trPr>
          <w:trHeight w:val="624"/>
        </w:trPr>
        <w:tc>
          <w:tcPr>
            <w:tcW w:w="1271" w:type="dxa"/>
            <w:vAlign w:val="center"/>
          </w:tcPr>
          <w:p w14:paraId="1BC40996" w14:textId="77777777" w:rsidR="00DB0A03" w:rsidRDefault="00000000">
            <w:pPr>
              <w:rPr>
                <w:rFonts w:hint="eastAsia"/>
                <w:szCs w:val="21"/>
              </w:rPr>
            </w:pPr>
            <w:r>
              <w:rPr>
                <w:rFonts w:hint="eastAsia"/>
                <w:szCs w:val="21"/>
              </w:rPr>
              <w:t>边缘控制软件设计</w:t>
            </w:r>
          </w:p>
        </w:tc>
        <w:tc>
          <w:tcPr>
            <w:tcW w:w="4394" w:type="dxa"/>
          </w:tcPr>
          <w:p w14:paraId="4AB0713F" w14:textId="77777777" w:rsidR="00DB0A03" w:rsidRDefault="00000000">
            <w:pPr>
              <w:rPr>
                <w:rFonts w:hint="eastAsia"/>
                <w:szCs w:val="21"/>
              </w:rPr>
            </w:pPr>
            <w:r>
              <w:rPr>
                <w:rFonts w:hint="eastAsia"/>
                <w:szCs w:val="21"/>
              </w:rPr>
              <w:t>完成基于边缘控制器的算法部署和自动化软件开发</w:t>
            </w:r>
          </w:p>
        </w:tc>
        <w:tc>
          <w:tcPr>
            <w:tcW w:w="1389" w:type="dxa"/>
          </w:tcPr>
          <w:p w14:paraId="6DF548BD" w14:textId="77777777" w:rsidR="00DB0A03" w:rsidRDefault="00000000">
            <w:pPr>
              <w:rPr>
                <w:rFonts w:hint="eastAsia"/>
                <w:szCs w:val="21"/>
              </w:rPr>
            </w:pPr>
            <w:r>
              <w:rPr>
                <w:rFonts w:hint="eastAsia"/>
                <w:szCs w:val="21"/>
              </w:rPr>
              <w:t>第9-11周</w:t>
            </w:r>
          </w:p>
        </w:tc>
        <w:tc>
          <w:tcPr>
            <w:tcW w:w="1701" w:type="dxa"/>
          </w:tcPr>
          <w:p w14:paraId="75F4661B" w14:textId="77777777" w:rsidR="00DB0A03" w:rsidRDefault="00DB0A03">
            <w:pPr>
              <w:rPr>
                <w:rFonts w:hint="eastAsia"/>
                <w:szCs w:val="21"/>
              </w:rPr>
            </w:pPr>
          </w:p>
        </w:tc>
      </w:tr>
      <w:tr w:rsidR="00DB0A03" w14:paraId="2F510A3A" w14:textId="77777777">
        <w:trPr>
          <w:trHeight w:val="624"/>
        </w:trPr>
        <w:tc>
          <w:tcPr>
            <w:tcW w:w="1271" w:type="dxa"/>
            <w:vAlign w:val="center"/>
          </w:tcPr>
          <w:p w14:paraId="1B365980" w14:textId="77777777" w:rsidR="00DB0A03" w:rsidRDefault="00000000">
            <w:pPr>
              <w:rPr>
                <w:rFonts w:hint="eastAsia"/>
                <w:szCs w:val="21"/>
              </w:rPr>
            </w:pPr>
            <w:r>
              <w:rPr>
                <w:rFonts w:hint="eastAsia"/>
                <w:szCs w:val="21"/>
              </w:rPr>
              <w:t>调试</w:t>
            </w:r>
          </w:p>
        </w:tc>
        <w:tc>
          <w:tcPr>
            <w:tcW w:w="4394" w:type="dxa"/>
          </w:tcPr>
          <w:p w14:paraId="0F143568" w14:textId="77777777" w:rsidR="00DB0A03" w:rsidRDefault="00000000">
            <w:pPr>
              <w:rPr>
                <w:rFonts w:hint="eastAsia"/>
                <w:szCs w:val="21"/>
              </w:rPr>
            </w:pPr>
            <w:r>
              <w:rPr>
                <w:rFonts w:hint="eastAsia"/>
                <w:szCs w:val="21"/>
              </w:rPr>
              <w:t>基于实验装置进行硬件和软件调试</w:t>
            </w:r>
          </w:p>
        </w:tc>
        <w:tc>
          <w:tcPr>
            <w:tcW w:w="1389" w:type="dxa"/>
          </w:tcPr>
          <w:p w14:paraId="15518936" w14:textId="77777777" w:rsidR="00DB0A03" w:rsidRDefault="00000000">
            <w:pPr>
              <w:rPr>
                <w:rFonts w:hint="eastAsia"/>
                <w:szCs w:val="21"/>
              </w:rPr>
            </w:pPr>
            <w:r>
              <w:rPr>
                <w:rFonts w:hint="eastAsia"/>
                <w:szCs w:val="21"/>
              </w:rPr>
              <w:t>第12-13周</w:t>
            </w:r>
          </w:p>
        </w:tc>
        <w:tc>
          <w:tcPr>
            <w:tcW w:w="1701" w:type="dxa"/>
          </w:tcPr>
          <w:p w14:paraId="74099975" w14:textId="77777777" w:rsidR="00DB0A03" w:rsidRDefault="00DB0A03">
            <w:pPr>
              <w:rPr>
                <w:rFonts w:hint="eastAsia"/>
                <w:szCs w:val="21"/>
              </w:rPr>
            </w:pPr>
          </w:p>
        </w:tc>
      </w:tr>
      <w:tr w:rsidR="00DB0A03" w14:paraId="62104544" w14:textId="77777777">
        <w:trPr>
          <w:trHeight w:val="624"/>
        </w:trPr>
        <w:tc>
          <w:tcPr>
            <w:tcW w:w="1271" w:type="dxa"/>
            <w:vAlign w:val="center"/>
          </w:tcPr>
          <w:p w14:paraId="53021C20" w14:textId="77777777" w:rsidR="00DB0A03" w:rsidRDefault="00000000">
            <w:pPr>
              <w:rPr>
                <w:rFonts w:hint="eastAsia"/>
                <w:szCs w:val="21"/>
              </w:rPr>
            </w:pPr>
            <w:r>
              <w:rPr>
                <w:rFonts w:hint="eastAsia"/>
                <w:szCs w:val="21"/>
              </w:rPr>
              <w:t>系统集成测试</w:t>
            </w:r>
          </w:p>
        </w:tc>
        <w:tc>
          <w:tcPr>
            <w:tcW w:w="4394" w:type="dxa"/>
          </w:tcPr>
          <w:p w14:paraId="12FDD54A" w14:textId="77777777" w:rsidR="00DB0A03" w:rsidRDefault="00000000">
            <w:pPr>
              <w:rPr>
                <w:rFonts w:hint="eastAsia"/>
                <w:szCs w:val="21"/>
              </w:rPr>
            </w:pPr>
            <w:r>
              <w:rPr>
                <w:rFonts w:hint="eastAsia"/>
                <w:szCs w:val="21"/>
              </w:rPr>
              <w:t>完成系统功能集成测试和功能验证</w:t>
            </w:r>
          </w:p>
        </w:tc>
        <w:tc>
          <w:tcPr>
            <w:tcW w:w="1389" w:type="dxa"/>
          </w:tcPr>
          <w:p w14:paraId="2EEC2D4F" w14:textId="77777777" w:rsidR="00DB0A03" w:rsidRDefault="00000000">
            <w:pPr>
              <w:rPr>
                <w:rFonts w:hint="eastAsia"/>
                <w:szCs w:val="21"/>
              </w:rPr>
            </w:pPr>
            <w:r>
              <w:rPr>
                <w:rFonts w:hint="eastAsia"/>
                <w:szCs w:val="21"/>
              </w:rPr>
              <w:t>第14-</w:t>
            </w:r>
            <w:r>
              <w:rPr>
                <w:szCs w:val="21"/>
              </w:rPr>
              <w:t>15</w:t>
            </w:r>
            <w:r>
              <w:rPr>
                <w:rFonts w:hint="eastAsia"/>
                <w:szCs w:val="21"/>
              </w:rPr>
              <w:t>周</w:t>
            </w:r>
          </w:p>
        </w:tc>
        <w:tc>
          <w:tcPr>
            <w:tcW w:w="1701" w:type="dxa"/>
          </w:tcPr>
          <w:p w14:paraId="3592F6BB" w14:textId="77777777" w:rsidR="00DB0A03" w:rsidRDefault="00DB0A03">
            <w:pPr>
              <w:rPr>
                <w:rFonts w:hint="eastAsia"/>
                <w:szCs w:val="21"/>
              </w:rPr>
            </w:pPr>
          </w:p>
        </w:tc>
      </w:tr>
      <w:tr w:rsidR="00DB0A03" w14:paraId="41BE2EB8" w14:textId="77777777">
        <w:trPr>
          <w:trHeight w:val="938"/>
        </w:trPr>
        <w:tc>
          <w:tcPr>
            <w:tcW w:w="1271" w:type="dxa"/>
            <w:vAlign w:val="center"/>
          </w:tcPr>
          <w:p w14:paraId="253E19AC" w14:textId="77777777" w:rsidR="00DB0A03" w:rsidRDefault="00000000">
            <w:pPr>
              <w:rPr>
                <w:rFonts w:hint="eastAsia"/>
                <w:szCs w:val="21"/>
              </w:rPr>
            </w:pPr>
            <w:r>
              <w:rPr>
                <w:rFonts w:hint="eastAsia"/>
                <w:szCs w:val="21"/>
              </w:rPr>
              <w:lastRenderedPageBreak/>
              <w:t>总结和文档整理</w:t>
            </w:r>
          </w:p>
        </w:tc>
        <w:tc>
          <w:tcPr>
            <w:tcW w:w="4394" w:type="dxa"/>
          </w:tcPr>
          <w:p w14:paraId="5A6B9866" w14:textId="77777777" w:rsidR="00DB0A03" w:rsidRDefault="00000000">
            <w:pPr>
              <w:rPr>
                <w:rFonts w:hint="eastAsia"/>
                <w:szCs w:val="21"/>
              </w:rPr>
            </w:pPr>
            <w:r>
              <w:rPr>
                <w:rFonts w:hint="eastAsia"/>
                <w:szCs w:val="21"/>
              </w:rPr>
              <w:t>1.</w:t>
            </w:r>
            <w:r>
              <w:rPr>
                <w:szCs w:val="21"/>
              </w:rPr>
              <w:t xml:space="preserve"> </w:t>
            </w:r>
            <w:r>
              <w:rPr>
                <w:rFonts w:hint="eastAsia"/>
                <w:szCs w:val="21"/>
              </w:rPr>
              <w:t>汇总整理项目过程文档</w:t>
            </w:r>
          </w:p>
          <w:p w14:paraId="6CC274BE" w14:textId="77777777" w:rsidR="00DB0A03" w:rsidRDefault="00000000">
            <w:pPr>
              <w:rPr>
                <w:rFonts w:hint="eastAsia"/>
                <w:szCs w:val="21"/>
              </w:rPr>
            </w:pPr>
            <w:r>
              <w:rPr>
                <w:rFonts w:hint="eastAsia"/>
                <w:szCs w:val="21"/>
              </w:rPr>
              <w:t>2.</w:t>
            </w:r>
            <w:r>
              <w:rPr>
                <w:szCs w:val="21"/>
              </w:rPr>
              <w:t xml:space="preserve"> </w:t>
            </w:r>
            <w:r>
              <w:rPr>
                <w:rFonts w:hint="eastAsia"/>
                <w:szCs w:val="21"/>
              </w:rPr>
              <w:t>总结团队合作和项目管理经验；</w:t>
            </w:r>
          </w:p>
          <w:p w14:paraId="7B05883E" w14:textId="77777777" w:rsidR="00DB0A03" w:rsidRDefault="00000000">
            <w:pPr>
              <w:rPr>
                <w:rFonts w:hint="eastAsia"/>
                <w:szCs w:val="21"/>
              </w:rPr>
            </w:pPr>
            <w:r>
              <w:rPr>
                <w:rFonts w:hint="eastAsia"/>
                <w:szCs w:val="21"/>
              </w:rPr>
              <w:t>3.</w:t>
            </w:r>
            <w:r>
              <w:rPr>
                <w:szCs w:val="21"/>
              </w:rPr>
              <w:t xml:space="preserve"> </w:t>
            </w:r>
            <w:r>
              <w:rPr>
                <w:rFonts w:hint="eastAsia"/>
                <w:szCs w:val="21"/>
              </w:rPr>
              <w:t>撰写项目报告书和个人总结。</w:t>
            </w:r>
          </w:p>
        </w:tc>
        <w:tc>
          <w:tcPr>
            <w:tcW w:w="1389" w:type="dxa"/>
          </w:tcPr>
          <w:p w14:paraId="1E48B008" w14:textId="77777777" w:rsidR="00DB0A03" w:rsidRDefault="00000000">
            <w:pPr>
              <w:rPr>
                <w:rFonts w:hint="eastAsia"/>
                <w:szCs w:val="21"/>
              </w:rPr>
            </w:pPr>
            <w:r>
              <w:rPr>
                <w:rFonts w:hint="eastAsia"/>
                <w:szCs w:val="21"/>
              </w:rPr>
              <w:t>第1</w:t>
            </w:r>
            <w:r>
              <w:rPr>
                <w:szCs w:val="21"/>
              </w:rPr>
              <w:t>6</w:t>
            </w:r>
            <w:r>
              <w:rPr>
                <w:rFonts w:hint="eastAsia"/>
                <w:szCs w:val="21"/>
              </w:rPr>
              <w:t>-</w:t>
            </w:r>
            <w:r>
              <w:rPr>
                <w:szCs w:val="21"/>
              </w:rPr>
              <w:t xml:space="preserve">17 </w:t>
            </w:r>
            <w:r>
              <w:rPr>
                <w:rFonts w:hint="eastAsia"/>
                <w:szCs w:val="21"/>
              </w:rPr>
              <w:t>周</w:t>
            </w:r>
          </w:p>
        </w:tc>
        <w:tc>
          <w:tcPr>
            <w:tcW w:w="1701" w:type="dxa"/>
          </w:tcPr>
          <w:p w14:paraId="6595DFF9" w14:textId="77777777" w:rsidR="00DB0A03" w:rsidRDefault="00DB0A03">
            <w:pPr>
              <w:rPr>
                <w:rFonts w:hint="eastAsia"/>
                <w:szCs w:val="21"/>
              </w:rPr>
            </w:pPr>
          </w:p>
        </w:tc>
      </w:tr>
      <w:tr w:rsidR="00DB0A03" w14:paraId="58EEAB96" w14:textId="77777777">
        <w:trPr>
          <w:trHeight w:val="362"/>
        </w:trPr>
        <w:tc>
          <w:tcPr>
            <w:tcW w:w="1271" w:type="dxa"/>
            <w:vAlign w:val="center"/>
          </w:tcPr>
          <w:p w14:paraId="38132BD3" w14:textId="77777777" w:rsidR="00DB0A03" w:rsidRDefault="00000000">
            <w:pPr>
              <w:rPr>
                <w:rFonts w:hint="eastAsia"/>
                <w:szCs w:val="21"/>
              </w:rPr>
            </w:pPr>
            <w:r>
              <w:rPr>
                <w:rFonts w:hint="eastAsia"/>
                <w:szCs w:val="21"/>
              </w:rPr>
              <w:t>答辩</w:t>
            </w:r>
          </w:p>
        </w:tc>
        <w:tc>
          <w:tcPr>
            <w:tcW w:w="4394" w:type="dxa"/>
          </w:tcPr>
          <w:p w14:paraId="52851578" w14:textId="77777777" w:rsidR="00DB0A03" w:rsidRDefault="00000000">
            <w:pPr>
              <w:ind w:left="360"/>
              <w:rPr>
                <w:rFonts w:hint="eastAsia"/>
                <w:szCs w:val="21"/>
              </w:rPr>
            </w:pPr>
            <w:r>
              <w:rPr>
                <w:rFonts w:hint="eastAsia"/>
                <w:szCs w:val="21"/>
              </w:rPr>
              <w:t>答辩展示及导师评分。</w:t>
            </w:r>
          </w:p>
        </w:tc>
        <w:tc>
          <w:tcPr>
            <w:tcW w:w="1389" w:type="dxa"/>
          </w:tcPr>
          <w:p w14:paraId="569571F0" w14:textId="77777777" w:rsidR="00DB0A03" w:rsidRDefault="00000000">
            <w:pPr>
              <w:rPr>
                <w:rFonts w:hint="eastAsia"/>
                <w:szCs w:val="21"/>
              </w:rPr>
            </w:pPr>
            <w:r>
              <w:rPr>
                <w:rFonts w:hint="eastAsia"/>
                <w:szCs w:val="21"/>
              </w:rPr>
              <w:t xml:space="preserve">第 </w:t>
            </w:r>
            <w:r>
              <w:rPr>
                <w:szCs w:val="21"/>
              </w:rPr>
              <w:t>18</w:t>
            </w:r>
            <w:r>
              <w:rPr>
                <w:rFonts w:hint="eastAsia"/>
                <w:szCs w:val="21"/>
              </w:rPr>
              <w:t>周</w:t>
            </w:r>
          </w:p>
        </w:tc>
        <w:tc>
          <w:tcPr>
            <w:tcW w:w="1701" w:type="dxa"/>
          </w:tcPr>
          <w:p w14:paraId="3E40D9C2" w14:textId="77777777" w:rsidR="00DB0A03" w:rsidRDefault="00DB0A03">
            <w:pPr>
              <w:rPr>
                <w:rFonts w:hint="eastAsia"/>
                <w:szCs w:val="21"/>
              </w:rPr>
            </w:pPr>
          </w:p>
        </w:tc>
      </w:tr>
    </w:tbl>
    <w:p w14:paraId="5739779A" w14:textId="77777777" w:rsidR="00DB0A03" w:rsidRDefault="00000000">
      <w:pPr>
        <w:spacing w:line="360" w:lineRule="auto"/>
        <w:rPr>
          <w:rFonts w:hAnsi="宋体" w:hint="eastAsia"/>
          <w:sz w:val="24"/>
        </w:rPr>
      </w:pPr>
      <w:r>
        <w:rPr>
          <w:rFonts w:hAnsi="宋体" w:hint="eastAsia"/>
          <w:sz w:val="24"/>
        </w:rPr>
        <w:t>七、实践成果要求</w:t>
      </w:r>
    </w:p>
    <w:p w14:paraId="52AE2E2E" w14:textId="77777777" w:rsidR="00DB0A03" w:rsidRDefault="00000000">
      <w:pPr>
        <w:spacing w:line="360" w:lineRule="auto"/>
        <w:rPr>
          <w:rFonts w:ascii="宋体" w:eastAsia="宋体" w:hAnsi="宋体" w:hint="eastAsia"/>
          <w:szCs w:val="21"/>
        </w:rPr>
      </w:pPr>
      <w:r>
        <w:rPr>
          <w:rFonts w:ascii="宋体" w:eastAsia="宋体" w:hAnsi="宋体" w:hint="eastAsia"/>
          <w:szCs w:val="21"/>
        </w:rPr>
        <w:t>1</w:t>
      </w:r>
      <w:r>
        <w:rPr>
          <w:rFonts w:ascii="宋体" w:eastAsia="宋体" w:hAnsi="宋体"/>
          <w:szCs w:val="21"/>
        </w:rPr>
        <w:t xml:space="preserve">. </w:t>
      </w:r>
      <w:r>
        <w:rPr>
          <w:rFonts w:ascii="宋体" w:eastAsia="宋体" w:hAnsi="宋体" w:hint="eastAsia"/>
          <w:szCs w:val="21"/>
        </w:rPr>
        <w:t>系统设计报告</w:t>
      </w:r>
      <w:r>
        <w:rPr>
          <w:rFonts w:ascii="宋体" w:eastAsia="宋体" w:hAnsi="宋体"/>
          <w:szCs w:val="21"/>
        </w:rPr>
        <w:t>1</w:t>
      </w:r>
      <w:r>
        <w:rPr>
          <w:rFonts w:ascii="宋体" w:eastAsia="宋体" w:hAnsi="宋体" w:hint="eastAsia"/>
          <w:szCs w:val="21"/>
        </w:rPr>
        <w:t>份；</w:t>
      </w:r>
    </w:p>
    <w:p w14:paraId="7F2E6F60" w14:textId="77777777" w:rsidR="00DB0A03" w:rsidRDefault="00000000">
      <w:pPr>
        <w:spacing w:line="360" w:lineRule="auto"/>
        <w:rPr>
          <w:rFonts w:ascii="宋体" w:eastAsia="宋体" w:hAnsi="宋体" w:hint="eastAsia"/>
          <w:szCs w:val="21"/>
        </w:rPr>
      </w:pPr>
      <w:r>
        <w:rPr>
          <w:rFonts w:ascii="宋体" w:eastAsia="宋体" w:hAnsi="宋体" w:hint="eastAsia"/>
          <w:szCs w:val="21"/>
        </w:rPr>
        <w:t>2</w:t>
      </w:r>
      <w:r>
        <w:rPr>
          <w:rFonts w:ascii="宋体" w:eastAsia="宋体" w:hAnsi="宋体"/>
          <w:szCs w:val="21"/>
        </w:rPr>
        <w:t>.</w:t>
      </w:r>
      <w:r>
        <w:rPr>
          <w:rFonts w:ascii="宋体" w:eastAsia="宋体" w:hAnsi="宋体" w:hint="eastAsia"/>
          <w:szCs w:val="21"/>
        </w:rPr>
        <w:t xml:space="preserve"> 算法研究报告1份；</w:t>
      </w:r>
    </w:p>
    <w:p w14:paraId="3373BFD2" w14:textId="77777777" w:rsidR="00DB0A03" w:rsidRDefault="00000000">
      <w:pPr>
        <w:spacing w:line="360" w:lineRule="auto"/>
        <w:rPr>
          <w:rFonts w:ascii="宋体" w:eastAsia="宋体" w:hAnsi="宋体" w:hint="eastAsia"/>
          <w:szCs w:val="21"/>
        </w:rPr>
      </w:pPr>
      <w:r>
        <w:rPr>
          <w:rFonts w:ascii="宋体" w:eastAsia="宋体" w:hAnsi="宋体" w:hint="eastAsia"/>
          <w:szCs w:val="21"/>
        </w:rPr>
        <w:t>3.</w:t>
      </w:r>
      <w:r>
        <w:rPr>
          <w:rFonts w:ascii="宋体" w:eastAsia="宋体" w:hAnsi="宋体"/>
          <w:szCs w:val="21"/>
        </w:rPr>
        <w:t xml:space="preserve"> </w:t>
      </w:r>
      <w:r>
        <w:rPr>
          <w:rFonts w:ascii="宋体" w:eastAsia="宋体" w:hAnsi="宋体" w:hint="eastAsia"/>
          <w:szCs w:val="21"/>
        </w:rPr>
        <w:t>边缘控制软件程序1份。</w:t>
      </w:r>
    </w:p>
    <w:p w14:paraId="7A929E32" w14:textId="77777777" w:rsidR="00DB0A03" w:rsidRDefault="00000000">
      <w:pPr>
        <w:spacing w:line="360" w:lineRule="auto"/>
        <w:rPr>
          <w:rFonts w:hAnsi="宋体" w:hint="eastAsia"/>
          <w:sz w:val="24"/>
        </w:rPr>
      </w:pPr>
      <w:r>
        <w:rPr>
          <w:rFonts w:hAnsi="宋体" w:hint="eastAsia"/>
          <w:sz w:val="24"/>
        </w:rPr>
        <w:t>八、参考资料</w:t>
      </w:r>
    </w:p>
    <w:p w14:paraId="65CBEC3B" w14:textId="77777777" w:rsidR="00DB0A03" w:rsidRDefault="00000000">
      <w:pPr>
        <w:spacing w:line="360" w:lineRule="auto"/>
        <w:rPr>
          <w:rFonts w:ascii="宋体" w:eastAsia="宋体" w:hAnsi="宋体" w:hint="eastAsia"/>
          <w:szCs w:val="21"/>
        </w:rPr>
      </w:pPr>
      <w:r>
        <w:rPr>
          <w:rFonts w:ascii="宋体" w:eastAsia="宋体" w:hAnsi="宋体"/>
          <w:szCs w:val="21"/>
        </w:rPr>
        <w:t xml:space="preserve">[1] </w:t>
      </w:r>
      <w:r>
        <w:rPr>
          <w:rFonts w:ascii="宋体" w:eastAsia="宋体" w:hAnsi="宋体" w:hint="eastAsia"/>
          <w:szCs w:val="21"/>
        </w:rPr>
        <w:t>冯毅萍、张龙等</w:t>
      </w:r>
      <w:r>
        <w:rPr>
          <w:rFonts w:ascii="宋体" w:eastAsia="宋体" w:hAnsi="宋体"/>
          <w:szCs w:val="21"/>
        </w:rPr>
        <w:t xml:space="preserve">. </w:t>
      </w:r>
      <w:r>
        <w:rPr>
          <w:rFonts w:ascii="宋体" w:eastAsia="宋体" w:hAnsi="宋体" w:hint="eastAsia"/>
          <w:szCs w:val="21"/>
        </w:rPr>
        <w:t>新一代开放式控制平台</w:t>
      </w:r>
      <w:r>
        <w:rPr>
          <w:rFonts w:ascii="宋体" w:eastAsia="宋体" w:hAnsi="宋体"/>
          <w:szCs w:val="21"/>
        </w:rPr>
        <w:t xml:space="preserve">--PLCNEXT开发与应用. </w:t>
      </w:r>
      <w:r>
        <w:rPr>
          <w:rFonts w:ascii="宋体" w:eastAsia="宋体" w:hAnsi="宋体" w:hint="eastAsia"/>
          <w:szCs w:val="21"/>
        </w:rPr>
        <w:t>北京：化学工业出版社，2025</w:t>
      </w:r>
    </w:p>
    <w:p w14:paraId="5B328E3D" w14:textId="77777777" w:rsidR="00DB0A03" w:rsidRDefault="00000000">
      <w:pPr>
        <w:spacing w:line="360" w:lineRule="auto"/>
        <w:rPr>
          <w:rFonts w:ascii="宋体" w:eastAsia="宋体" w:hAnsi="宋体" w:hint="eastAsia"/>
          <w:szCs w:val="21"/>
        </w:rPr>
      </w:pPr>
      <w:r>
        <w:rPr>
          <w:rFonts w:ascii="宋体" w:eastAsia="宋体" w:hAnsi="宋体" w:hint="eastAsia"/>
          <w:szCs w:val="21"/>
        </w:rPr>
        <w:t>[</w:t>
      </w:r>
      <w:r>
        <w:rPr>
          <w:rFonts w:ascii="宋体" w:eastAsia="宋体" w:hAnsi="宋体"/>
          <w:szCs w:val="21"/>
        </w:rPr>
        <w:t xml:space="preserve">2] </w:t>
      </w:r>
      <w:proofErr w:type="spellStart"/>
      <w:r>
        <w:rPr>
          <w:rFonts w:ascii="宋体" w:eastAsia="宋体" w:hAnsi="宋体"/>
          <w:szCs w:val="21"/>
        </w:rPr>
        <w:t>Pytorch</w:t>
      </w:r>
      <w:proofErr w:type="spellEnd"/>
      <w:r>
        <w:rPr>
          <w:rFonts w:ascii="宋体" w:eastAsia="宋体" w:hAnsi="宋体" w:hint="eastAsia"/>
          <w:szCs w:val="21"/>
        </w:rPr>
        <w:t>深度学习编程框架资料</w:t>
      </w:r>
    </w:p>
    <w:p w14:paraId="3D87AF33" w14:textId="77777777" w:rsidR="00DB0A03" w:rsidRDefault="00000000">
      <w:pPr>
        <w:spacing w:line="360" w:lineRule="auto"/>
        <w:rPr>
          <w:rFonts w:ascii="宋体" w:eastAsia="宋体" w:hAnsi="宋体" w:hint="eastAsia"/>
          <w:szCs w:val="21"/>
        </w:rPr>
      </w:pPr>
      <w:r>
        <w:rPr>
          <w:rFonts w:ascii="宋体" w:eastAsia="宋体" w:hAnsi="宋体" w:hint="eastAsia"/>
          <w:szCs w:val="21"/>
        </w:rPr>
        <w:t>[</w:t>
      </w:r>
      <w:r>
        <w:rPr>
          <w:rFonts w:ascii="宋体" w:eastAsia="宋体" w:hAnsi="宋体"/>
          <w:szCs w:val="21"/>
        </w:rPr>
        <w:t>3] OpenCV</w:t>
      </w:r>
      <w:r>
        <w:rPr>
          <w:rFonts w:ascii="宋体" w:eastAsia="宋体" w:hAnsi="宋体" w:hint="eastAsia"/>
          <w:szCs w:val="21"/>
        </w:rPr>
        <w:t>编程资料：</w:t>
      </w:r>
      <w:hyperlink r:id="rId8" w:history="1">
        <w:r w:rsidR="00DB0A03">
          <w:rPr>
            <w:rStyle w:val="a7"/>
            <w:rFonts w:ascii="宋体" w:eastAsia="宋体" w:hAnsi="宋体"/>
            <w:szCs w:val="21"/>
          </w:rPr>
          <w:t>www.opencv.org</w:t>
        </w:r>
      </w:hyperlink>
    </w:p>
    <w:p w14:paraId="195906BB" w14:textId="77777777" w:rsidR="00DB0A03" w:rsidRDefault="00DB0A03">
      <w:pPr>
        <w:spacing w:line="360" w:lineRule="auto"/>
        <w:rPr>
          <w:rFonts w:hAnsi="宋体" w:hint="eastAsia"/>
          <w:sz w:val="24"/>
        </w:rPr>
      </w:pPr>
    </w:p>
    <w:p w14:paraId="0763E730" w14:textId="77777777" w:rsidR="00DB0A03" w:rsidRDefault="00000000">
      <w:pPr>
        <w:ind w:right="960" w:firstLineChars="1800" w:firstLine="4320"/>
        <w:rPr>
          <w:rFonts w:hint="eastAsia"/>
          <w:sz w:val="24"/>
          <w:u w:val="single"/>
        </w:rPr>
      </w:pPr>
      <w:r>
        <w:rPr>
          <w:rFonts w:hint="eastAsia"/>
          <w:sz w:val="24"/>
        </w:rPr>
        <w:t>指导教师：</w:t>
      </w:r>
      <w:r>
        <w:rPr>
          <w:sz w:val="24"/>
          <w:u w:val="single"/>
        </w:rPr>
        <w:t xml:space="preserve">  </w:t>
      </w:r>
      <w:r>
        <w:rPr>
          <w:rFonts w:hint="eastAsia"/>
          <w:sz w:val="24"/>
          <w:u w:val="single"/>
        </w:rPr>
        <w:t xml:space="preserve"> 陈冰</w:t>
      </w:r>
      <w:r>
        <w:rPr>
          <w:sz w:val="24"/>
          <w:u w:val="single"/>
        </w:rPr>
        <w:t xml:space="preserve">      </w:t>
      </w:r>
    </w:p>
    <w:p w14:paraId="1EA8D935" w14:textId="77777777" w:rsidR="00DB0A03" w:rsidRDefault="00000000">
      <w:pPr>
        <w:ind w:firstLineChars="1800" w:firstLine="4320"/>
        <w:rPr>
          <w:rFonts w:hint="eastAsia"/>
          <w:sz w:val="24"/>
          <w:u w:val="single"/>
        </w:rPr>
      </w:pPr>
      <w:r>
        <w:rPr>
          <w:rFonts w:hint="eastAsia"/>
          <w:sz w:val="24"/>
        </w:rPr>
        <w:t>企业导师：</w:t>
      </w:r>
      <w:r>
        <w:rPr>
          <w:rFonts w:hint="eastAsia"/>
          <w:sz w:val="24"/>
          <w:u w:val="single"/>
        </w:rPr>
        <w:t xml:space="preserve">   李慧敏、赵冰清    </w:t>
      </w:r>
    </w:p>
    <w:p w14:paraId="4EA185A5" w14:textId="77777777" w:rsidR="00DB0A03" w:rsidRDefault="00000000">
      <w:pPr>
        <w:ind w:right="720"/>
        <w:jc w:val="right"/>
        <w:rPr>
          <w:rFonts w:hint="eastAsia"/>
          <w:sz w:val="24"/>
          <w:u w:val="single"/>
        </w:rPr>
      </w:pPr>
      <w:r>
        <w:rPr>
          <w:rFonts w:ascii="宋体" w:hAnsi="宋体" w:hint="eastAsia"/>
          <w:sz w:val="24"/>
          <w:u w:val="single"/>
        </w:rPr>
        <w:t xml:space="preserve">   2</w:t>
      </w:r>
      <w:r>
        <w:rPr>
          <w:rFonts w:ascii="宋体" w:hAnsi="宋体"/>
          <w:sz w:val="24"/>
          <w:u w:val="single"/>
        </w:rPr>
        <w:t>02</w:t>
      </w:r>
      <w:r>
        <w:rPr>
          <w:rFonts w:ascii="宋体" w:hAnsi="宋体" w:hint="eastAsia"/>
          <w:sz w:val="24"/>
          <w:u w:val="single"/>
        </w:rPr>
        <w:t>5</w:t>
      </w:r>
      <w:r>
        <w:rPr>
          <w:rFonts w:ascii="宋体" w:hAnsi="宋体" w:hint="eastAsia"/>
          <w:sz w:val="24"/>
        </w:rPr>
        <w:t>年</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3</w:t>
      </w:r>
      <w:r>
        <w:rPr>
          <w:rFonts w:ascii="宋体" w:hAnsi="宋体"/>
          <w:sz w:val="24"/>
          <w:u w:val="single"/>
        </w:rPr>
        <w:t xml:space="preserve"> </w:t>
      </w:r>
      <w:r>
        <w:rPr>
          <w:rFonts w:ascii="宋体" w:hAnsi="宋体" w:hint="eastAsia"/>
          <w:sz w:val="24"/>
          <w:u w:val="single"/>
        </w:rPr>
        <w:t xml:space="preserve">  </w:t>
      </w:r>
      <w:r>
        <w:rPr>
          <w:rFonts w:ascii="宋体" w:hAnsi="宋体" w:hint="eastAsia"/>
          <w:sz w:val="24"/>
        </w:rPr>
        <w:t>月</w:t>
      </w:r>
      <w:r>
        <w:rPr>
          <w:rFonts w:ascii="宋体" w:hAnsi="宋体" w:hint="eastAsia"/>
          <w:sz w:val="24"/>
          <w:u w:val="single"/>
        </w:rPr>
        <w:t xml:space="preserve">  15  </w:t>
      </w:r>
      <w:r>
        <w:rPr>
          <w:rFonts w:ascii="宋体" w:hAnsi="宋体"/>
          <w:sz w:val="24"/>
        </w:rPr>
        <w:t xml:space="preserve"> </w:t>
      </w:r>
      <w:r>
        <w:rPr>
          <w:rFonts w:ascii="宋体" w:hAnsi="宋体" w:hint="eastAsia"/>
          <w:sz w:val="24"/>
        </w:rPr>
        <w:t>日</w:t>
      </w:r>
    </w:p>
    <w:p w14:paraId="2590D80B" w14:textId="77777777" w:rsidR="00DB0A03" w:rsidRDefault="00DB0A03">
      <w:pPr>
        <w:rPr>
          <w:rFonts w:ascii="宋体" w:hAnsi="宋体" w:hint="eastAsia"/>
          <w:sz w:val="24"/>
        </w:rPr>
      </w:pPr>
    </w:p>
    <w:sectPr w:rsidR="00DB0A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F39E82"/>
    <w:multiLevelType w:val="singleLevel"/>
    <w:tmpl w:val="34F39E82"/>
    <w:lvl w:ilvl="0">
      <w:start w:val="1"/>
      <w:numFmt w:val="chineseCounting"/>
      <w:suff w:val="nothing"/>
      <w:lvlText w:val="%1、"/>
      <w:lvlJc w:val="left"/>
      <w:rPr>
        <w:rFonts w:hint="eastAsia"/>
      </w:rPr>
    </w:lvl>
  </w:abstractNum>
  <w:abstractNum w:abstractNumId="1" w15:restartNumberingAfterBreak="0">
    <w:nsid w:val="66CA22DC"/>
    <w:multiLevelType w:val="multilevel"/>
    <w:tmpl w:val="66CA22D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886725919">
    <w:abstractNumId w:val="0"/>
  </w:num>
  <w:num w:numId="2" w16cid:durableId="915669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A03"/>
    <w:rsid w:val="00141EBE"/>
    <w:rsid w:val="007619A4"/>
    <w:rsid w:val="00A05C32"/>
    <w:rsid w:val="00CF0430"/>
    <w:rsid w:val="00DB0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903D4E3"/>
  <w15:docId w15:val="{0CF9EA15-11F9-4D05-B9A4-D7018F28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467886" w:themeColor="hyperlink"/>
      <w:u w:val="single"/>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b/>
      <w:bCs/>
      <w:kern w:val="44"/>
      <w:sz w:val="44"/>
      <w:szCs w:val="44"/>
    </w:rPr>
  </w:style>
  <w:style w:type="character" w:customStyle="1" w:styleId="11">
    <w:name w:val="未处理的提及1"/>
    <w:basedOn w:val="a0"/>
    <w:uiPriority w:val="99"/>
    <w:unhideWhenUsed/>
    <w:rPr>
      <w:color w:val="605E5C"/>
      <w:shd w:val="clear" w:color="auto" w:fill="E1DFDD"/>
    </w:rPr>
  </w:style>
  <w:style w:type="character" w:customStyle="1" w:styleId="a6">
    <w:name w:val="页眉 字符"/>
    <w:basedOn w:val="a0"/>
    <w:link w:val="a5"/>
    <w:uiPriority w:val="99"/>
    <w:rPr>
      <w:kern w:val="2"/>
      <w:sz w:val="18"/>
      <w:szCs w:val="18"/>
      <w14:ligatures w14:val="none"/>
    </w:rPr>
  </w:style>
  <w:style w:type="character" w:customStyle="1" w:styleId="a4">
    <w:name w:val="页脚 字符"/>
    <w:basedOn w:val="a0"/>
    <w:link w:val="a3"/>
    <w:uiPriority w:val="99"/>
    <w:qFormat/>
    <w:rPr>
      <w:kern w:val="2"/>
      <w:sz w:val="18"/>
      <w:szCs w:val="18"/>
      <w14:ligatures w14:val="none"/>
    </w:rPr>
  </w:style>
  <w:style w:type="paragraph" w:customStyle="1" w:styleId="12">
    <w:name w:val="列表段落1"/>
    <w:basedOn w:val="a"/>
    <w:uiPriority w:val="99"/>
    <w:pPr>
      <w:ind w:firstLineChars="200" w:firstLine="420"/>
    </w:pPr>
  </w:style>
  <w:style w:type="character" w:customStyle="1" w:styleId="30">
    <w:name w:val="标题 3 字符"/>
    <w:basedOn w:val="a0"/>
    <w:link w:val="3"/>
    <w:uiPriority w:val="9"/>
    <w:semiHidden/>
    <w:rPr>
      <w:b/>
      <w:bCs/>
      <w:kern w:val="2"/>
      <w:sz w:val="32"/>
      <w:szCs w:val="32"/>
      <w14:ligatures w14:val="none"/>
    </w:rPr>
  </w:style>
  <w:style w:type="character" w:customStyle="1" w:styleId="21">
    <w:name w:val="未处理的提及2"/>
    <w:basedOn w:val="a0"/>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cv.or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 Yu</dc:creator>
  <cp:lastModifiedBy>b75289</cp:lastModifiedBy>
  <cp:revision>21</cp:revision>
  <dcterms:created xsi:type="dcterms:W3CDTF">2025-01-12T09:40:00Z</dcterms:created>
  <dcterms:modified xsi:type="dcterms:W3CDTF">2025-03-19T01:55:00Z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2052-12.21.1</vt:lpwstr>
  </property>
  <property fmtid="{D5CDD505-2E9C-101B-9397-08002B2CF9AE}" pid="3" name="ICV">
    <vt:lpwstr>641D16DC22CA43E1BF23733108ACA38A_13</vt:lpwstr>
  </property>
  <property fmtid="{D5CDD505-2E9C-101B-9397-08002B2CF9AE}" pid="4" name="KSOTemplateDocerSaveRecord">
    <vt:lpwstr>eyJoZGlkIjoiMzVlNzc4MTQyNDQ1NTM5MGZmZWUwZDlkZTIxY2JlYTYiLCJ1c2VySWQiOiI1Nzc4ODA2OTgifQ==</vt:lpwstr>
  </property>
</Properties>
</file>