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5280" w:after="60" w:line="240"/>
        <w:ind w:right="0" w:left="0" w:firstLine="0"/>
        <w:jc w:val="righ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Documento de Requisitos do Sistema (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00" w:val="clear"/>
        </w:rPr>
        <w:t xml:space="preserve">Consultoria Online)</w:t>
      </w:r>
    </w:p>
    <w:p>
      <w:pPr>
        <w:suppressAutoHyphens w:val="true"/>
        <w:spacing w:before="0" w:after="0" w:line="240"/>
        <w:ind w:right="0" w:left="0" w:firstLine="0"/>
        <w:jc w:val="righ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Versão 1.6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OBS: O conteúdo contido neste modelo é apenas a nível de exemplo. Cada artefato deverá ser feito de acordo com os conhecimentos adquiridos pelo grupo em outras disciplinas somados ao visto ao longo do semestre. (favor retirar essas observações e exemplos antes da entrega e os demais textos e imagens “decorativas”)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Cronograma do Projeto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1584"/>
        <w:gridCol w:w="5440"/>
      </w:tblGrid>
      <w:tr>
        <w:trPr>
          <w:trHeight w:val="1" w:hRule="atLeast"/>
          <w:jc w:val="center"/>
        </w:trPr>
        <w:tc>
          <w:tcPr>
            <w:tcW w:w="158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fdfd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uppressAutoHyphens w:val="true"/>
              <w:spacing w:before="60" w:after="6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Data</w:t>
            </w:r>
          </w:p>
        </w:tc>
        <w:tc>
          <w:tcPr>
            <w:tcW w:w="54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fdfd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uppressAutoHyphens w:val="true"/>
              <w:spacing w:before="60" w:after="60" w:line="240"/>
              <w:ind w:right="0" w:left="34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Descrição</w:t>
            </w:r>
          </w:p>
        </w:tc>
      </w:tr>
      <w:tr>
        <w:trPr>
          <w:trHeight w:val="1" w:hRule="atLeast"/>
          <w:jc w:val="center"/>
        </w:trPr>
        <w:tc>
          <w:tcPr>
            <w:tcW w:w="158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uppressAutoHyphens w:val="true"/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" w:hAnsi="Times" w:cs="Times" w:eastAsia="Times"/>
                <w:color w:val="000000"/>
                <w:spacing w:val="0"/>
                <w:position w:val="0"/>
                <w:sz w:val="22"/>
                <w:shd w:fill="auto" w:val="clear"/>
              </w:rPr>
              <w:t xml:space="preserve">24/05/2023</w:t>
            </w:r>
          </w:p>
        </w:tc>
        <w:tc>
          <w:tcPr>
            <w:tcW w:w="54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uppressAutoHyphens w:val="true"/>
              <w:spacing w:before="60" w:after="60" w:line="240"/>
              <w:ind w:right="0" w:left="34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" w:hAnsi="Times" w:cs="Times" w:eastAsia="Times"/>
                <w:color w:val="000000"/>
                <w:spacing w:val="0"/>
                <w:position w:val="0"/>
                <w:sz w:val="22"/>
                <w:shd w:fill="auto" w:val="clear"/>
              </w:rPr>
              <w:t xml:space="preserve">Criação do grupo e definição do tema.</w:t>
            </w:r>
          </w:p>
        </w:tc>
      </w:tr>
      <w:tr>
        <w:trPr>
          <w:trHeight w:val="1" w:hRule="atLeast"/>
          <w:jc w:val="center"/>
        </w:trPr>
        <w:tc>
          <w:tcPr>
            <w:tcW w:w="158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uppressAutoHyphen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25/05/2023</w:t>
            </w:r>
          </w:p>
        </w:tc>
        <w:tc>
          <w:tcPr>
            <w:tcW w:w="54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uppressAutoHyphens w:val="true"/>
              <w:spacing w:before="60" w:after="60" w:line="240"/>
              <w:ind w:right="0" w:left="3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Criação da Página de Login em HTML &amp; CSS</w:t>
            </w:r>
          </w:p>
        </w:tc>
      </w:tr>
      <w:tr>
        <w:trPr>
          <w:trHeight w:val="1" w:hRule="atLeast"/>
          <w:jc w:val="center"/>
        </w:trPr>
        <w:tc>
          <w:tcPr>
            <w:tcW w:w="158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uppressAutoHyphen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30/05/2023</w:t>
            </w:r>
          </w:p>
        </w:tc>
        <w:tc>
          <w:tcPr>
            <w:tcW w:w="54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uppressAutoHyphens w:val="true"/>
              <w:spacing w:before="60" w:after="60" w:line="240"/>
              <w:ind w:right="0" w:left="1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Criação da Página de Registro em HTML &amp; CSS</w:t>
            </w:r>
          </w:p>
        </w:tc>
      </w:tr>
      <w:tr>
        <w:trPr>
          <w:trHeight w:val="1" w:hRule="atLeast"/>
          <w:jc w:val="center"/>
        </w:trPr>
        <w:tc>
          <w:tcPr>
            <w:tcW w:w="158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uppressAutoHyphen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31/05/2023</w:t>
            </w:r>
          </w:p>
        </w:tc>
        <w:tc>
          <w:tcPr>
            <w:tcW w:w="54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uppressAutoHyphens w:val="true"/>
              <w:spacing w:before="60" w:after="60" w:line="240"/>
              <w:ind w:right="0" w:left="1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Criação da Página Inicial(index) e Reunião no Discord</w:t>
            </w:r>
          </w:p>
        </w:tc>
      </w:tr>
      <w:tr>
        <w:trPr>
          <w:trHeight w:val="1" w:hRule="atLeast"/>
          <w:jc w:val="center"/>
        </w:trPr>
        <w:tc>
          <w:tcPr>
            <w:tcW w:w="158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uppressAutoHyphen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07/06/2023</w:t>
            </w:r>
          </w:p>
        </w:tc>
        <w:tc>
          <w:tcPr>
            <w:tcW w:w="54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uppressAutoHyphens w:val="true"/>
              <w:spacing w:before="60" w:after="60" w:line="240"/>
              <w:ind w:right="0" w:left="1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Criação da Página Contato em HTML &amp; CSS</w:t>
            </w:r>
          </w:p>
        </w:tc>
      </w:tr>
      <w:tr>
        <w:trPr>
          <w:trHeight w:val="1" w:hRule="atLeast"/>
          <w:jc w:val="center"/>
        </w:trPr>
        <w:tc>
          <w:tcPr>
            <w:tcW w:w="158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uppressAutoHyphen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07/06/2023</w:t>
            </w:r>
          </w:p>
        </w:tc>
        <w:tc>
          <w:tcPr>
            <w:tcW w:w="54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uppressAutoHyphens w:val="true"/>
              <w:spacing w:before="60" w:after="60" w:line="240"/>
              <w:ind w:right="0" w:left="1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Criação da Página Consulta em HTML</w:t>
            </w:r>
          </w:p>
        </w:tc>
      </w:tr>
      <w:tr>
        <w:trPr>
          <w:trHeight w:val="1" w:hRule="atLeast"/>
          <w:jc w:val="center"/>
        </w:trPr>
        <w:tc>
          <w:tcPr>
            <w:tcW w:w="158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uppressAutoHyphen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09/06/2023</w:t>
            </w:r>
          </w:p>
        </w:tc>
        <w:tc>
          <w:tcPr>
            <w:tcW w:w="54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uppressAutoHyphens w:val="true"/>
              <w:spacing w:before="60" w:after="60" w:line="240"/>
              <w:ind w:right="0" w:left="1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Atualização das Páginas Index e seu CSS</w:t>
            </w:r>
          </w:p>
        </w:tc>
      </w:tr>
      <w:tr>
        <w:trPr>
          <w:trHeight w:val="1" w:hRule="atLeast"/>
          <w:jc w:val="center"/>
        </w:trPr>
        <w:tc>
          <w:tcPr>
            <w:tcW w:w="158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uppressAutoHyphen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13/06/2023</w:t>
            </w:r>
          </w:p>
        </w:tc>
        <w:tc>
          <w:tcPr>
            <w:tcW w:w="54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uppressAutoHyphens w:val="true"/>
              <w:spacing w:before="60" w:after="60" w:line="240"/>
              <w:ind w:right="0" w:left="1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Atualização da Página de Consulta e seu CSS</w:t>
            </w:r>
          </w:p>
        </w:tc>
      </w:tr>
      <w:tr>
        <w:trPr>
          <w:trHeight w:val="405" w:hRule="auto"/>
          <w:jc w:val="center"/>
        </w:trPr>
        <w:tc>
          <w:tcPr>
            <w:tcW w:w="158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uppressAutoHyphen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14/06/2023</w:t>
            </w:r>
          </w:p>
        </w:tc>
        <w:tc>
          <w:tcPr>
            <w:tcW w:w="54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uppressAutoHyphens w:val="true"/>
              <w:spacing w:before="60" w:after="60" w:line="240"/>
              <w:ind w:right="0" w:left="1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Atualização das Páginas index e seu CSS</w:t>
            </w:r>
          </w:p>
        </w:tc>
      </w:tr>
      <w:tr>
        <w:trPr>
          <w:trHeight w:val="1" w:hRule="atLeast"/>
          <w:jc w:val="center"/>
        </w:trPr>
        <w:tc>
          <w:tcPr>
            <w:tcW w:w="158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uppressAutoHyphen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14/06/2023</w:t>
            </w:r>
          </w:p>
        </w:tc>
        <w:tc>
          <w:tcPr>
            <w:tcW w:w="54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uppressAutoHyphens w:val="true"/>
              <w:spacing w:before="60" w:after="60" w:line="240"/>
              <w:ind w:right="0" w:left="1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Atualização das Páginas Consulta e seu CSS</w:t>
            </w:r>
          </w:p>
        </w:tc>
      </w:tr>
      <w:tr>
        <w:trPr>
          <w:trHeight w:val="1" w:hRule="atLeast"/>
          <w:jc w:val="center"/>
        </w:trPr>
        <w:tc>
          <w:tcPr>
            <w:tcW w:w="158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uppressAutoHyphen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14/06/2023</w:t>
            </w:r>
          </w:p>
        </w:tc>
        <w:tc>
          <w:tcPr>
            <w:tcW w:w="54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uppressAutoHyphens w:val="true"/>
              <w:spacing w:before="60" w:after="60" w:line="240"/>
              <w:ind w:right="0" w:left="1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Criação das Páginas do SAC e seu CSS</w:t>
            </w:r>
          </w:p>
        </w:tc>
      </w:tr>
      <w:tr>
        <w:trPr>
          <w:trHeight w:val="360" w:hRule="auto"/>
          <w:jc w:val="center"/>
        </w:trPr>
        <w:tc>
          <w:tcPr>
            <w:tcW w:w="158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uppressAutoHyphen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uppressAutoHyphens w:val="true"/>
              <w:spacing w:before="60" w:after="60" w:line="240"/>
              <w:ind w:right="0" w:left="1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Equipe de desenvolvimento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tbl>
      <w:tblPr>
        <w:tblInd w:w="109" w:type="dxa"/>
      </w:tblPr>
      <w:tblGrid>
        <w:gridCol w:w="3003"/>
        <w:gridCol w:w="4393"/>
      </w:tblGrid>
      <w:tr>
        <w:trPr>
          <w:trHeight w:val="1" w:hRule="atLeast"/>
          <w:jc w:val="left"/>
        </w:trPr>
        <w:tc>
          <w:tcPr>
            <w:tcW w:w="300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fdfd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uppressAutoHyphens w:val="true"/>
              <w:spacing w:before="60" w:after="6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Nome</w:t>
            </w:r>
          </w:p>
        </w:tc>
        <w:tc>
          <w:tcPr>
            <w:tcW w:w="439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fdfd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uppressAutoHyphens w:val="true"/>
              <w:spacing w:before="60" w:after="60" w:line="240"/>
              <w:ind w:right="0" w:left="34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Função</w:t>
            </w:r>
          </w:p>
        </w:tc>
      </w:tr>
      <w:tr>
        <w:trPr>
          <w:trHeight w:val="1" w:hRule="atLeast"/>
          <w:jc w:val="left"/>
        </w:trPr>
        <w:tc>
          <w:tcPr>
            <w:tcW w:w="300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uppressAutoHyphens w:val="true"/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" w:hAnsi="Times" w:cs="Times" w:eastAsia="Times"/>
                <w:color w:val="000000"/>
                <w:spacing w:val="0"/>
                <w:position w:val="0"/>
                <w:sz w:val="22"/>
                <w:shd w:fill="auto" w:val="clear"/>
              </w:rPr>
              <w:t xml:space="preserve">Ronald Ryan</w:t>
            </w:r>
          </w:p>
        </w:tc>
        <w:tc>
          <w:tcPr>
            <w:tcW w:w="439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uppressAutoHyphens w:val="true"/>
              <w:spacing w:before="60" w:after="60" w:line="240"/>
              <w:ind w:right="0" w:left="34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" w:hAnsi="Times" w:cs="Times" w:eastAsia="Times"/>
                <w:color w:val="000000"/>
                <w:spacing w:val="0"/>
                <w:position w:val="0"/>
                <w:sz w:val="22"/>
                <w:shd w:fill="auto" w:val="clear"/>
              </w:rPr>
              <w:t xml:space="preserve">Desenvolvedor Web</w:t>
            </w:r>
          </w:p>
        </w:tc>
      </w:tr>
      <w:tr>
        <w:trPr>
          <w:trHeight w:val="1" w:hRule="atLeast"/>
          <w:jc w:val="left"/>
        </w:trPr>
        <w:tc>
          <w:tcPr>
            <w:tcW w:w="300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uppressAutoHyphens w:val="true"/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" w:hAnsi="Times" w:cs="Times" w:eastAsia="Times"/>
                <w:color w:val="000000"/>
                <w:spacing w:val="0"/>
                <w:position w:val="0"/>
                <w:sz w:val="22"/>
                <w:shd w:fill="auto" w:val="clear"/>
              </w:rPr>
              <w:t xml:space="preserve">Jose Guilherme</w:t>
            </w:r>
          </w:p>
        </w:tc>
        <w:tc>
          <w:tcPr>
            <w:tcW w:w="439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uppressAutoHyphens w:val="true"/>
              <w:spacing w:before="60" w:after="60" w:line="240"/>
              <w:ind w:right="0" w:left="34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" w:hAnsi="Times" w:cs="Times" w:eastAsia="Times"/>
                <w:color w:val="000000"/>
                <w:spacing w:val="0"/>
                <w:position w:val="0"/>
                <w:sz w:val="22"/>
                <w:shd w:fill="auto" w:val="clear"/>
              </w:rPr>
              <w:t xml:space="preserve">Desenvolvedor Web</w:t>
            </w:r>
          </w:p>
        </w:tc>
      </w:tr>
      <w:tr>
        <w:trPr>
          <w:trHeight w:val="1" w:hRule="atLeast"/>
          <w:jc w:val="left"/>
        </w:trPr>
        <w:tc>
          <w:tcPr>
            <w:tcW w:w="300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uppressAutoHyphens w:val="true"/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" w:hAnsi="Times" w:cs="Times" w:eastAsia="Times"/>
                <w:color w:val="000000"/>
                <w:spacing w:val="0"/>
                <w:position w:val="0"/>
                <w:sz w:val="22"/>
                <w:shd w:fill="auto" w:val="clear"/>
              </w:rPr>
              <w:t xml:space="preserve">Pedro Henrique</w:t>
            </w:r>
          </w:p>
        </w:tc>
        <w:tc>
          <w:tcPr>
            <w:tcW w:w="439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uppressAutoHyphens w:val="true"/>
              <w:spacing w:before="60" w:after="60" w:line="240"/>
              <w:ind w:right="0" w:left="1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" w:hAnsi="Times" w:cs="Times" w:eastAsia="Times"/>
                <w:color w:val="000000"/>
                <w:spacing w:val="0"/>
                <w:position w:val="0"/>
                <w:sz w:val="22"/>
                <w:shd w:fill="auto" w:val="clear"/>
              </w:rPr>
              <w:t xml:space="preserve">Desenvolvedor Web</w:t>
            </w:r>
          </w:p>
        </w:tc>
      </w:tr>
      <w:tr>
        <w:trPr>
          <w:trHeight w:val="1" w:hRule="atLeast"/>
          <w:jc w:val="left"/>
        </w:trPr>
        <w:tc>
          <w:tcPr>
            <w:tcW w:w="300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uppressAutoHyphens w:val="true"/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" w:hAnsi="Times" w:cs="Times" w:eastAsia="Times"/>
                <w:color w:val="000000"/>
                <w:spacing w:val="0"/>
                <w:position w:val="0"/>
                <w:sz w:val="22"/>
                <w:shd w:fill="auto" w:val="clear"/>
              </w:rPr>
              <w:t xml:space="preserve">Eriston Hermes</w:t>
            </w:r>
          </w:p>
        </w:tc>
        <w:tc>
          <w:tcPr>
            <w:tcW w:w="439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uppressAutoHyphens w:val="true"/>
              <w:spacing w:before="60" w:after="60" w:line="240"/>
              <w:ind w:right="0" w:left="1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" w:hAnsi="Times" w:cs="Times" w:eastAsia="Times"/>
                <w:color w:val="000000"/>
                <w:spacing w:val="0"/>
                <w:position w:val="0"/>
                <w:sz w:val="22"/>
                <w:shd w:fill="auto" w:val="clear"/>
              </w:rPr>
              <w:t xml:space="preserve">Desenvolvedor Web</w:t>
            </w:r>
          </w:p>
        </w:tc>
      </w:tr>
      <w:tr>
        <w:trPr>
          <w:trHeight w:val="1" w:hRule="atLeast"/>
          <w:jc w:val="left"/>
        </w:trPr>
        <w:tc>
          <w:tcPr>
            <w:tcW w:w="300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uppressAutoHyphens w:val="true"/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" w:hAnsi="Times" w:cs="Times" w:eastAsia="Times"/>
                <w:color w:val="000000"/>
                <w:spacing w:val="0"/>
                <w:position w:val="0"/>
                <w:sz w:val="22"/>
                <w:shd w:fill="auto" w:val="clear"/>
              </w:rPr>
              <w:t xml:space="preserve">Jobson Marques</w:t>
            </w:r>
          </w:p>
        </w:tc>
        <w:tc>
          <w:tcPr>
            <w:tcW w:w="439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uppressAutoHyphens w:val="true"/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" w:hAnsi="Times" w:cs="Times" w:eastAsia="Times"/>
                <w:color w:val="000000"/>
                <w:spacing w:val="0"/>
                <w:position w:val="0"/>
                <w:sz w:val="22"/>
                <w:shd w:fill="auto" w:val="clear"/>
              </w:rPr>
              <w:t xml:space="preserve">Desenvolvedor Web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https://github.com/Eriston-Lima/ProjetoFacul-ConsultoriaOnline</w:t>
        </w:r>
      </w:hyperlink>
    </w:p>
    <w:p>
      <w:pPr>
        <w:keepNext w:val="true"/>
        <w:numPr>
          <w:ilvl w:val="0"/>
          <w:numId w:val="71"/>
        </w:numPr>
        <w:tabs>
          <w:tab w:val="left" w:pos="0" w:leader="none"/>
        </w:tabs>
        <w:suppressAutoHyphens w:val="true"/>
        <w:spacing w:before="240" w:after="12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  <w:t xml:space="preserve">Introdução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Projeto consiste na criação de um sistema Web voltado a parte de consultorias online com Personal Trainer, o cliente poderá agendar consultoria presencial ou online.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74"/>
        </w:numPr>
        <w:tabs>
          <w:tab w:val="left" w:pos="0" w:leader="none"/>
        </w:tabs>
        <w:suppressAutoHyphens w:val="true"/>
        <w:spacing w:before="240" w:after="12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  <w:t xml:space="preserve">Descrição geral do sistema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Sistema terá a função de cadastro e acesso de alunos, acompanhamento com o Personal Trainer, pagina com dicas de treino, valores de consultoria, dicas de nutricionistas.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76"/>
        </w:numPr>
        <w:tabs>
          <w:tab w:val="left" w:pos="0" w:leader="none"/>
        </w:tabs>
        <w:suppressAutoHyphens w:val="true"/>
        <w:spacing w:before="240" w:after="120" w:line="240"/>
        <w:ind w:right="0" w:left="431" w:hanging="431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  <w:t xml:space="preserve">Requisitos funcionais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uppressAutoHyphens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[UC001] Ver Página Index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Descrição: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Permite ao usuário ver página principal do site.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Atores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Administrador, Cliente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Entradas e pré-condições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Estar devidamente cadastrado no sistema.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Saídas e pós-condição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não possui.</w:t>
      </w: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3"/>
        </w:numPr>
        <w:tabs>
          <w:tab w:val="left" w:pos="0" w:leader="none"/>
        </w:tabs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Especificação dos Atributos: </w:t>
      </w: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Página principal com a maioria do conteudo da página</w:t>
        <w:tab/>
      </w: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uppressAutoHyphens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[UC002] Botão "Inicio"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Descrição: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Permite ao usuário ver página principal do site.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Atores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Administrador, Cliente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Entradas e pré-condições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Estar devidamente cadastrado no sistema.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Saídas e pós-condição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não possui.</w:t>
      </w: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0"/>
        </w:numPr>
        <w:tabs>
          <w:tab w:val="left" w:pos="0" w:leader="none"/>
        </w:tabs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Especificação dos Atributos: </w:t>
      </w: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Ao apertar, leva o usuario ao inicio da página.</w:t>
      </w: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uppressAutoHyphens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[UC003] Botão "como funciona"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Descrição: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Permite ao usuário ver página principal do site.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Atores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Administrador, Cliente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Entradas e pré-condições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Estar devidamente cadastrado no sistema.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Saídas e pós-condição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não possui.</w:t>
      </w: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7"/>
        </w:numPr>
        <w:tabs>
          <w:tab w:val="left" w:pos="0" w:leader="none"/>
        </w:tabs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Especificação dos Atributos: </w:t>
      </w: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Ao apertar, leva o usuario a aba passo a passo</w:t>
      </w: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uppressAutoHyphens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[UC004] Botão "Agendar Consulta"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Descrição: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Permite ao usuário ver página principal do site.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Atores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Administrador, Cliente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Entradas e pré-condições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Estar devidamente cadastrado no sistema.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Saídas e pós-condição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não possui.</w:t>
      </w: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4"/>
        </w:numPr>
        <w:tabs>
          <w:tab w:val="left" w:pos="0" w:leader="none"/>
        </w:tabs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Especificação dos Atributos: </w:t>
      </w: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Ao apertar, leva o usuario a página de agendar consulta</w:t>
      </w: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uppressAutoHyphens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[UC005] Botão "contato"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Descrição: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Permite ao usuário ver página principal do site.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Atores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Administrador, Cliente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Entradas e pré-condições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Estar devidamente cadastrado no sistema.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Saídas e pós-condição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não possui.</w:t>
      </w: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1"/>
        </w:numPr>
        <w:tabs>
          <w:tab w:val="left" w:pos="0" w:leader="none"/>
        </w:tabs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Especificação dos Atributos: </w:t>
      </w: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Ao apertar, leva o usuario a página de contato</w:t>
      </w: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uppressAutoHyphens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[UC006] Botão "Ver planos"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Descrição: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Permite ao usuário ver página principal do site.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Atores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Administrador, Cliente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Entradas e pré-condições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Estar devidamente cadastrado no sistema.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Saídas e pós-condição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não possui.</w:t>
      </w: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8"/>
        </w:numPr>
        <w:tabs>
          <w:tab w:val="left" w:pos="0" w:leader="none"/>
        </w:tabs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Especificação dos Atributos: </w:t>
      </w: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Ao apertar, leva o usuario a aba "planos" na página index</w:t>
      </w: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uppressAutoHyphens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[UC007] Ver Página de Login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Descrição: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Permite que o usuário acessar sua conta no site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Atores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Cliente, Administrador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Entradas e pré-condições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não possui.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Saídas e pós-condição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não ter nenhum cadastro no sistema.</w:t>
      </w: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5"/>
        </w:numPr>
        <w:tabs>
          <w:tab w:val="left" w:pos="0" w:leader="none"/>
        </w:tabs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Especificação dos Atributos: </w:t>
      </w: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EA1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Solicitação de Usuário e senha</w:t>
      </w: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25"/>
        <w:gridCol w:w="2908"/>
        <w:gridCol w:w="909"/>
        <w:gridCol w:w="1735"/>
        <w:gridCol w:w="1055"/>
      </w:tblGrid>
      <w:tr>
        <w:trPr>
          <w:trHeight w:val="1" w:hRule="atLeast"/>
          <w:jc w:val="center"/>
        </w:trPr>
        <w:tc>
          <w:tcPr>
            <w:tcW w:w="8732" w:type="dxa"/>
            <w:gridSpan w:val="5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Dados</w:t>
            </w:r>
          </w:p>
        </w:tc>
      </w:tr>
      <w:tr>
        <w:trPr>
          <w:trHeight w:val="1" w:hRule="atLeast"/>
          <w:jc w:val="center"/>
        </w:trPr>
        <w:tc>
          <w:tcPr>
            <w:tcW w:w="212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Atributo</w:t>
            </w:r>
          </w:p>
        </w:tc>
        <w:tc>
          <w:tcPr>
            <w:tcW w:w="2908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90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Tam.</w:t>
            </w:r>
          </w:p>
        </w:tc>
        <w:tc>
          <w:tcPr>
            <w:tcW w:w="173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Máscara</w:t>
            </w:r>
          </w:p>
        </w:tc>
        <w:tc>
          <w:tcPr>
            <w:tcW w:w="105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Obrig.</w:t>
            </w:r>
          </w:p>
        </w:tc>
      </w:tr>
      <w:tr>
        <w:trPr>
          <w:trHeight w:val="1" w:hRule="atLeast"/>
          <w:jc w:val="center"/>
        </w:trPr>
        <w:tc>
          <w:tcPr>
            <w:tcW w:w="212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Usuário</w:t>
            </w:r>
          </w:p>
        </w:tc>
        <w:tc>
          <w:tcPr>
            <w:tcW w:w="2908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0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3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center"/>
        </w:trPr>
        <w:tc>
          <w:tcPr>
            <w:tcW w:w="212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Senha</w:t>
            </w:r>
          </w:p>
        </w:tc>
        <w:tc>
          <w:tcPr>
            <w:tcW w:w="2908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Password</w:t>
            </w:r>
          </w:p>
        </w:tc>
        <w:tc>
          <w:tcPr>
            <w:tcW w:w="90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3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</w:tbl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141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141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uppressAutoHyphens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[UC008] Botão "Login"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Descrição: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Permite ao usuário ver página principal do site.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Atores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Administrador, Cliente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Entradas e pré-condições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Estar devidamente cadastrado no sistema.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Saídas e pós-condição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não possui.</w:t>
      </w: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7"/>
        </w:numPr>
        <w:tabs>
          <w:tab w:val="left" w:pos="0" w:leader="none"/>
        </w:tabs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Especificação dos Atributos: </w:t>
      </w: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Ao apertar, completa o "login" caso o usuario tenha digitado seu "usuario" e "senha"</w:t>
      </w:r>
    </w:p>
    <w:p>
      <w:pPr>
        <w:suppressAutoHyphens w:val="true"/>
        <w:spacing w:before="0" w:after="0" w:line="240"/>
        <w:ind w:right="141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uppressAutoHyphens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[UC009] Ver Página de Registro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Descrição: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Permite o Cliente se registrar no sistema do site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Atores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Administrador, Usuário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Entradas e pré-condições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O usuário estar autenticado no sistema.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Saídas e pós-condição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não possui.</w:t>
      </w: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5"/>
        </w:numPr>
        <w:tabs>
          <w:tab w:val="left" w:pos="0" w:leader="none"/>
        </w:tabs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Especificação dos Atributos: </w:t>
      </w: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EA1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Solicitação dos dados do usuário</w:t>
      </w: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EA2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Formulário com: “Usuario, Email, Senha, Telefone”</w:t>
      </w: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69"/>
        <w:gridCol w:w="2864"/>
        <w:gridCol w:w="908"/>
        <w:gridCol w:w="1736"/>
        <w:gridCol w:w="1055"/>
      </w:tblGrid>
      <w:tr>
        <w:trPr>
          <w:trHeight w:val="1" w:hRule="atLeast"/>
          <w:jc w:val="center"/>
        </w:trPr>
        <w:tc>
          <w:tcPr>
            <w:tcW w:w="8732" w:type="dxa"/>
            <w:gridSpan w:val="5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Dados</w:t>
            </w:r>
          </w:p>
        </w:tc>
      </w:tr>
      <w:tr>
        <w:trPr>
          <w:trHeight w:val="1" w:hRule="atLeast"/>
          <w:jc w:val="center"/>
        </w:trPr>
        <w:tc>
          <w:tcPr>
            <w:tcW w:w="216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Atributo</w:t>
            </w:r>
          </w:p>
        </w:tc>
        <w:tc>
          <w:tcPr>
            <w:tcW w:w="2864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908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Tam.</w:t>
            </w:r>
          </w:p>
        </w:tc>
        <w:tc>
          <w:tcPr>
            <w:tcW w:w="173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Máscara</w:t>
            </w:r>
          </w:p>
        </w:tc>
        <w:tc>
          <w:tcPr>
            <w:tcW w:w="105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Obrig.</w:t>
            </w:r>
          </w:p>
        </w:tc>
      </w:tr>
      <w:tr>
        <w:trPr>
          <w:trHeight w:val="1" w:hRule="atLeast"/>
          <w:jc w:val="center"/>
        </w:trPr>
        <w:tc>
          <w:tcPr>
            <w:tcW w:w="216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Usuario</w:t>
            </w:r>
          </w:p>
        </w:tc>
        <w:tc>
          <w:tcPr>
            <w:tcW w:w="2864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08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3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center"/>
        </w:trPr>
        <w:tc>
          <w:tcPr>
            <w:tcW w:w="216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</w:t>
            </w:r>
          </w:p>
        </w:tc>
        <w:tc>
          <w:tcPr>
            <w:tcW w:w="2864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</w:t>
            </w:r>
          </w:p>
        </w:tc>
        <w:tc>
          <w:tcPr>
            <w:tcW w:w="908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3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center"/>
        </w:trPr>
        <w:tc>
          <w:tcPr>
            <w:tcW w:w="216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Senha</w:t>
            </w:r>
          </w:p>
        </w:tc>
        <w:tc>
          <w:tcPr>
            <w:tcW w:w="2864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Password</w:t>
            </w:r>
          </w:p>
        </w:tc>
        <w:tc>
          <w:tcPr>
            <w:tcW w:w="908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73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center"/>
        </w:trPr>
        <w:tc>
          <w:tcPr>
            <w:tcW w:w="216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Telefone</w:t>
            </w:r>
          </w:p>
        </w:tc>
        <w:tc>
          <w:tcPr>
            <w:tcW w:w="2864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  <w:tc>
          <w:tcPr>
            <w:tcW w:w="908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3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</w:tbl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141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uppressAutoHyphens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[UC010] Botão "Registrar-se"</w:t>
      </w:r>
    </w:p>
    <w:p>
      <w:pPr>
        <w:keepNext w:val="true"/>
        <w:suppressAutoHyphens w:val="true"/>
        <w:spacing w:before="24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Ao apertar, completa o "registro" caso o usuario tenha digitado seu "usuario", "email", "senha", "telefone"</w:t>
      </w:r>
    </w:p>
    <w:p>
      <w:pPr>
        <w:keepNext w:val="true"/>
        <w:suppressAutoHyphens w:val="true"/>
        <w:spacing w:before="240" w:after="12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</w:pPr>
    </w:p>
    <w:p>
      <w:pPr>
        <w:keepNext w:val="true"/>
        <w:suppressAutoHyphens w:val="true"/>
        <w:spacing w:before="240" w:after="12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  <w:tab/>
        <w:tab/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        [UC011] Ver página de Consulta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Descrição: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Permite o Cliente se registrar no sistema do site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Atores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Administrador, Usuário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Entradas e pré-condições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Estar devidamente cadastrado no sistema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Saídas e pós-condição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não possui</w:t>
      </w: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78"/>
        </w:numPr>
        <w:tabs>
          <w:tab w:val="left" w:pos="0" w:leader="none"/>
        </w:tabs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Especificação dos Atributos: </w:t>
      </w: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uppressAutoHyphens w:val="true"/>
        <w:spacing w:before="240" w:after="12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EA1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Escolha de horários desejado</w:t>
      </w:r>
    </w:p>
    <w:p>
      <w:pPr>
        <w:keepNext w:val="true"/>
        <w:suppressAutoHyphens w:val="true"/>
        <w:spacing w:before="240" w:after="12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ab/>
        <w:tab/>
        <w:tab/>
        <w:t xml:space="preserve">         [UC012] Botão “Horário”</w:t>
      </w:r>
    </w:p>
    <w:p>
      <w:pPr>
        <w:keepNext w:val="true"/>
        <w:suppressAutoHyphens w:val="true"/>
        <w:spacing w:before="240" w:after="12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FFFFFF" w:val="clear"/>
        </w:rPr>
        <w:t xml:space="preserve">    Ao escolher, define o horário desejado para se consultar com o profissional da área.</w:t>
      </w: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  <w:tab/>
      </w:r>
    </w:p>
    <w:p>
      <w:pPr>
        <w:keepNext w:val="true"/>
        <w:suppressAutoHyphens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[UC015] Botao "Assinar"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Descrição: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Permite o Cliente se registrar no sistema ou fazer login, e em seguida realizar o pagamento.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Atores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Administrador, Usuário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Entradas e pré-condições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O usuário estar autenticado no sistema.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Saídas e pós-condição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não possui.</w:t>
      </w: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87"/>
        </w:num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Especificação dos Atributos: </w:t>
      </w: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EA1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Solicita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ção dos dados do usuário.</w:t>
      </w:r>
    </w:p>
    <w:p>
      <w:pPr>
        <w:keepNext w:val="true"/>
        <w:suppressAutoHyphens w:val="true"/>
        <w:spacing w:before="240" w:after="12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FFFFFF" w:val="clear"/>
        </w:rPr>
      </w:pPr>
    </w:p>
    <w:p>
      <w:pPr>
        <w:keepNext w:val="true"/>
        <w:suppressAutoHyphens w:val="true"/>
        <w:spacing w:before="240" w:after="12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FFFFFF" w:val="clear"/>
        </w:rPr>
      </w:pPr>
    </w:p>
    <w:p>
      <w:pPr>
        <w:keepNext w:val="true"/>
        <w:suppressAutoHyphens w:val="true"/>
        <w:spacing w:before="240" w:after="12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  <w:t xml:space="preserve">Requisitos não-funcionais</w:t>
      </w:r>
    </w:p>
    <w:p>
      <w:pPr>
        <w:keepNext w:val="true"/>
        <w:suppressAutoHyphens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[NF001]</w:t>
      </w:r>
      <w:r>
        <w:rPr>
          <w:rFonts w:ascii="Arial" w:hAnsi="Arial" w:cs="Arial" w:eastAsia="Arial"/>
          <w:b/>
          <w:i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Consumo de Memoria</w:t>
      </w:r>
    </w:p>
    <w:p>
      <w:pPr>
        <w:keepNext w:val="true"/>
        <w:suppressAutoHyphens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i/>
          <w:color w:val="0000F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 sitema precisa ser leve e não demandar muita memoria do usuario, assim, deixando o site mais leve.</w:t>
      </w:r>
    </w:p>
    <w:tbl>
      <w:tblPr>
        <w:tblInd w:w="114" w:type="dxa"/>
      </w:tblPr>
      <w:tblGrid>
        <w:gridCol w:w="1808"/>
        <w:gridCol w:w="435"/>
        <w:gridCol w:w="1984"/>
        <w:gridCol w:w="435"/>
        <w:gridCol w:w="1985"/>
        <w:gridCol w:w="435"/>
        <w:gridCol w:w="1381"/>
      </w:tblGrid>
      <w:tr>
        <w:trPr>
          <w:trHeight w:val="1" w:hRule="atLeast"/>
          <w:jc w:val="left"/>
        </w:trPr>
        <w:tc>
          <w:tcPr>
            <w:tcW w:w="180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uppressAutoHyphens w:val="true"/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Prioridade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</w:tc>
        <w:tc>
          <w:tcPr>
            <w:tcW w:w="43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uppressAutoHyphens w:val="true"/>
              <w:spacing w:before="24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■</w:t>
            </w:r>
          </w:p>
        </w:tc>
        <w:tc>
          <w:tcPr>
            <w:tcW w:w="198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uppressAutoHyphens w:val="true"/>
              <w:spacing w:before="240" w:after="240" w:line="240"/>
              <w:ind w:right="0" w:left="-108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Essencial</w:t>
            </w:r>
          </w:p>
        </w:tc>
        <w:tc>
          <w:tcPr>
            <w:tcW w:w="43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uppressAutoHyphens w:val="true"/>
              <w:spacing w:before="24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◻</w:t>
            </w:r>
          </w:p>
        </w:tc>
        <w:tc>
          <w:tcPr>
            <w:tcW w:w="19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uppressAutoHyphens w:val="true"/>
              <w:spacing w:before="240" w:after="240" w:line="240"/>
              <w:ind w:right="0" w:left="-108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Importante</w:t>
            </w:r>
          </w:p>
        </w:tc>
        <w:tc>
          <w:tcPr>
            <w:tcW w:w="43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uppressAutoHyphens w:val="true"/>
              <w:spacing w:before="24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◻</w:t>
            </w:r>
          </w:p>
        </w:tc>
        <w:tc>
          <w:tcPr>
            <w:tcW w:w="138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uppressAutoHyphens w:val="true"/>
              <w:spacing w:before="240" w:after="240" w:line="240"/>
              <w:ind w:right="0" w:left="-108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Desejável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</w:p>
    <w:p>
      <w:pPr>
        <w:keepNext w:val="true"/>
        <w:suppressAutoHyphens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[NF002] Responsividade</w:t>
      </w:r>
      <w:r>
        <w:rPr>
          <w:rFonts w:ascii="Arial" w:hAnsi="Arial" w:cs="Arial" w:eastAsia="Arial"/>
          <w:b/>
          <w:i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keepNext w:val="true"/>
        <w:suppressAutoHyphens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i/>
          <w:color w:val="0000F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 site precisa ser responsivo e se adaptar para telas menores.</w:t>
      </w:r>
    </w:p>
    <w:tbl>
      <w:tblPr>
        <w:tblInd w:w="114" w:type="dxa"/>
      </w:tblPr>
      <w:tblGrid>
        <w:gridCol w:w="1808"/>
        <w:gridCol w:w="435"/>
        <w:gridCol w:w="1984"/>
        <w:gridCol w:w="435"/>
        <w:gridCol w:w="1985"/>
        <w:gridCol w:w="435"/>
        <w:gridCol w:w="1381"/>
      </w:tblGrid>
      <w:tr>
        <w:trPr>
          <w:trHeight w:val="1" w:hRule="atLeast"/>
          <w:jc w:val="left"/>
        </w:trPr>
        <w:tc>
          <w:tcPr>
            <w:tcW w:w="1808" w:type="dxa"/>
            <w:tcBorders>
              <w:top w:val="single" w:color="836967" w:sz="6"/>
              <w:left w:val="single" w:color="836967" w:sz="6"/>
              <w:bottom w:val="single" w:color="836967" w:sz="6"/>
              <w:right w:val="single" w:color="836967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uppressAutoHyphens w:val="true"/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Prioridade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</w:tc>
        <w:tc>
          <w:tcPr>
            <w:tcW w:w="435" w:type="dxa"/>
            <w:tcBorders>
              <w:top w:val="single" w:color="836967" w:sz="6"/>
              <w:left w:val="single" w:color="836967" w:sz="6"/>
              <w:bottom w:val="single" w:color="836967" w:sz="6"/>
              <w:right w:val="single" w:color="836967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uppressAutoHyphens w:val="true"/>
              <w:spacing w:before="24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◻</w:t>
            </w:r>
          </w:p>
        </w:tc>
        <w:tc>
          <w:tcPr>
            <w:tcW w:w="1984" w:type="dxa"/>
            <w:tcBorders>
              <w:top w:val="single" w:color="836967" w:sz="6"/>
              <w:left w:val="single" w:color="836967" w:sz="6"/>
              <w:bottom w:val="single" w:color="836967" w:sz="6"/>
              <w:right w:val="single" w:color="836967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uppressAutoHyphens w:val="true"/>
              <w:spacing w:before="240" w:after="240" w:line="240"/>
              <w:ind w:right="0" w:left="-108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Essencial</w:t>
            </w:r>
          </w:p>
        </w:tc>
        <w:tc>
          <w:tcPr>
            <w:tcW w:w="435" w:type="dxa"/>
            <w:tcBorders>
              <w:top w:val="single" w:color="836967" w:sz="6"/>
              <w:left w:val="single" w:color="836967" w:sz="6"/>
              <w:bottom w:val="single" w:color="836967" w:sz="6"/>
              <w:right w:val="single" w:color="836967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uppressAutoHyphens w:val="true"/>
              <w:spacing w:before="24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■</w:t>
            </w:r>
          </w:p>
        </w:tc>
        <w:tc>
          <w:tcPr>
            <w:tcW w:w="1985" w:type="dxa"/>
            <w:tcBorders>
              <w:top w:val="single" w:color="836967" w:sz="6"/>
              <w:left w:val="single" w:color="836967" w:sz="6"/>
              <w:bottom w:val="single" w:color="836967" w:sz="6"/>
              <w:right w:val="single" w:color="836967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uppressAutoHyphens w:val="true"/>
              <w:spacing w:before="240" w:after="240" w:line="240"/>
              <w:ind w:right="0" w:left="-108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Importante</w:t>
            </w:r>
          </w:p>
        </w:tc>
        <w:tc>
          <w:tcPr>
            <w:tcW w:w="435" w:type="dxa"/>
            <w:tcBorders>
              <w:top w:val="single" w:color="836967" w:sz="6"/>
              <w:left w:val="single" w:color="836967" w:sz="6"/>
              <w:bottom w:val="single" w:color="836967" w:sz="6"/>
              <w:right w:val="single" w:color="836967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uppressAutoHyphens w:val="true"/>
              <w:spacing w:before="24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◻</w:t>
            </w:r>
          </w:p>
        </w:tc>
        <w:tc>
          <w:tcPr>
            <w:tcW w:w="1381" w:type="dxa"/>
            <w:tcBorders>
              <w:top w:val="single" w:color="836967" w:sz="6"/>
              <w:left w:val="single" w:color="836967" w:sz="6"/>
              <w:bottom w:val="single" w:color="836967" w:sz="6"/>
              <w:right w:val="single" w:color="836967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uppressAutoHyphens w:val="true"/>
              <w:spacing w:before="240" w:after="240" w:line="240"/>
              <w:ind w:right="0" w:left="-108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Desejável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</w:p>
    <w:p>
      <w:pPr>
        <w:keepNext w:val="true"/>
        <w:suppressAutoHyphens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[NF003] Estilos/cores</w:t>
      </w:r>
      <w:r>
        <w:rPr>
          <w:rFonts w:ascii="Arial" w:hAnsi="Arial" w:cs="Arial" w:eastAsia="Arial"/>
          <w:b/>
          <w:i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keepNext w:val="true"/>
        <w:suppressAutoHyphens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i/>
          <w:color w:val="0000F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Todas páginas precisam usar as mesmas paletas de cores harmônicas</w:t>
      </w:r>
    </w:p>
    <w:tbl>
      <w:tblPr>
        <w:tblInd w:w="114" w:type="dxa"/>
      </w:tblPr>
      <w:tblGrid>
        <w:gridCol w:w="1808"/>
        <w:gridCol w:w="435"/>
        <w:gridCol w:w="1984"/>
        <w:gridCol w:w="435"/>
        <w:gridCol w:w="1985"/>
        <w:gridCol w:w="435"/>
        <w:gridCol w:w="1381"/>
      </w:tblGrid>
      <w:tr>
        <w:trPr>
          <w:trHeight w:val="1" w:hRule="atLeast"/>
          <w:jc w:val="left"/>
        </w:trPr>
        <w:tc>
          <w:tcPr>
            <w:tcW w:w="1808" w:type="dxa"/>
            <w:tcBorders>
              <w:top w:val="single" w:color="836967" w:sz="6"/>
              <w:left w:val="single" w:color="836967" w:sz="6"/>
              <w:bottom w:val="single" w:color="836967" w:sz="6"/>
              <w:right w:val="single" w:color="836967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uppressAutoHyphens w:val="true"/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Prioridade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</w:tc>
        <w:tc>
          <w:tcPr>
            <w:tcW w:w="435" w:type="dxa"/>
            <w:tcBorders>
              <w:top w:val="single" w:color="836967" w:sz="6"/>
              <w:left w:val="single" w:color="836967" w:sz="6"/>
              <w:bottom w:val="single" w:color="836967" w:sz="6"/>
              <w:right w:val="single" w:color="836967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uppressAutoHyphens w:val="true"/>
              <w:spacing w:before="24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◻</w:t>
            </w:r>
          </w:p>
        </w:tc>
        <w:tc>
          <w:tcPr>
            <w:tcW w:w="1984" w:type="dxa"/>
            <w:tcBorders>
              <w:top w:val="single" w:color="836967" w:sz="6"/>
              <w:left w:val="single" w:color="836967" w:sz="6"/>
              <w:bottom w:val="single" w:color="836967" w:sz="6"/>
              <w:right w:val="single" w:color="836967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uppressAutoHyphens w:val="true"/>
              <w:spacing w:before="240" w:after="240" w:line="240"/>
              <w:ind w:right="0" w:left="-108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Essencial</w:t>
            </w:r>
          </w:p>
        </w:tc>
        <w:tc>
          <w:tcPr>
            <w:tcW w:w="435" w:type="dxa"/>
            <w:tcBorders>
              <w:top w:val="single" w:color="836967" w:sz="6"/>
              <w:left w:val="single" w:color="836967" w:sz="6"/>
              <w:bottom w:val="single" w:color="836967" w:sz="6"/>
              <w:right w:val="single" w:color="836967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uppressAutoHyphens w:val="true"/>
              <w:spacing w:before="24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■</w:t>
            </w:r>
          </w:p>
        </w:tc>
        <w:tc>
          <w:tcPr>
            <w:tcW w:w="1985" w:type="dxa"/>
            <w:tcBorders>
              <w:top w:val="single" w:color="836967" w:sz="6"/>
              <w:left w:val="single" w:color="836967" w:sz="6"/>
              <w:bottom w:val="single" w:color="836967" w:sz="6"/>
              <w:right w:val="single" w:color="836967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uppressAutoHyphens w:val="true"/>
              <w:spacing w:before="240" w:after="240" w:line="240"/>
              <w:ind w:right="0" w:left="-108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Importante</w:t>
            </w:r>
          </w:p>
        </w:tc>
        <w:tc>
          <w:tcPr>
            <w:tcW w:w="435" w:type="dxa"/>
            <w:tcBorders>
              <w:top w:val="single" w:color="836967" w:sz="6"/>
              <w:left w:val="single" w:color="836967" w:sz="6"/>
              <w:bottom w:val="single" w:color="836967" w:sz="6"/>
              <w:right w:val="single" w:color="836967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uppressAutoHyphens w:val="true"/>
              <w:spacing w:before="24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◻</w:t>
            </w:r>
          </w:p>
        </w:tc>
        <w:tc>
          <w:tcPr>
            <w:tcW w:w="1381" w:type="dxa"/>
            <w:tcBorders>
              <w:top w:val="single" w:color="836967" w:sz="6"/>
              <w:left w:val="single" w:color="836967" w:sz="6"/>
              <w:bottom w:val="single" w:color="836967" w:sz="6"/>
              <w:right w:val="single" w:color="836967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uppressAutoHyphens w:val="true"/>
              <w:spacing w:before="240" w:after="240" w:line="240"/>
              <w:ind w:right="0" w:left="-108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Desejável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</w:p>
    <w:p>
      <w:pPr>
        <w:keepNext w:val="true"/>
        <w:suppressAutoHyphens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[NF004] Usabilidade </w:t>
      </w:r>
    </w:p>
    <w:p>
      <w:pPr>
        <w:keepNext w:val="true"/>
        <w:suppressAutoHyphens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i/>
          <w:color w:val="0000F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 site precisa ser de fácil entendimento para todos usuarios. Que cada botão ou aba seja simples e bem explicada.</w:t>
      </w:r>
    </w:p>
    <w:tbl>
      <w:tblPr>
        <w:tblInd w:w="114" w:type="dxa"/>
      </w:tblPr>
      <w:tblGrid>
        <w:gridCol w:w="1808"/>
        <w:gridCol w:w="435"/>
        <w:gridCol w:w="1984"/>
        <w:gridCol w:w="435"/>
        <w:gridCol w:w="1985"/>
        <w:gridCol w:w="435"/>
        <w:gridCol w:w="1381"/>
      </w:tblGrid>
      <w:tr>
        <w:trPr>
          <w:trHeight w:val="1" w:hRule="atLeast"/>
          <w:jc w:val="left"/>
        </w:trPr>
        <w:tc>
          <w:tcPr>
            <w:tcW w:w="1808" w:type="dxa"/>
            <w:tcBorders>
              <w:top w:val="single" w:color="836967" w:sz="6"/>
              <w:left w:val="single" w:color="836967" w:sz="6"/>
              <w:bottom w:val="single" w:color="836967" w:sz="6"/>
              <w:right w:val="single" w:color="836967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uppressAutoHyphens w:val="true"/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Prioridade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</w:tc>
        <w:tc>
          <w:tcPr>
            <w:tcW w:w="435" w:type="dxa"/>
            <w:tcBorders>
              <w:top w:val="single" w:color="836967" w:sz="6"/>
              <w:left w:val="single" w:color="836967" w:sz="6"/>
              <w:bottom w:val="single" w:color="836967" w:sz="6"/>
              <w:right w:val="single" w:color="836967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uppressAutoHyphens w:val="true"/>
              <w:spacing w:before="24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■</w:t>
            </w:r>
          </w:p>
        </w:tc>
        <w:tc>
          <w:tcPr>
            <w:tcW w:w="1984" w:type="dxa"/>
            <w:tcBorders>
              <w:top w:val="single" w:color="836967" w:sz="6"/>
              <w:left w:val="single" w:color="836967" w:sz="6"/>
              <w:bottom w:val="single" w:color="836967" w:sz="6"/>
              <w:right w:val="single" w:color="836967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uppressAutoHyphens w:val="true"/>
              <w:spacing w:before="240" w:after="240" w:line="240"/>
              <w:ind w:right="0" w:left="-108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Essencial</w:t>
            </w:r>
          </w:p>
        </w:tc>
        <w:tc>
          <w:tcPr>
            <w:tcW w:w="435" w:type="dxa"/>
            <w:tcBorders>
              <w:top w:val="single" w:color="836967" w:sz="6"/>
              <w:left w:val="single" w:color="836967" w:sz="6"/>
              <w:bottom w:val="single" w:color="836967" w:sz="6"/>
              <w:right w:val="single" w:color="836967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uppressAutoHyphens w:val="true"/>
              <w:spacing w:before="24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◻</w:t>
            </w:r>
          </w:p>
        </w:tc>
        <w:tc>
          <w:tcPr>
            <w:tcW w:w="1985" w:type="dxa"/>
            <w:tcBorders>
              <w:top w:val="single" w:color="836967" w:sz="6"/>
              <w:left w:val="single" w:color="836967" w:sz="6"/>
              <w:bottom w:val="single" w:color="836967" w:sz="6"/>
              <w:right w:val="single" w:color="836967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uppressAutoHyphens w:val="true"/>
              <w:spacing w:before="240" w:after="240" w:line="240"/>
              <w:ind w:right="0" w:left="-108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Importante</w:t>
            </w:r>
          </w:p>
        </w:tc>
        <w:tc>
          <w:tcPr>
            <w:tcW w:w="435" w:type="dxa"/>
            <w:tcBorders>
              <w:top w:val="single" w:color="836967" w:sz="6"/>
              <w:left w:val="single" w:color="836967" w:sz="6"/>
              <w:bottom w:val="single" w:color="836967" w:sz="6"/>
              <w:right w:val="single" w:color="836967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uppressAutoHyphens w:val="true"/>
              <w:spacing w:before="24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◻</w:t>
            </w:r>
          </w:p>
        </w:tc>
        <w:tc>
          <w:tcPr>
            <w:tcW w:w="1381" w:type="dxa"/>
            <w:tcBorders>
              <w:top w:val="single" w:color="836967" w:sz="6"/>
              <w:left w:val="single" w:color="836967" w:sz="6"/>
              <w:bottom w:val="single" w:color="836967" w:sz="6"/>
              <w:right w:val="single" w:color="836967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uppressAutoHyphens w:val="true"/>
              <w:spacing w:before="240" w:after="240" w:line="240"/>
              <w:ind w:right="0" w:left="-108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Desejável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</w:p>
    <w:p>
      <w:pPr>
        <w:keepNext w:val="true"/>
        <w:suppressAutoHyphens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[NF005] Sistemas Operacionais</w:t>
      </w:r>
    </w:p>
    <w:p>
      <w:pPr>
        <w:keepNext w:val="true"/>
        <w:suppressAutoHyphens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 site precisa funcionar normalmente em qualquer sistema operacional.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keepNext w:val="true"/>
        <w:suppressAutoHyphens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i/>
          <w:color w:val="0000FF"/>
          <w:spacing w:val="0"/>
          <w:position w:val="0"/>
          <w:sz w:val="24"/>
          <w:shd w:fill="auto" w:val="clear"/>
        </w:rPr>
      </w:pPr>
    </w:p>
    <w:tbl>
      <w:tblPr>
        <w:tblInd w:w="114" w:type="dxa"/>
      </w:tblPr>
      <w:tblGrid>
        <w:gridCol w:w="1808"/>
        <w:gridCol w:w="435"/>
        <w:gridCol w:w="1984"/>
        <w:gridCol w:w="435"/>
        <w:gridCol w:w="1985"/>
        <w:gridCol w:w="435"/>
        <w:gridCol w:w="1381"/>
      </w:tblGrid>
      <w:tr>
        <w:trPr>
          <w:trHeight w:val="1" w:hRule="atLeast"/>
          <w:jc w:val="left"/>
        </w:trPr>
        <w:tc>
          <w:tcPr>
            <w:tcW w:w="1808" w:type="dxa"/>
            <w:tcBorders>
              <w:top w:val="single" w:color="836967" w:sz="6"/>
              <w:left w:val="single" w:color="836967" w:sz="6"/>
              <w:bottom w:val="single" w:color="836967" w:sz="6"/>
              <w:right w:val="single" w:color="836967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uppressAutoHyphens w:val="true"/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Prioridade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</w:tc>
        <w:tc>
          <w:tcPr>
            <w:tcW w:w="435" w:type="dxa"/>
            <w:tcBorders>
              <w:top w:val="single" w:color="836967" w:sz="6"/>
              <w:left w:val="single" w:color="836967" w:sz="6"/>
              <w:bottom w:val="single" w:color="836967" w:sz="6"/>
              <w:right w:val="single" w:color="836967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uppressAutoHyphens w:val="true"/>
              <w:spacing w:before="24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◻</w:t>
            </w:r>
          </w:p>
        </w:tc>
        <w:tc>
          <w:tcPr>
            <w:tcW w:w="1984" w:type="dxa"/>
            <w:tcBorders>
              <w:top w:val="single" w:color="836967" w:sz="6"/>
              <w:left w:val="single" w:color="836967" w:sz="6"/>
              <w:bottom w:val="single" w:color="836967" w:sz="6"/>
              <w:right w:val="single" w:color="836967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uppressAutoHyphens w:val="true"/>
              <w:spacing w:before="240" w:after="240" w:line="240"/>
              <w:ind w:right="0" w:left="-108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Essencial</w:t>
            </w:r>
          </w:p>
        </w:tc>
        <w:tc>
          <w:tcPr>
            <w:tcW w:w="435" w:type="dxa"/>
            <w:tcBorders>
              <w:top w:val="single" w:color="836967" w:sz="6"/>
              <w:left w:val="single" w:color="836967" w:sz="6"/>
              <w:bottom w:val="single" w:color="836967" w:sz="6"/>
              <w:right w:val="single" w:color="836967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uppressAutoHyphens w:val="true"/>
              <w:spacing w:before="24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◻</w:t>
            </w:r>
          </w:p>
        </w:tc>
        <w:tc>
          <w:tcPr>
            <w:tcW w:w="1985" w:type="dxa"/>
            <w:tcBorders>
              <w:top w:val="single" w:color="836967" w:sz="6"/>
              <w:left w:val="single" w:color="836967" w:sz="6"/>
              <w:bottom w:val="single" w:color="836967" w:sz="6"/>
              <w:right w:val="single" w:color="836967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uppressAutoHyphens w:val="true"/>
              <w:spacing w:before="240" w:after="240" w:line="240"/>
              <w:ind w:right="0" w:left="-108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Importante</w:t>
            </w:r>
          </w:p>
        </w:tc>
        <w:tc>
          <w:tcPr>
            <w:tcW w:w="435" w:type="dxa"/>
            <w:tcBorders>
              <w:top w:val="single" w:color="836967" w:sz="6"/>
              <w:left w:val="single" w:color="836967" w:sz="6"/>
              <w:bottom w:val="single" w:color="836967" w:sz="6"/>
              <w:right w:val="single" w:color="836967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uppressAutoHyphens w:val="true"/>
              <w:spacing w:before="24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■</w:t>
            </w:r>
          </w:p>
        </w:tc>
        <w:tc>
          <w:tcPr>
            <w:tcW w:w="1381" w:type="dxa"/>
            <w:tcBorders>
              <w:top w:val="single" w:color="836967" w:sz="6"/>
              <w:left w:val="single" w:color="836967" w:sz="6"/>
              <w:bottom w:val="single" w:color="836967" w:sz="6"/>
              <w:right w:val="single" w:color="836967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uppressAutoHyphens w:val="true"/>
              <w:spacing w:before="240" w:after="240" w:line="240"/>
              <w:ind w:right="0" w:left="-108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Desejável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245"/>
        </w:numPr>
        <w:tabs>
          <w:tab w:val="left" w:pos="0" w:leader="none"/>
        </w:tabs>
        <w:suppressAutoHyphens w:val="true"/>
        <w:spacing w:before="240" w:after="12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  <w:t xml:space="preserve">Diagramação e prototipação UML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</w:p>
    <w:p>
      <w:pPr>
        <w:keepNext w:val="true"/>
        <w:suppressAutoHyphens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i/>
          <w:color w:val="0000F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Esboço de Página Inicial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</w:p>
    <w:p>
      <w:pPr>
        <w:keepNext w:val="tru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Figura 1 - Imagem ilustrativa</w:t>
      </w:r>
    </w:p>
    <w:p>
      <w:pPr>
        <w:keepNext w:val="true"/>
        <w:suppressAutoHyphens w:val="true"/>
        <w:spacing w:before="24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Página Inicial após primeira alteração</w:t>
      </w:r>
    </w:p>
    <w:p>
      <w:pPr>
        <w:keepNext w:val="true"/>
        <w:suppressAutoHyphens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Reunião dia 31/05</w:t>
      </w:r>
    </w:p>
    <w:p>
      <w:pPr>
        <w:keepNext w:val="true"/>
        <w:suppressAutoHyphens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suppressAutoHyphens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i/>
          <w:color w:val="0000FF"/>
          <w:spacing w:val="0"/>
          <w:position w:val="0"/>
          <w:sz w:val="24"/>
          <w:shd w:fill="auto" w:val="clear"/>
        </w:rPr>
      </w:pPr>
      <w:r>
        <w:object w:dxaOrig="9273" w:dyaOrig="5527">
          <v:rect xmlns:o="urn:schemas-microsoft-com:office:office" xmlns:v="urn:schemas-microsoft-com:vml" id="rectole0000000000" style="width:463.650000pt;height:276.3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keepNext w:val="true"/>
        <w:suppressAutoHyphens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i/>
          <w:color w:val="0000FF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</w:p>
    <w:p>
      <w:pPr>
        <w:keepNext w:val="tru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Figura 3 - Imagem Ilustrativa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uppressAutoHyphens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i/>
          <w:color w:val="0000F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Página 4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...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uppressAutoHyphens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i/>
          <w:color w:val="0000F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Página 5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num w:numId="71">
    <w:abstractNumId w:val="84"/>
  </w:num>
  <w:num w:numId="74">
    <w:abstractNumId w:val="78"/>
  </w:num>
  <w:num w:numId="76">
    <w:abstractNumId w:val="72"/>
  </w:num>
  <w:num w:numId="83">
    <w:abstractNumId w:val="66"/>
  </w:num>
  <w:num w:numId="90">
    <w:abstractNumId w:val="60"/>
  </w:num>
  <w:num w:numId="97">
    <w:abstractNumId w:val="54"/>
  </w:num>
  <w:num w:numId="104">
    <w:abstractNumId w:val="48"/>
  </w:num>
  <w:num w:numId="111">
    <w:abstractNumId w:val="42"/>
  </w:num>
  <w:num w:numId="118">
    <w:abstractNumId w:val="36"/>
  </w:num>
  <w:num w:numId="125">
    <w:abstractNumId w:val="30"/>
  </w:num>
  <w:num w:numId="147">
    <w:abstractNumId w:val="24"/>
  </w:num>
  <w:num w:numId="155">
    <w:abstractNumId w:val="18"/>
  </w:num>
  <w:num w:numId="178">
    <w:abstractNumId w:val="12"/>
  </w:num>
  <w:num w:numId="187">
    <w:abstractNumId w:val="6"/>
  </w:num>
  <w:num w:numId="24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numbering.xml" Id="docRId3" Type="http://schemas.openxmlformats.org/officeDocument/2006/relationships/numbering" /><Relationship TargetMode="External" Target="https://github.com/Eriston-Lima/ProjetoFacul-ConsultoriaOnline" Id="docRId0" Type="http://schemas.openxmlformats.org/officeDocument/2006/relationships/hyperlink" /><Relationship Target="media/image0.wmf" Id="docRId2" Type="http://schemas.openxmlformats.org/officeDocument/2006/relationships/image" /><Relationship Target="styles.xml" Id="docRId4" Type="http://schemas.openxmlformats.org/officeDocument/2006/relationships/styles" /></Relationships>
</file>