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27" w:rsidRPr="00BC2627" w:rsidRDefault="00BC2627" w:rsidP="00BC2627">
      <w:pPr>
        <w:jc w:val="center"/>
        <w:rPr>
          <w:b/>
          <w:lang w:val="en-US"/>
        </w:rPr>
      </w:pPr>
      <w:r w:rsidRPr="00BC2627">
        <w:rPr>
          <w:b/>
          <w:lang w:val="en-US"/>
        </w:rPr>
        <w:t>Report</w:t>
      </w:r>
    </w:p>
    <w:p w:rsidR="00BC2627" w:rsidRPr="00BC2627" w:rsidRDefault="002874E6" w:rsidP="00BC26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kinematics</w:t>
      </w:r>
    </w:p>
    <w:p w:rsidR="00BC2627" w:rsidRDefault="00BC262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2117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27" w:rsidRDefault="00BC2627" w:rsidP="00BC2627">
      <w:pPr>
        <w:jc w:val="center"/>
        <w:rPr>
          <w:i/>
          <w:lang w:val="en-US"/>
        </w:rPr>
      </w:pPr>
      <w:r w:rsidRPr="00BC2627">
        <w:rPr>
          <w:i/>
          <w:lang w:val="en-US"/>
        </w:rPr>
        <w:t>Figure 1 – Manipulator structure</w:t>
      </w:r>
    </w:p>
    <w:p w:rsidR="00BC2627" w:rsidRDefault="00BC2627" w:rsidP="00BC2627">
      <w:pPr>
        <w:pStyle w:val="HTML"/>
        <w:shd w:val="clear" w:color="auto" w:fill="FFFFFF"/>
        <w:rPr>
          <w:color w:val="000000"/>
          <w:lang w:val="en-US"/>
        </w:rPr>
      </w:pPr>
      <w:r>
        <w:rPr>
          <w:lang w:val="en-US"/>
        </w:rPr>
        <w:t xml:space="preserve">Forward kinematics = </w:t>
      </w:r>
      <w:r w:rsidRPr="00BC2627">
        <w:rPr>
          <w:color w:val="000000"/>
          <w:lang w:val="en-US"/>
        </w:rPr>
        <w:t>Rz(q</w:t>
      </w:r>
      <w:r w:rsidRPr="00BC2627">
        <w:rPr>
          <w:color w:val="0000FF"/>
          <w:lang w:val="en-US"/>
        </w:rPr>
        <w:t>0</w:t>
      </w:r>
      <w:r w:rsidRPr="00BC2627">
        <w:rPr>
          <w:color w:val="000000"/>
          <w:lang w:val="en-US"/>
        </w:rPr>
        <w:t>)*Tz(l1)*Rx(q</w:t>
      </w:r>
      <w:r w:rsidRPr="00BC2627">
        <w:rPr>
          <w:color w:val="0000FF"/>
          <w:lang w:val="en-US"/>
        </w:rPr>
        <w:t>1</w:t>
      </w:r>
      <w:r w:rsidRPr="00BC2627">
        <w:rPr>
          <w:color w:val="000000"/>
          <w:lang w:val="en-US"/>
        </w:rPr>
        <w:t>)*Tz(l2)*Rz(q</w:t>
      </w:r>
      <w:r w:rsidRPr="00BC2627">
        <w:rPr>
          <w:color w:val="0000FF"/>
          <w:lang w:val="en-US"/>
        </w:rPr>
        <w:t>2</w:t>
      </w:r>
      <w:r w:rsidRPr="00BC2627">
        <w:rPr>
          <w:color w:val="000000"/>
          <w:lang w:val="en-US"/>
        </w:rPr>
        <w:t>)*Tz(l3)*Rx(q</w:t>
      </w:r>
      <w:r w:rsidRPr="00BC2627">
        <w:rPr>
          <w:color w:val="0000FF"/>
          <w:lang w:val="en-US"/>
        </w:rPr>
        <w:t>3</w:t>
      </w:r>
      <w:r w:rsidRPr="00BC2627">
        <w:rPr>
          <w:color w:val="000000"/>
          <w:lang w:val="en-US"/>
        </w:rPr>
        <w:t>)*Tz(l4)*Rz(q</w:t>
      </w:r>
      <w:r w:rsidRPr="00BC2627">
        <w:rPr>
          <w:color w:val="0000FF"/>
          <w:lang w:val="en-US"/>
        </w:rPr>
        <w:t>4</w:t>
      </w:r>
      <w:r w:rsidRPr="00BC2627">
        <w:rPr>
          <w:color w:val="000000"/>
          <w:lang w:val="en-US"/>
        </w:rPr>
        <w:t>)*Tz(l5)*Rx(q</w:t>
      </w:r>
      <w:r w:rsidRPr="00BC2627">
        <w:rPr>
          <w:color w:val="0000FF"/>
          <w:lang w:val="en-US"/>
        </w:rPr>
        <w:t>5</w:t>
      </w:r>
      <w:r w:rsidRPr="00BC2627">
        <w:rPr>
          <w:color w:val="000000"/>
          <w:lang w:val="en-US"/>
        </w:rPr>
        <w:t>)*Tx(l6)*Rz(q</w:t>
      </w:r>
      <w:r w:rsidRPr="00BC2627">
        <w:rPr>
          <w:color w:val="0000FF"/>
          <w:lang w:val="en-US"/>
        </w:rPr>
        <w:t>6</w:t>
      </w:r>
      <w:r w:rsidRPr="00BC2627">
        <w:rPr>
          <w:color w:val="000000"/>
          <w:lang w:val="en-US"/>
        </w:rPr>
        <w:t>)*Tx(l7)</w:t>
      </w:r>
    </w:p>
    <w:p w:rsidR="00BC2627" w:rsidRPr="002874E6" w:rsidRDefault="00BC2627" w:rsidP="00BC2627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BC2627" w:rsidRPr="002874E6" w:rsidRDefault="002874E6" w:rsidP="002874E6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0"/>
          <w:szCs w:val="20"/>
          <w:lang w:val="en-US"/>
        </w:rPr>
      </w:pPr>
      <w:r w:rsidRPr="002874E6">
        <w:rPr>
          <w:rFonts w:eastAsia="Times New Roman" w:cstheme="minorHAnsi"/>
          <w:color w:val="000000"/>
          <w:sz w:val="20"/>
          <w:szCs w:val="20"/>
          <w:lang w:val="en-US"/>
        </w:rPr>
        <w:t>Weighted pseudoinverse</w:t>
      </w:r>
    </w:p>
    <w:p w:rsidR="002874E6" w:rsidRPr="002874E6" w:rsidRDefault="002874E6" w:rsidP="002874E6">
      <w:pPr>
        <w:rPr>
          <w:rFonts w:eastAsia="Times New Roman" w:cstheme="minorHAnsi"/>
          <w:color w:val="000000"/>
          <w:sz w:val="20"/>
          <w:szCs w:val="20"/>
          <w:lang w:val="en-US"/>
        </w:rPr>
      </w:pPr>
      <w:r w:rsidRPr="002874E6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1524000" cy="21397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E6" w:rsidRDefault="002874E6" w:rsidP="002874E6">
      <w:pPr>
        <w:rPr>
          <w:rFonts w:eastAsia="Times New Roman" w:cstheme="minorHAnsi"/>
          <w:color w:val="000000"/>
          <w:sz w:val="20"/>
          <w:szCs w:val="20"/>
          <w:lang w:val="en-US"/>
        </w:rPr>
      </w:pPr>
      <w:r w:rsidRPr="002874E6">
        <w:rPr>
          <w:rFonts w:eastAsia="Times New Roman" w:cstheme="minorHAnsi"/>
          <w:color w:val="000000"/>
          <w:sz w:val="20"/>
          <w:szCs w:val="20"/>
          <w:lang w:val="en-US"/>
        </w:rPr>
        <w:t>Where W =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 diag(weights)</w:t>
      </w:r>
    </w:p>
    <w:p w:rsidR="002874E6" w:rsidRDefault="00772997" w:rsidP="00772997">
      <w:pPr>
        <w:jc w:val="center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3476625" cy="2803506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34" cy="28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97" w:rsidRDefault="00772997" w:rsidP="00772997">
      <w:pPr>
        <w:jc w:val="center"/>
        <w:rPr>
          <w:rFonts w:eastAsia="Times New Roman" w:cstheme="minorHAnsi"/>
          <w:i/>
          <w:color w:val="000000"/>
          <w:sz w:val="20"/>
          <w:szCs w:val="20"/>
          <w:lang w:val="en-US"/>
        </w:rPr>
      </w:pPr>
      <w:r w:rsidRPr="00772997">
        <w:rPr>
          <w:rFonts w:eastAsia="Times New Roman" w:cstheme="minorHAnsi"/>
          <w:i/>
          <w:color w:val="000000"/>
          <w:sz w:val="20"/>
          <w:szCs w:val="20"/>
          <w:lang w:val="en-US"/>
        </w:rPr>
        <w:t xml:space="preserve">Figure 2 – weighted pseudoinverse </w:t>
      </w:r>
      <w:r>
        <w:rPr>
          <w:rFonts w:eastAsia="Times New Roman" w:cstheme="minorHAnsi"/>
          <w:i/>
          <w:color w:val="000000"/>
          <w:sz w:val="20"/>
          <w:szCs w:val="20"/>
          <w:lang w:val="en-US"/>
        </w:rPr>
        <w:t>result</w:t>
      </w:r>
    </w:p>
    <w:p w:rsidR="00772997" w:rsidRDefault="00772997" w:rsidP="00772997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0"/>
          <w:szCs w:val="20"/>
          <w:lang w:val="en-US"/>
        </w:rPr>
      </w:pPr>
      <w:r w:rsidRPr="00772997"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>Damped lea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st squares</w:t>
      </w:r>
    </w:p>
    <w:p w:rsidR="00772997" w:rsidRPr="00772997" w:rsidRDefault="00772997" w:rsidP="00772997">
      <w:pPr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2295525" cy="22955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31" cy="23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27" w:rsidRDefault="00BC2627" w:rsidP="00BC262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391025" cy="37719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97" w:rsidRDefault="00772997" w:rsidP="00772997">
      <w:pPr>
        <w:jc w:val="center"/>
        <w:rPr>
          <w:rFonts w:eastAsia="Times New Roman" w:cstheme="minorHAnsi"/>
          <w:i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i/>
          <w:color w:val="000000"/>
          <w:sz w:val="20"/>
          <w:szCs w:val="20"/>
          <w:lang w:val="en-US"/>
        </w:rPr>
        <w:t>Figure 3</w:t>
      </w:r>
      <w:r w:rsidRPr="00772997">
        <w:rPr>
          <w:rFonts w:eastAsia="Times New Roman" w:cstheme="minorHAnsi"/>
          <w:i/>
          <w:color w:val="000000"/>
          <w:sz w:val="20"/>
          <w:szCs w:val="20"/>
          <w:lang w:val="en-US"/>
        </w:rPr>
        <w:t xml:space="preserve"> – </w:t>
      </w:r>
      <w:r>
        <w:rPr>
          <w:rFonts w:eastAsia="Times New Roman" w:cstheme="minorHAnsi"/>
          <w:i/>
          <w:color w:val="000000"/>
          <w:sz w:val="20"/>
          <w:szCs w:val="20"/>
          <w:lang w:val="en-US"/>
        </w:rPr>
        <w:t>damped least squares</w:t>
      </w:r>
      <w:r w:rsidRPr="00772997">
        <w:rPr>
          <w:rFonts w:eastAsia="Times New Roman" w:cstheme="minorHAnsi"/>
          <w:i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i/>
          <w:color w:val="000000"/>
          <w:sz w:val="20"/>
          <w:szCs w:val="20"/>
          <w:lang w:val="en-US"/>
        </w:rPr>
        <w:t>result</w:t>
      </w:r>
    </w:p>
    <w:p w:rsidR="00BC2627" w:rsidRDefault="00772997" w:rsidP="00772997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Null Space method </w:t>
      </w:r>
    </w:p>
    <w:p w:rsidR="00772997" w:rsidRDefault="00772997" w:rsidP="00772997">
      <w:pPr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3000375" cy="899583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9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97" w:rsidRDefault="00772997" w:rsidP="00772997">
      <w:pPr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2552700" cy="31286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56" w:rsidRDefault="005D0D56" w:rsidP="005D0D56">
      <w:pPr>
        <w:ind w:left="360"/>
        <w:jc w:val="center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152900" cy="39147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56" w:rsidRDefault="005D0D56" w:rsidP="005D0D56">
      <w:pPr>
        <w:jc w:val="center"/>
        <w:rPr>
          <w:rFonts w:eastAsia="Times New Roman" w:cstheme="minorHAnsi"/>
          <w:i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i/>
          <w:color w:val="000000"/>
          <w:sz w:val="20"/>
          <w:szCs w:val="20"/>
          <w:lang w:val="en-US"/>
        </w:rPr>
        <w:t>Figure 4</w:t>
      </w:r>
      <w:r w:rsidRPr="00772997">
        <w:rPr>
          <w:rFonts w:eastAsia="Times New Roman" w:cstheme="minorHAnsi"/>
          <w:i/>
          <w:color w:val="000000"/>
          <w:sz w:val="20"/>
          <w:szCs w:val="20"/>
          <w:lang w:val="en-US"/>
        </w:rPr>
        <w:t xml:space="preserve"> –</w:t>
      </w:r>
      <w:r>
        <w:rPr>
          <w:rFonts w:eastAsia="Times New Roman" w:cstheme="minorHAnsi"/>
          <w:i/>
          <w:color w:val="000000"/>
          <w:sz w:val="20"/>
          <w:szCs w:val="20"/>
          <w:lang w:val="en-US"/>
        </w:rPr>
        <w:t>Null Space method</w:t>
      </w:r>
      <w:r w:rsidRPr="00772997">
        <w:rPr>
          <w:rFonts w:eastAsia="Times New Roman" w:cstheme="minorHAnsi"/>
          <w:i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i/>
          <w:color w:val="000000"/>
          <w:sz w:val="20"/>
          <w:szCs w:val="20"/>
          <w:lang w:val="en-US"/>
        </w:rPr>
        <w:t>result</w:t>
      </w:r>
    </w:p>
    <w:p w:rsidR="005D0D56" w:rsidRPr="005D0D56" w:rsidRDefault="005D0D56" w:rsidP="005D0D56">
      <w:pPr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Git Hub:</w:t>
      </w:r>
    </w:p>
    <w:p w:rsidR="005D0D56" w:rsidRPr="00772997" w:rsidRDefault="005D0D56" w:rsidP="00772997">
      <w:pPr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sectPr w:rsidR="005D0D56" w:rsidRPr="00772997" w:rsidSect="00DC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5A92"/>
    <w:multiLevelType w:val="hybridMultilevel"/>
    <w:tmpl w:val="1E8AF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645DB"/>
    <w:multiLevelType w:val="hybridMultilevel"/>
    <w:tmpl w:val="BCEC642C"/>
    <w:lvl w:ilvl="0" w:tplc="799486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C2627"/>
    <w:rsid w:val="002874E6"/>
    <w:rsid w:val="005D0D56"/>
    <w:rsid w:val="00692C94"/>
    <w:rsid w:val="00772997"/>
    <w:rsid w:val="00BC2627"/>
    <w:rsid w:val="00DC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2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62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C2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2021-02-20T11:09:00Z</dcterms:created>
  <dcterms:modified xsi:type="dcterms:W3CDTF">2021-03-01T21:28:00Z</dcterms:modified>
</cp:coreProperties>
</file>