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00A" w:rsidRDefault="006E4018" w:rsidP="006E4018">
      <w:pPr>
        <w:pStyle w:val="Title"/>
      </w:pPr>
      <w:r>
        <w:rPr>
          <w:rFonts w:hint="eastAsia"/>
        </w:rPr>
        <w:t>蛋卷</w:t>
      </w:r>
      <w:r>
        <w:rPr>
          <w:rFonts w:hint="eastAsia"/>
        </w:rPr>
        <w:t xml:space="preserve">  </w:t>
      </w:r>
      <w:r>
        <w:rPr>
          <w:rFonts w:hint="eastAsia"/>
        </w:rPr>
        <w:t>用户手册</w:t>
      </w:r>
    </w:p>
    <w:p w:rsidR="00E209EA" w:rsidRDefault="00E209EA" w:rsidP="00E209EA">
      <w:pPr>
        <w:pStyle w:val="Heading1"/>
      </w:pPr>
      <w:r>
        <w:rPr>
          <w:rFonts w:hint="eastAsia"/>
        </w:rPr>
        <w:t>概述</w:t>
      </w:r>
    </w:p>
    <w:p w:rsidR="00E209EA" w:rsidRDefault="00D15C36" w:rsidP="00E209EA">
      <w:r>
        <w:rPr>
          <w:rFonts w:hint="eastAsia"/>
        </w:rPr>
        <w:t>“蛋卷”</w:t>
      </w:r>
      <w:r w:rsidR="00DF4595">
        <w:rPr>
          <w:rFonts w:hint="eastAsia"/>
        </w:rPr>
        <w:t>全称</w:t>
      </w:r>
      <w:r w:rsidR="00E209EA">
        <w:rPr>
          <w:rFonts w:hint="eastAsia"/>
        </w:rPr>
        <w:t>为“新蛋问卷调</w:t>
      </w:r>
      <w:r>
        <w:rPr>
          <w:rFonts w:hint="eastAsia"/>
        </w:rPr>
        <w:t>查系统”。是为了满足新蛋全球员工内部投票，并防止刷票以及三方问卷</w:t>
      </w:r>
      <w:r w:rsidR="00E209EA">
        <w:rPr>
          <w:rFonts w:hint="eastAsia"/>
        </w:rPr>
        <w:t>系统</w:t>
      </w:r>
      <w:r w:rsidR="00E209EA">
        <w:rPr>
          <w:rFonts w:hint="eastAsia"/>
        </w:rPr>
        <w:t>IP</w:t>
      </w:r>
      <w:r w:rsidR="00E209EA">
        <w:rPr>
          <w:rFonts w:hint="eastAsia"/>
        </w:rPr>
        <w:t>限制问题而开发的</w:t>
      </w:r>
      <w:r w:rsidR="00676592">
        <w:rPr>
          <w:rFonts w:hint="eastAsia"/>
        </w:rPr>
        <w:t>内部系统</w:t>
      </w:r>
      <w:r w:rsidR="00E209EA">
        <w:rPr>
          <w:rFonts w:hint="eastAsia"/>
        </w:rPr>
        <w:t>。</w:t>
      </w:r>
    </w:p>
    <w:p w:rsidR="00E209EA" w:rsidRPr="00E209EA" w:rsidRDefault="00E209EA" w:rsidP="00E209EA">
      <w:r>
        <w:rPr>
          <w:rFonts w:hint="eastAsia"/>
        </w:rPr>
        <w:t>系统现支持</w:t>
      </w:r>
      <w:r w:rsidR="00953750">
        <w:rPr>
          <w:rFonts w:hint="eastAsia"/>
        </w:rPr>
        <w:t>中、</w:t>
      </w:r>
      <w:r>
        <w:rPr>
          <w:rFonts w:hint="eastAsia"/>
        </w:rPr>
        <w:t>英文，点击框架语言切换按钮即可切换。</w:t>
      </w:r>
    </w:p>
    <w:p w:rsidR="006E4018" w:rsidRDefault="006E4018" w:rsidP="006E4018">
      <w:pPr>
        <w:pStyle w:val="Heading1"/>
      </w:pPr>
      <w:r>
        <w:rPr>
          <w:rFonts w:hint="eastAsia"/>
        </w:rPr>
        <w:t>主页</w:t>
      </w:r>
    </w:p>
    <w:p w:rsidR="006E4018" w:rsidRDefault="008E7674" w:rsidP="006E4018">
      <w:r>
        <w:rPr>
          <w:noProof/>
        </w:rPr>
        <w:drawing>
          <wp:inline distT="0" distB="0" distL="0" distR="0" wp14:anchorId="3DDC1B88" wp14:editId="7DF716A7">
            <wp:extent cx="5486400" cy="2550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550160"/>
                    </a:xfrm>
                    <a:prstGeom prst="rect">
                      <a:avLst/>
                    </a:prstGeom>
                  </pic:spPr>
                </pic:pic>
              </a:graphicData>
            </a:graphic>
          </wp:inline>
        </w:drawing>
      </w:r>
    </w:p>
    <w:p w:rsidR="00F75E4B" w:rsidRDefault="00F75E4B" w:rsidP="006E4018">
      <w:r>
        <w:rPr>
          <w:rFonts w:hint="eastAsia"/>
        </w:rPr>
        <w:t>点击主页上部左侧“蛋卷”文字可返回首页，点击右侧可新建问卷。</w:t>
      </w:r>
    </w:p>
    <w:p w:rsidR="00D60227" w:rsidRDefault="00B75158" w:rsidP="006E4018">
      <w:r w:rsidRPr="00B75158">
        <w:rPr>
          <w:rFonts w:hint="eastAsia"/>
          <w:highlight w:val="yellow"/>
        </w:rPr>
        <w:t>部分</w:t>
      </w:r>
      <w:r w:rsidR="00D60227" w:rsidRPr="00B75158">
        <w:rPr>
          <w:rFonts w:hint="eastAsia"/>
          <w:highlight w:val="yellow"/>
        </w:rPr>
        <w:t>页面</w:t>
      </w:r>
      <w:r w:rsidRPr="00B75158">
        <w:rPr>
          <w:rFonts w:hint="eastAsia"/>
          <w:highlight w:val="yellow"/>
        </w:rPr>
        <w:t>可或</w:t>
      </w:r>
      <w:r w:rsidR="00676592">
        <w:rPr>
          <w:rFonts w:hint="eastAsia"/>
          <w:highlight w:val="yellow"/>
        </w:rPr>
        <w:t>只可</w:t>
      </w:r>
      <w:r w:rsidR="00D60227" w:rsidRPr="00B75158">
        <w:rPr>
          <w:rFonts w:hint="eastAsia"/>
          <w:highlight w:val="yellow"/>
        </w:rPr>
        <w:t>点击“蛋卷”文字返回首页。</w:t>
      </w:r>
    </w:p>
    <w:p w:rsidR="00F75E4B" w:rsidRDefault="00F75E4B" w:rsidP="006E4018">
      <w:r>
        <w:rPr>
          <w:rFonts w:hint="eastAsia"/>
        </w:rPr>
        <w:t>搜索框可且只可匹配问卷标题。输入文字后点击放大镜图标或敲入回车键以进行搜索。</w:t>
      </w:r>
    </w:p>
    <w:p w:rsidR="00F75E4B" w:rsidRPr="008E7674" w:rsidRDefault="00F75E4B" w:rsidP="006E4018">
      <w:r>
        <w:rPr>
          <w:rFonts w:hint="eastAsia"/>
        </w:rPr>
        <w:t>可在搜索框右方设计每页展示的问卷数目。默认为</w:t>
      </w:r>
      <w:r>
        <w:rPr>
          <w:rFonts w:hint="eastAsia"/>
        </w:rPr>
        <w:t>10</w:t>
      </w:r>
      <w:r>
        <w:rPr>
          <w:rFonts w:hint="eastAsia"/>
        </w:rPr>
        <w:t>，可选</w:t>
      </w:r>
      <w:r>
        <w:rPr>
          <w:rFonts w:hint="eastAsia"/>
        </w:rPr>
        <w:t>5</w:t>
      </w:r>
      <w:r>
        <w:rPr>
          <w:rFonts w:hint="eastAsia"/>
        </w:rPr>
        <w:t>，</w:t>
      </w:r>
      <w:r>
        <w:rPr>
          <w:rFonts w:hint="eastAsia"/>
        </w:rPr>
        <w:t>10</w:t>
      </w:r>
      <w:r>
        <w:rPr>
          <w:rFonts w:hint="eastAsia"/>
        </w:rPr>
        <w:t>，</w:t>
      </w:r>
      <w:r>
        <w:rPr>
          <w:rFonts w:hint="eastAsia"/>
        </w:rPr>
        <w:t>15</w:t>
      </w:r>
      <w:r>
        <w:rPr>
          <w:rFonts w:hint="eastAsia"/>
        </w:rPr>
        <w:t>，</w:t>
      </w:r>
      <w:r>
        <w:rPr>
          <w:rFonts w:hint="eastAsia"/>
        </w:rPr>
        <w:t>20</w:t>
      </w:r>
      <w:r w:rsidR="00A5357B">
        <w:rPr>
          <w:rFonts w:hint="eastAsia"/>
        </w:rPr>
        <w:t>。</w:t>
      </w:r>
      <w:r>
        <w:rPr>
          <w:rFonts w:hint="eastAsia"/>
        </w:rPr>
        <w:t>右侧输入框可输入数字以快速到达特定页。</w:t>
      </w:r>
      <w:r w:rsidR="008E7674">
        <w:rPr>
          <w:rFonts w:hint="eastAsia"/>
        </w:rPr>
        <w:t>输入数字后点击右侧“</w:t>
      </w:r>
      <w:r w:rsidR="008E7674">
        <w:rPr>
          <w:rFonts w:hint="eastAsia"/>
        </w:rPr>
        <w:t>Go</w:t>
      </w:r>
      <w:r w:rsidR="008E7674">
        <w:rPr>
          <w:rFonts w:hint="eastAsia"/>
        </w:rPr>
        <w:t>”按钮或敲入回车键以进行跳转。</w:t>
      </w:r>
    </w:p>
    <w:p w:rsidR="00F75E4B" w:rsidRDefault="00F75E4B" w:rsidP="006E4018">
      <w:r>
        <w:rPr>
          <w:rFonts w:hint="eastAsia"/>
        </w:rPr>
        <w:t>页码展示可快速进入临近页码，并提供进入第</w:t>
      </w:r>
      <w:r w:rsidR="008E7674">
        <w:rPr>
          <w:rFonts w:hint="eastAsia"/>
        </w:rPr>
        <w:t>一页</w:t>
      </w:r>
      <w:r>
        <w:rPr>
          <w:rFonts w:hint="eastAsia"/>
        </w:rPr>
        <w:t>，上一页，</w:t>
      </w:r>
      <w:r w:rsidR="008E7674">
        <w:rPr>
          <w:rFonts w:hint="eastAsia"/>
        </w:rPr>
        <w:t>下一页</w:t>
      </w:r>
      <w:r>
        <w:rPr>
          <w:rFonts w:hint="eastAsia"/>
        </w:rPr>
        <w:t>，最后一页的快速按钮。</w:t>
      </w:r>
    </w:p>
    <w:p w:rsidR="008E7674" w:rsidRDefault="008E7674" w:rsidP="006E4018">
      <w:r>
        <w:rPr>
          <w:rFonts w:hint="eastAsia"/>
        </w:rPr>
        <w:t>问卷展示面板展示了问卷现处状态。绿色旋转圈代表“进行中”，橙色叶子代表“已结束”，灰色圆角正方形代表“草稿”。</w:t>
      </w:r>
    </w:p>
    <w:p w:rsidR="008E7674" w:rsidRDefault="008E7674" w:rsidP="006E4018">
      <w:r>
        <w:rPr>
          <w:rFonts w:hint="eastAsia"/>
        </w:rPr>
        <w:t>同行接下来的信息有：实名</w:t>
      </w:r>
      <w:r>
        <w:rPr>
          <w:rFonts w:hint="eastAsia"/>
        </w:rPr>
        <w:t>/</w:t>
      </w:r>
      <w:r>
        <w:rPr>
          <w:rFonts w:hint="eastAsia"/>
        </w:rPr>
        <w:t>匿名问卷，现</w:t>
      </w:r>
      <w:r w:rsidR="00A87B7A">
        <w:rPr>
          <w:rFonts w:hint="eastAsia"/>
        </w:rPr>
        <w:t>已参与的</w:t>
      </w:r>
      <w:r>
        <w:rPr>
          <w:rFonts w:hint="eastAsia"/>
        </w:rPr>
        <w:t>人数，截止时间。</w:t>
      </w:r>
    </w:p>
    <w:p w:rsidR="008E7674" w:rsidRDefault="008E7674" w:rsidP="006E4018">
      <w:r>
        <w:rPr>
          <w:rFonts w:hint="eastAsia"/>
        </w:rPr>
        <w:lastRenderedPageBreak/>
        <w:t>下行展示问卷标题，点击标题可预览问卷，模拟答题人答题界面，并可查看问卷的答题地址以用于复制并发给他人。</w:t>
      </w:r>
    </w:p>
    <w:p w:rsidR="008E7674" w:rsidRDefault="008E7674" w:rsidP="006E4018">
      <w:r>
        <w:rPr>
          <w:rFonts w:hint="eastAsia"/>
        </w:rPr>
        <w:t>编辑按钮可对处于草稿状态的问卷进行编辑</w:t>
      </w:r>
      <w:r>
        <w:rPr>
          <w:rFonts w:hint="eastAsia"/>
        </w:rPr>
        <w:t>/</w:t>
      </w:r>
      <w:r>
        <w:rPr>
          <w:rFonts w:hint="eastAsia"/>
        </w:rPr>
        <w:t>发布等操作。</w:t>
      </w:r>
    </w:p>
    <w:p w:rsidR="008E7674" w:rsidRDefault="008E7674" w:rsidP="006E4018">
      <w:r>
        <w:rPr>
          <w:rFonts w:hint="eastAsia"/>
        </w:rPr>
        <w:t>详情按钮可查看参与该问卷的所有人的答卷信息。匿名调查无法使用此功能。</w:t>
      </w:r>
    </w:p>
    <w:p w:rsidR="008E7674" w:rsidRDefault="008E7674" w:rsidP="006E4018">
      <w:r>
        <w:rPr>
          <w:rFonts w:hint="eastAsia"/>
        </w:rPr>
        <w:t>统计按钮用于统计调查表的结果。</w:t>
      </w:r>
    </w:p>
    <w:p w:rsidR="008E7674" w:rsidRDefault="008E7674" w:rsidP="006E4018">
      <w:r>
        <w:rPr>
          <w:rFonts w:hint="eastAsia"/>
        </w:rPr>
        <w:t>复制用于复制一份调查表并进入编辑界面，一切信息均与被复制对象相同。</w:t>
      </w:r>
    </w:p>
    <w:p w:rsidR="008E7674" w:rsidRDefault="008E7674" w:rsidP="006E4018">
      <w:r>
        <w:rPr>
          <w:rFonts w:hint="eastAsia"/>
        </w:rPr>
        <w:t>删除用于删除某张调查表。包括问卷结构以及答题人的答题信息。</w:t>
      </w:r>
    </w:p>
    <w:p w:rsidR="008E7674" w:rsidRDefault="008E7674" w:rsidP="008E7674">
      <w:pPr>
        <w:pStyle w:val="Heading1"/>
      </w:pPr>
      <w:r>
        <w:rPr>
          <w:rFonts w:hint="eastAsia"/>
        </w:rPr>
        <w:t>新建</w:t>
      </w:r>
    </w:p>
    <w:p w:rsidR="008E7674" w:rsidRDefault="008E7674" w:rsidP="008E7674">
      <w:r>
        <w:rPr>
          <w:rFonts w:hint="eastAsia"/>
        </w:rPr>
        <w:t>点击主页头部新建按钮可进入新建界面。</w:t>
      </w:r>
    </w:p>
    <w:p w:rsidR="008E7674" w:rsidRDefault="008E7674" w:rsidP="008E7674">
      <w:r>
        <w:rPr>
          <w:noProof/>
        </w:rPr>
        <w:drawing>
          <wp:inline distT="0" distB="0" distL="0" distR="0" wp14:anchorId="13293714" wp14:editId="49A9FC61">
            <wp:extent cx="54864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372485"/>
                    </a:xfrm>
                    <a:prstGeom prst="rect">
                      <a:avLst/>
                    </a:prstGeom>
                  </pic:spPr>
                </pic:pic>
              </a:graphicData>
            </a:graphic>
          </wp:inline>
        </w:drawing>
      </w:r>
    </w:p>
    <w:p w:rsidR="008E7674" w:rsidRDefault="0043601F" w:rsidP="008E7674">
      <w:r>
        <w:rPr>
          <w:rFonts w:hint="eastAsia"/>
        </w:rPr>
        <w:t>最上部可点击并输入问卷的标题。</w:t>
      </w:r>
      <w:r w:rsidR="008E7BD9" w:rsidRPr="008E7BD9">
        <w:rPr>
          <w:rFonts w:hint="eastAsia"/>
          <w:highlight w:val="yellow"/>
        </w:rPr>
        <w:t>最多为</w:t>
      </w:r>
      <w:r w:rsidR="008E7BD9" w:rsidRPr="008E7BD9">
        <w:rPr>
          <w:rFonts w:hint="eastAsia"/>
          <w:highlight w:val="yellow"/>
        </w:rPr>
        <w:t>50</w:t>
      </w:r>
      <w:r w:rsidR="008E7BD9" w:rsidRPr="008E7BD9">
        <w:rPr>
          <w:rFonts w:hint="eastAsia"/>
          <w:highlight w:val="yellow"/>
        </w:rPr>
        <w:t>个字符</w:t>
      </w:r>
    </w:p>
    <w:p w:rsidR="0043601F" w:rsidRDefault="0043601F" w:rsidP="008E7674">
      <w:r>
        <w:rPr>
          <w:rFonts w:hint="eastAsia"/>
        </w:rPr>
        <w:t>次行可设置问卷是否实名以及截止时间。两项信息均会在答题界面的相同位置展示。</w:t>
      </w:r>
    </w:p>
    <w:p w:rsidR="0043601F" w:rsidRDefault="0043601F" w:rsidP="008E7674">
      <w:r>
        <w:rPr>
          <w:rFonts w:hint="eastAsia"/>
        </w:rPr>
        <w:t>描述信息用于介绍本次调查，可自定义格式</w:t>
      </w:r>
      <w:r w:rsidR="00F92606">
        <w:rPr>
          <w:rFonts w:hint="eastAsia"/>
        </w:rPr>
        <w:t>，具体功能及使用以三方插件为准</w:t>
      </w:r>
      <w:r>
        <w:rPr>
          <w:rFonts w:hint="eastAsia"/>
        </w:rPr>
        <w:t>。</w:t>
      </w:r>
      <w:r w:rsidR="008E7BD9" w:rsidRPr="008E7BD9">
        <w:rPr>
          <w:rFonts w:hint="eastAsia"/>
          <w:highlight w:val="yellow"/>
        </w:rPr>
        <w:t>格式标签与文字描述总和最多为</w:t>
      </w:r>
      <w:r w:rsidR="008E7BD9" w:rsidRPr="008E7BD9">
        <w:rPr>
          <w:rFonts w:hint="eastAsia"/>
          <w:highlight w:val="yellow"/>
        </w:rPr>
        <w:t>2000</w:t>
      </w:r>
      <w:r w:rsidR="008E7BD9" w:rsidRPr="008E7BD9">
        <w:rPr>
          <w:rFonts w:hint="eastAsia"/>
          <w:highlight w:val="yellow"/>
        </w:rPr>
        <w:t>个字符</w:t>
      </w:r>
    </w:p>
    <w:p w:rsidR="0043601F" w:rsidRDefault="00F83D56" w:rsidP="008E7674">
      <w:r>
        <w:rPr>
          <w:rFonts w:hint="eastAsia"/>
        </w:rPr>
        <w:t>接下里的三个按钮分别用于向</w:t>
      </w:r>
      <w:r w:rsidR="0043601F">
        <w:rPr>
          <w:rFonts w:hint="eastAsia"/>
        </w:rPr>
        <w:t>问卷中添加“单选题”，“多选题”，“问答题”。</w:t>
      </w:r>
    </w:p>
    <w:p w:rsidR="008E7BD9" w:rsidRDefault="008E7BD9" w:rsidP="008E7BD9">
      <w:r>
        <w:rPr>
          <w:rFonts w:hint="eastAsia"/>
        </w:rPr>
        <w:lastRenderedPageBreak/>
        <w:t>各题均可在头部设置是否必填，必填题将会在答题界面的题干尾部用</w:t>
      </w:r>
      <w:r w:rsidRPr="008E7BD9">
        <w:rPr>
          <w:rFonts w:hint="eastAsia"/>
          <w:highlight w:val="yellow"/>
        </w:rPr>
        <w:t>红色字体</w:t>
      </w:r>
      <w:r w:rsidR="00541C52">
        <w:rPr>
          <w:rFonts w:hint="eastAsia"/>
          <w:highlight w:val="yellow"/>
        </w:rPr>
        <w:t>的</w:t>
      </w:r>
      <w:r w:rsidRPr="008E7BD9">
        <w:rPr>
          <w:rFonts w:hint="eastAsia"/>
          <w:highlight w:val="yellow"/>
        </w:rPr>
        <w:t>“</w:t>
      </w:r>
      <w:r w:rsidRPr="008E7BD9">
        <w:rPr>
          <w:rFonts w:hint="eastAsia"/>
          <w:highlight w:val="yellow"/>
        </w:rPr>
        <w:t>*</w:t>
      </w:r>
      <w:r w:rsidRPr="008E7BD9">
        <w:rPr>
          <w:rFonts w:hint="eastAsia"/>
          <w:highlight w:val="yellow"/>
        </w:rPr>
        <w:t>”代表必填</w:t>
      </w:r>
      <w:r>
        <w:rPr>
          <w:rFonts w:hint="eastAsia"/>
        </w:rPr>
        <w:t>。同时提供拖拽功能进行题目的重排序。当然也可以点击上移下移按钮进行微调，以交换相邻两道题的位置。点击删除图标则可删除此题。</w:t>
      </w:r>
    </w:p>
    <w:p w:rsidR="008E7BD9" w:rsidRDefault="008E7BD9" w:rsidP="008E7BD9">
      <w:r>
        <w:rPr>
          <w:rFonts w:hint="eastAsia"/>
        </w:rPr>
        <w:t>在题目相应位置可编辑题干和选项信息。题干</w:t>
      </w:r>
      <w:r w:rsidRPr="008E7BD9">
        <w:rPr>
          <w:rFonts w:hint="eastAsia"/>
          <w:highlight w:val="yellow"/>
        </w:rPr>
        <w:t>最多为</w:t>
      </w:r>
      <w:r w:rsidRPr="008E7BD9">
        <w:rPr>
          <w:rFonts w:hint="eastAsia"/>
          <w:highlight w:val="yellow"/>
        </w:rPr>
        <w:t>100</w:t>
      </w:r>
      <w:r w:rsidRPr="008E7BD9">
        <w:rPr>
          <w:rFonts w:hint="eastAsia"/>
          <w:highlight w:val="yellow"/>
        </w:rPr>
        <w:t>个字符</w:t>
      </w:r>
      <w:r>
        <w:rPr>
          <w:rFonts w:hint="eastAsia"/>
        </w:rPr>
        <w:t>，选项</w:t>
      </w:r>
      <w:r w:rsidRPr="008E7BD9">
        <w:rPr>
          <w:rFonts w:hint="eastAsia"/>
          <w:highlight w:val="yellow"/>
        </w:rPr>
        <w:t>最多为</w:t>
      </w:r>
      <w:r w:rsidRPr="008E7BD9">
        <w:rPr>
          <w:rFonts w:hint="eastAsia"/>
          <w:highlight w:val="yellow"/>
        </w:rPr>
        <w:t>80</w:t>
      </w:r>
      <w:r w:rsidRPr="008E7BD9">
        <w:rPr>
          <w:rFonts w:hint="eastAsia"/>
          <w:highlight w:val="yellow"/>
        </w:rPr>
        <w:t>个字符</w:t>
      </w:r>
      <w:r>
        <w:rPr>
          <w:rFonts w:hint="eastAsia"/>
        </w:rPr>
        <w:t>，在特定选项右侧点击“加号”可添加一个选项在其下方，最多可添加</w:t>
      </w:r>
      <w:r w:rsidRPr="008E7BD9">
        <w:rPr>
          <w:rFonts w:hint="eastAsia"/>
          <w:highlight w:val="yellow"/>
        </w:rPr>
        <w:t>26</w:t>
      </w:r>
      <w:r w:rsidRPr="008E7BD9">
        <w:rPr>
          <w:rFonts w:hint="eastAsia"/>
          <w:highlight w:val="yellow"/>
        </w:rPr>
        <w:t>个选项</w:t>
      </w:r>
      <w:r>
        <w:rPr>
          <w:rFonts w:hint="eastAsia"/>
        </w:rPr>
        <w:t>。点击“删除”图标可删除此选项，最少可删至</w:t>
      </w:r>
      <w:r w:rsidRPr="008E7BD9">
        <w:rPr>
          <w:rFonts w:hint="eastAsia"/>
          <w:highlight w:val="yellow"/>
        </w:rPr>
        <w:t>1</w:t>
      </w:r>
      <w:r w:rsidRPr="008E7BD9">
        <w:rPr>
          <w:rFonts w:hint="eastAsia"/>
          <w:highlight w:val="yellow"/>
        </w:rPr>
        <w:t>个</w:t>
      </w:r>
      <w:r>
        <w:rPr>
          <w:rFonts w:hint="eastAsia"/>
        </w:rPr>
        <w:t>，对于多选题，删除至</w:t>
      </w:r>
      <w:r>
        <w:rPr>
          <w:rFonts w:hint="eastAsia"/>
        </w:rPr>
        <w:t>1</w:t>
      </w:r>
      <w:r w:rsidR="00F83D56">
        <w:rPr>
          <w:rFonts w:hint="eastAsia"/>
        </w:rPr>
        <w:t>个选项的题目</w:t>
      </w:r>
      <w:r>
        <w:rPr>
          <w:rFonts w:hint="eastAsia"/>
        </w:rPr>
        <w:t>将毫无意义。</w:t>
      </w:r>
    </w:p>
    <w:p w:rsidR="008E7BD9" w:rsidRDefault="008E7BD9" w:rsidP="008E7674"/>
    <w:p w:rsidR="0043601F" w:rsidRDefault="0043601F" w:rsidP="008E7674">
      <w:r>
        <w:rPr>
          <w:rFonts w:hint="eastAsia"/>
        </w:rPr>
        <w:t>单选题：</w:t>
      </w:r>
    </w:p>
    <w:p w:rsidR="0043601F" w:rsidRDefault="0043601F" w:rsidP="008E7BD9">
      <w:r>
        <w:rPr>
          <w:noProof/>
        </w:rPr>
        <w:drawing>
          <wp:inline distT="0" distB="0" distL="0" distR="0" wp14:anchorId="21C4B0C0" wp14:editId="4581FC22">
            <wp:extent cx="54864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057275"/>
                    </a:xfrm>
                    <a:prstGeom prst="rect">
                      <a:avLst/>
                    </a:prstGeom>
                  </pic:spPr>
                </pic:pic>
              </a:graphicData>
            </a:graphic>
          </wp:inline>
        </w:drawing>
      </w:r>
    </w:p>
    <w:p w:rsidR="0043601F" w:rsidRDefault="0043601F" w:rsidP="008E7674">
      <w:r>
        <w:rPr>
          <w:rFonts w:hint="eastAsia"/>
        </w:rPr>
        <w:t>多选题：</w:t>
      </w:r>
    </w:p>
    <w:p w:rsidR="0043601F" w:rsidRDefault="0043601F" w:rsidP="008E7674">
      <w:r>
        <w:rPr>
          <w:noProof/>
        </w:rPr>
        <w:drawing>
          <wp:inline distT="0" distB="0" distL="0" distR="0" wp14:anchorId="112F5792" wp14:editId="74509E23">
            <wp:extent cx="5486400" cy="105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054100"/>
                    </a:xfrm>
                    <a:prstGeom prst="rect">
                      <a:avLst/>
                    </a:prstGeom>
                  </pic:spPr>
                </pic:pic>
              </a:graphicData>
            </a:graphic>
          </wp:inline>
        </w:drawing>
      </w:r>
    </w:p>
    <w:p w:rsidR="0043601F" w:rsidRDefault="0043601F" w:rsidP="008E7674">
      <w:r>
        <w:rPr>
          <w:rFonts w:hint="eastAsia"/>
        </w:rPr>
        <w:t>多选题于单选题的不同是多了一个“限选”</w:t>
      </w:r>
      <w:r w:rsidRPr="0043601F">
        <w:rPr>
          <w:rFonts w:hint="eastAsia"/>
        </w:rPr>
        <w:t xml:space="preserve"> </w:t>
      </w:r>
      <w:r>
        <w:rPr>
          <w:rFonts w:hint="eastAsia"/>
        </w:rPr>
        <w:t>设置，此值</w:t>
      </w:r>
      <w:r w:rsidRPr="008E7BD9">
        <w:rPr>
          <w:rFonts w:hint="eastAsia"/>
          <w:highlight w:val="yellow"/>
        </w:rPr>
        <w:t>默认为</w:t>
      </w:r>
      <w:r w:rsidRPr="008E7BD9">
        <w:rPr>
          <w:rFonts w:hint="eastAsia"/>
          <w:highlight w:val="yellow"/>
        </w:rPr>
        <w:t>0</w:t>
      </w:r>
      <w:r>
        <w:rPr>
          <w:rFonts w:hint="eastAsia"/>
        </w:rPr>
        <w:t>，代表</w:t>
      </w:r>
      <w:r w:rsidRPr="008E7BD9">
        <w:rPr>
          <w:rFonts w:hint="eastAsia"/>
          <w:highlight w:val="yellow"/>
        </w:rPr>
        <w:t>不限制</w:t>
      </w:r>
      <w:r w:rsidR="008E7BD9" w:rsidRPr="008E7BD9">
        <w:rPr>
          <w:rFonts w:hint="eastAsia"/>
          <w:highlight w:val="yellow"/>
        </w:rPr>
        <w:t>选择数量</w:t>
      </w:r>
      <w:r>
        <w:rPr>
          <w:rFonts w:hint="eastAsia"/>
        </w:rPr>
        <w:t>。设置其他自然数，则代表该题</w:t>
      </w:r>
      <w:r w:rsidRPr="008E7BD9">
        <w:rPr>
          <w:rFonts w:hint="eastAsia"/>
          <w:highlight w:val="yellow"/>
        </w:rPr>
        <w:t>只能选择特定数量的</w:t>
      </w:r>
      <w:r w:rsidR="008E7BD9" w:rsidRPr="008E7BD9">
        <w:rPr>
          <w:rFonts w:hint="eastAsia"/>
          <w:highlight w:val="yellow"/>
        </w:rPr>
        <w:t>答案</w:t>
      </w:r>
      <w:r>
        <w:rPr>
          <w:rFonts w:hint="eastAsia"/>
        </w:rPr>
        <w:t>。</w:t>
      </w:r>
      <w:r w:rsidR="00F83D56">
        <w:rPr>
          <w:rFonts w:hint="eastAsia"/>
        </w:rPr>
        <w:t>同理，答题人可在题干尾部的红色字体中看到有关提示</w:t>
      </w:r>
      <w:r w:rsidR="008E7BD9">
        <w:rPr>
          <w:rFonts w:hint="eastAsia"/>
        </w:rPr>
        <w:t>。</w:t>
      </w:r>
    </w:p>
    <w:p w:rsidR="008E7BD9" w:rsidRDefault="008E7BD9" w:rsidP="008E7674">
      <w:r>
        <w:rPr>
          <w:rFonts w:hint="eastAsia"/>
        </w:rPr>
        <w:t>问答题：</w:t>
      </w:r>
    </w:p>
    <w:p w:rsidR="008E7BD9" w:rsidRDefault="008E7BD9" w:rsidP="008E7674">
      <w:r>
        <w:rPr>
          <w:noProof/>
        </w:rPr>
        <w:drawing>
          <wp:inline distT="0" distB="0" distL="0" distR="0" wp14:anchorId="62E6E669" wp14:editId="21FB4267">
            <wp:extent cx="5486400" cy="928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928370"/>
                    </a:xfrm>
                    <a:prstGeom prst="rect">
                      <a:avLst/>
                    </a:prstGeom>
                  </pic:spPr>
                </pic:pic>
              </a:graphicData>
            </a:graphic>
          </wp:inline>
        </w:drawing>
      </w:r>
    </w:p>
    <w:p w:rsidR="008E7BD9" w:rsidRDefault="00F92606" w:rsidP="008E7674">
      <w:r>
        <w:rPr>
          <w:rFonts w:hint="eastAsia"/>
        </w:rPr>
        <w:t>发布</w:t>
      </w:r>
      <w:r>
        <w:rPr>
          <w:rFonts w:hint="eastAsia"/>
        </w:rPr>
        <w:t>/</w:t>
      </w:r>
      <w:r>
        <w:rPr>
          <w:rFonts w:hint="eastAsia"/>
        </w:rPr>
        <w:t>保存</w:t>
      </w:r>
      <w:r>
        <w:rPr>
          <w:rFonts w:hint="eastAsia"/>
        </w:rPr>
        <w:t>/</w:t>
      </w:r>
      <w:r>
        <w:rPr>
          <w:rFonts w:hint="eastAsia"/>
        </w:rPr>
        <w:t>预览</w:t>
      </w:r>
      <w:r w:rsidR="00021FF5">
        <w:rPr>
          <w:rFonts w:hint="eastAsia"/>
        </w:rPr>
        <w:t>：</w:t>
      </w:r>
    </w:p>
    <w:p w:rsidR="00F92606" w:rsidRDefault="00F92606" w:rsidP="008E7674">
      <w:r>
        <w:rPr>
          <w:noProof/>
        </w:rPr>
        <w:lastRenderedPageBreak/>
        <w:drawing>
          <wp:inline distT="0" distB="0" distL="0" distR="0" wp14:anchorId="259D0328" wp14:editId="6801608D">
            <wp:extent cx="5486400" cy="2958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58465"/>
                    </a:xfrm>
                    <a:prstGeom prst="rect">
                      <a:avLst/>
                    </a:prstGeom>
                  </pic:spPr>
                </pic:pic>
              </a:graphicData>
            </a:graphic>
          </wp:inline>
        </w:drawing>
      </w:r>
    </w:p>
    <w:p w:rsidR="00F92606" w:rsidRDefault="00F92606" w:rsidP="008E7674">
      <w:r>
        <w:rPr>
          <w:rFonts w:hint="eastAsia"/>
        </w:rPr>
        <w:t>编辑问卷后，可设置</w:t>
      </w:r>
      <w:r>
        <w:rPr>
          <w:rFonts w:hint="eastAsia"/>
        </w:rPr>
        <w:t>Mail To</w:t>
      </w:r>
      <w:r>
        <w:rPr>
          <w:rFonts w:hint="eastAsia"/>
        </w:rPr>
        <w:t>字段，用于在问卷发布时，邮件通知相关邮件组或个人参与问卷。其中多个邮件组或个人</w:t>
      </w:r>
      <w:r w:rsidRPr="00F92606">
        <w:rPr>
          <w:rFonts w:hint="eastAsia"/>
          <w:highlight w:val="yellow"/>
        </w:rPr>
        <w:t>用冒号分开</w:t>
      </w:r>
      <w:r>
        <w:rPr>
          <w:rFonts w:hint="eastAsia"/>
        </w:rPr>
        <w:t>，同输入框的提示信息类似。</w:t>
      </w:r>
    </w:p>
    <w:p w:rsidR="00F92606" w:rsidRDefault="00F92606" w:rsidP="008E7674">
      <w:r>
        <w:rPr>
          <w:rFonts w:hint="eastAsia"/>
        </w:rPr>
        <w:t>背景图片为答题时用户的背景图片，点击各图片名称即可在其下方看到图片</w:t>
      </w:r>
      <w:r w:rsidR="00974A0F">
        <w:rPr>
          <w:rFonts w:hint="eastAsia"/>
        </w:rPr>
        <w:t>，在此点击已选择图片可删除背景图片</w:t>
      </w:r>
      <w:r>
        <w:rPr>
          <w:rFonts w:hint="eastAsia"/>
        </w:rPr>
        <w:t>。同时我们强烈建议您发布问卷之前，点击“预览”按钮进行预览，模拟答题用户的答题界面。</w:t>
      </w:r>
    </w:p>
    <w:p w:rsidR="00F92606" w:rsidRDefault="00F92606" w:rsidP="008E7674">
      <w:r>
        <w:rPr>
          <w:rFonts w:hint="eastAsia"/>
        </w:rPr>
        <w:t>保存按钮用于保存当前问卷，以便下次</w:t>
      </w:r>
      <w:r w:rsidR="00021FF5">
        <w:rPr>
          <w:rFonts w:hint="eastAsia"/>
        </w:rPr>
        <w:t>继续编辑。你所填写的所有问卷相关信息均会被保存并在下次编辑时恢复</w:t>
      </w:r>
      <w:r>
        <w:rPr>
          <w:rFonts w:hint="eastAsia"/>
        </w:rPr>
        <w:t>。</w:t>
      </w:r>
      <w:r w:rsidR="00021FF5" w:rsidRPr="00021FF5">
        <w:rPr>
          <w:rFonts w:hint="eastAsia"/>
        </w:rPr>
        <w:t>“</w:t>
      </w:r>
      <w:r w:rsidRPr="00021FF5">
        <w:rPr>
          <w:rFonts w:hint="eastAsia"/>
        </w:rPr>
        <w:t>保存</w:t>
      </w:r>
      <w:r w:rsidR="00021FF5" w:rsidRPr="00021FF5">
        <w:rPr>
          <w:rFonts w:hint="eastAsia"/>
        </w:rPr>
        <w:t>”</w:t>
      </w:r>
      <w:r w:rsidRPr="00021FF5">
        <w:rPr>
          <w:rFonts w:hint="eastAsia"/>
          <w:highlight w:val="yellow"/>
        </w:rPr>
        <w:t>不会对输入的合法性做任何检查</w:t>
      </w:r>
      <w:r w:rsidRPr="00F92606">
        <w:rPr>
          <w:rFonts w:hint="eastAsia"/>
          <w:highlight w:val="yellow"/>
        </w:rPr>
        <w:t>。</w:t>
      </w:r>
    </w:p>
    <w:p w:rsidR="00F92606" w:rsidRDefault="00F92606" w:rsidP="008E7674">
      <w:r>
        <w:rPr>
          <w:rFonts w:hint="eastAsia"/>
        </w:rPr>
        <w:t>发布按钮用于发布问卷，若问卷的填写不满足预设要求，则会出现下图的提示。</w:t>
      </w:r>
    </w:p>
    <w:p w:rsidR="00F92606" w:rsidRDefault="00F92606" w:rsidP="008E7674">
      <w:r>
        <w:rPr>
          <w:noProof/>
        </w:rPr>
        <w:drawing>
          <wp:inline distT="0" distB="0" distL="0" distR="0" wp14:anchorId="610CB35A" wp14:editId="459ED7E4">
            <wp:extent cx="5486400" cy="355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55600"/>
                    </a:xfrm>
                    <a:prstGeom prst="rect">
                      <a:avLst/>
                    </a:prstGeom>
                  </pic:spPr>
                </pic:pic>
              </a:graphicData>
            </a:graphic>
          </wp:inline>
        </w:drawing>
      </w:r>
    </w:p>
    <w:p w:rsidR="00F92606" w:rsidRDefault="00CC4C05" w:rsidP="008E7674">
      <w:r>
        <w:rPr>
          <w:rFonts w:hint="eastAsia"/>
        </w:rPr>
        <w:t>其中不满足的地方均会用红底白字的徽章做出提示。</w:t>
      </w:r>
    </w:p>
    <w:p w:rsidR="00CC4C05" w:rsidRDefault="00CC4C05" w:rsidP="008E7674">
      <w:r>
        <w:rPr>
          <w:noProof/>
        </w:rPr>
        <w:lastRenderedPageBreak/>
        <w:drawing>
          <wp:inline distT="0" distB="0" distL="0" distR="0" wp14:anchorId="3BD77028" wp14:editId="42EA6300">
            <wp:extent cx="548640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476625"/>
                    </a:xfrm>
                    <a:prstGeom prst="rect">
                      <a:avLst/>
                    </a:prstGeom>
                  </pic:spPr>
                </pic:pic>
              </a:graphicData>
            </a:graphic>
          </wp:inline>
        </w:drawing>
      </w:r>
    </w:p>
    <w:p w:rsidR="00CC4C05" w:rsidRDefault="00CC4C05" w:rsidP="008E7674">
      <w:r>
        <w:rPr>
          <w:rFonts w:hint="eastAsia"/>
        </w:rPr>
        <w:t>预设条件大致包括：标题，截止时间，各题题干，选项不得为空，截止时间不得早</w:t>
      </w:r>
      <w:r w:rsidR="00021FF5">
        <w:rPr>
          <w:rFonts w:hint="eastAsia"/>
        </w:rPr>
        <w:t>于当前时间。满足上述条件即可成功发布，部分预设条件会在您输入时便进行</w:t>
      </w:r>
      <w:r>
        <w:rPr>
          <w:rFonts w:hint="eastAsia"/>
        </w:rPr>
        <w:t>检测并提示输入不合法。</w:t>
      </w:r>
    </w:p>
    <w:p w:rsidR="00F92606" w:rsidRDefault="00F92606" w:rsidP="008E7674">
      <w:r>
        <w:rPr>
          <w:rFonts w:hint="eastAsia"/>
        </w:rPr>
        <w:t>发布成功后会出现下图界面。发布失败则界面将停留在本页，并表征本系统已出现</w:t>
      </w:r>
      <w:r>
        <w:rPr>
          <w:rFonts w:hint="eastAsia"/>
        </w:rPr>
        <w:t>bug</w:t>
      </w:r>
      <w:r w:rsidR="00021FF5">
        <w:rPr>
          <w:rFonts w:hint="eastAsia"/>
        </w:rPr>
        <w:t>，如有</w:t>
      </w:r>
      <w:r w:rsidR="00CC4C05">
        <w:rPr>
          <w:rFonts w:hint="eastAsia"/>
        </w:rPr>
        <w:t>需要请联系</w:t>
      </w:r>
      <w:r w:rsidR="00CC4C05">
        <w:rPr>
          <w:rFonts w:hint="eastAsia"/>
        </w:rPr>
        <w:t>E.T.</w:t>
      </w:r>
      <w:r w:rsidR="00CC4C05">
        <w:rPr>
          <w:rFonts w:hint="eastAsia"/>
        </w:rPr>
        <w:t>部门。</w:t>
      </w:r>
    </w:p>
    <w:p w:rsidR="00CC4C05" w:rsidRDefault="00CC4C05" w:rsidP="008E7674">
      <w:r>
        <w:rPr>
          <w:noProof/>
        </w:rPr>
        <w:drawing>
          <wp:inline distT="0" distB="0" distL="0" distR="0" wp14:anchorId="092FA341" wp14:editId="45201303">
            <wp:extent cx="5486400" cy="3261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261360"/>
                    </a:xfrm>
                    <a:prstGeom prst="rect">
                      <a:avLst/>
                    </a:prstGeom>
                  </pic:spPr>
                </pic:pic>
              </a:graphicData>
            </a:graphic>
          </wp:inline>
        </w:drawing>
      </w:r>
    </w:p>
    <w:p w:rsidR="00CC4C05" w:rsidRDefault="00CC4C05" w:rsidP="008E7674">
      <w:r>
        <w:rPr>
          <w:rFonts w:hint="eastAsia"/>
        </w:rPr>
        <w:lastRenderedPageBreak/>
        <w:t>可对答题链接进行拷贝并发送给特定人或邮件组以手动邀请他人参与问卷。发布成功后只提供返回首页按钮。</w:t>
      </w:r>
    </w:p>
    <w:p w:rsidR="00CC4C05" w:rsidRDefault="00CC4C05" w:rsidP="00CC4C05">
      <w:pPr>
        <w:pStyle w:val="Heading1"/>
      </w:pPr>
      <w:r>
        <w:rPr>
          <w:rFonts w:hint="eastAsia"/>
        </w:rPr>
        <w:t>详情</w:t>
      </w:r>
    </w:p>
    <w:p w:rsidR="00B75158" w:rsidRDefault="00CC4C05" w:rsidP="00CC4C05">
      <w:r>
        <w:rPr>
          <w:rFonts w:hint="eastAsia"/>
        </w:rPr>
        <w:t>当有人参与</w:t>
      </w:r>
      <w:r w:rsidR="002B53DA">
        <w:rPr>
          <w:rFonts w:hint="eastAsia"/>
        </w:rPr>
        <w:t>问卷后，</w:t>
      </w:r>
      <w:r w:rsidR="00021FF5">
        <w:rPr>
          <w:rFonts w:hint="eastAsia"/>
        </w:rPr>
        <w:t>点击</w:t>
      </w:r>
      <w:r w:rsidR="002B53DA">
        <w:rPr>
          <w:rFonts w:hint="eastAsia"/>
        </w:rPr>
        <w:t>详情按钮将出现所有参与人的信息。</w:t>
      </w:r>
      <w:r w:rsidR="00B75158">
        <w:rPr>
          <w:rFonts w:hint="eastAsia"/>
        </w:rPr>
        <w:t>当然无人参与时会显示为</w:t>
      </w:r>
      <w:r w:rsidR="00021FF5">
        <w:rPr>
          <w:rFonts w:hint="eastAsia"/>
        </w:rPr>
        <w:t>未</w:t>
      </w:r>
      <w:r w:rsidR="00B75158">
        <w:rPr>
          <w:rFonts w:hint="eastAsia"/>
        </w:rPr>
        <w:t>找到任何答卷。</w:t>
      </w:r>
    </w:p>
    <w:p w:rsidR="00CC4C05" w:rsidRDefault="002B53DA" w:rsidP="00CC4C05">
      <w:r>
        <w:rPr>
          <w:noProof/>
        </w:rPr>
        <w:drawing>
          <wp:inline distT="0" distB="0" distL="0" distR="0" wp14:anchorId="620DEEE4" wp14:editId="2E28518F">
            <wp:extent cx="5486400"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869950"/>
                    </a:xfrm>
                    <a:prstGeom prst="rect">
                      <a:avLst/>
                    </a:prstGeom>
                  </pic:spPr>
                </pic:pic>
              </a:graphicData>
            </a:graphic>
          </wp:inline>
        </w:drawing>
      </w:r>
    </w:p>
    <w:p w:rsidR="006471B2" w:rsidRDefault="006471B2" w:rsidP="00CC4C05">
      <w:r>
        <w:rPr>
          <w:rFonts w:hint="eastAsia"/>
        </w:rPr>
        <w:t>点击右侧“点击查看答卷”，可查看此人的完整答卷信息。</w:t>
      </w:r>
    </w:p>
    <w:p w:rsidR="00D60227" w:rsidRDefault="00D60227" w:rsidP="00CC4C05">
      <w:r>
        <w:rPr>
          <w:noProof/>
        </w:rPr>
        <w:drawing>
          <wp:inline distT="0" distB="0" distL="0" distR="0" wp14:anchorId="505CF01F" wp14:editId="4E9993B0">
            <wp:extent cx="5486400" cy="4213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4213860"/>
                    </a:xfrm>
                    <a:prstGeom prst="rect">
                      <a:avLst/>
                    </a:prstGeom>
                  </pic:spPr>
                </pic:pic>
              </a:graphicData>
            </a:graphic>
          </wp:inline>
        </w:drawing>
      </w:r>
    </w:p>
    <w:p w:rsidR="00B75158" w:rsidRDefault="00B75158" w:rsidP="00CC4C05">
      <w:r>
        <w:rPr>
          <w:rFonts w:hint="eastAsia"/>
        </w:rPr>
        <w:t>点击返回可返回详情界面，再次点击“蛋卷”可返回主页。</w:t>
      </w:r>
    </w:p>
    <w:p w:rsidR="00B75158" w:rsidRDefault="00B75158" w:rsidP="00B75158">
      <w:pPr>
        <w:pStyle w:val="Heading1"/>
      </w:pPr>
      <w:r>
        <w:rPr>
          <w:rFonts w:hint="eastAsia"/>
        </w:rPr>
        <w:lastRenderedPageBreak/>
        <w:t>统计</w:t>
      </w:r>
    </w:p>
    <w:p w:rsidR="00B75158" w:rsidRDefault="00B75158" w:rsidP="00B75158">
      <w:r>
        <w:rPr>
          <w:rFonts w:hint="eastAsia"/>
        </w:rPr>
        <w:t>统计头部绿色柱状左侧可点击“导出结果”将统计结果导出为</w:t>
      </w:r>
      <w:r>
        <w:rPr>
          <w:rFonts w:hint="eastAsia"/>
        </w:rPr>
        <w:t>.</w:t>
      </w:r>
      <w:proofErr w:type="spellStart"/>
      <w:r>
        <w:rPr>
          <w:rFonts w:hint="eastAsia"/>
        </w:rPr>
        <w:t>xls</w:t>
      </w:r>
      <w:proofErr w:type="spellEnd"/>
      <w:r w:rsidR="00541C52">
        <w:rPr>
          <w:rFonts w:hint="eastAsia"/>
        </w:rPr>
        <w:t>格式。导出</w:t>
      </w:r>
      <w:r>
        <w:rPr>
          <w:rFonts w:hint="eastAsia"/>
        </w:rPr>
        <w:t>结果仅包括选择题，</w:t>
      </w:r>
      <w:r w:rsidRPr="00B75158">
        <w:rPr>
          <w:rFonts w:hint="eastAsia"/>
          <w:highlight w:val="yellow"/>
        </w:rPr>
        <w:t>不包括问答题</w:t>
      </w:r>
      <w:r>
        <w:rPr>
          <w:rFonts w:hint="eastAsia"/>
        </w:rPr>
        <w:t>。</w:t>
      </w:r>
    </w:p>
    <w:p w:rsidR="004F0697" w:rsidRDefault="004F0697" w:rsidP="00B75158">
      <w:r>
        <w:rPr>
          <w:noProof/>
        </w:rPr>
        <w:drawing>
          <wp:inline distT="0" distB="0" distL="0" distR="0" wp14:anchorId="777240FE" wp14:editId="2B733EEB">
            <wp:extent cx="5486400" cy="3197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197225"/>
                    </a:xfrm>
                    <a:prstGeom prst="rect">
                      <a:avLst/>
                    </a:prstGeom>
                  </pic:spPr>
                </pic:pic>
              </a:graphicData>
            </a:graphic>
          </wp:inline>
        </w:drawing>
      </w:r>
    </w:p>
    <w:p w:rsidR="00B75158" w:rsidRDefault="00B75158" w:rsidP="00B75158">
      <w:r>
        <w:rPr>
          <w:rFonts w:hint="eastAsia"/>
        </w:rPr>
        <w:t>选择题可按个人和部门统计。按个人时，选择人数为选择该选项的人数，</w:t>
      </w:r>
      <w:r w:rsidRPr="00021FF5">
        <w:rPr>
          <w:rFonts w:hint="eastAsia"/>
        </w:rPr>
        <w:t>百分比为</w:t>
      </w:r>
      <w:r w:rsidRPr="004F0697">
        <w:rPr>
          <w:rFonts w:hint="eastAsia"/>
          <w:highlight w:val="yellow"/>
        </w:rPr>
        <w:t>选择人数</w:t>
      </w:r>
      <w:r w:rsidRPr="004F0697">
        <w:rPr>
          <w:rFonts w:hint="eastAsia"/>
          <w:highlight w:val="yellow"/>
        </w:rPr>
        <w:t>/</w:t>
      </w:r>
      <w:r w:rsidRPr="004F0697">
        <w:rPr>
          <w:rFonts w:hint="eastAsia"/>
          <w:highlight w:val="yellow"/>
        </w:rPr>
        <w:t>填写过问卷的总人数</w:t>
      </w:r>
      <w:r>
        <w:rPr>
          <w:rFonts w:hint="eastAsia"/>
        </w:rPr>
        <w:t>。实名情况下，点击人员详情可查看</w:t>
      </w:r>
      <w:r w:rsidR="00021FF5">
        <w:rPr>
          <w:rFonts w:hint="eastAsia"/>
        </w:rPr>
        <w:t>所有</w:t>
      </w:r>
      <w:r>
        <w:rPr>
          <w:rFonts w:hint="eastAsia"/>
        </w:rPr>
        <w:t>选择该选项的</w:t>
      </w:r>
      <w:r w:rsidR="00021FF5">
        <w:rPr>
          <w:rFonts w:hint="eastAsia"/>
        </w:rPr>
        <w:t>人员</w:t>
      </w:r>
      <w:r>
        <w:rPr>
          <w:rFonts w:hint="eastAsia"/>
        </w:rPr>
        <w:t>信息。</w:t>
      </w:r>
    </w:p>
    <w:p w:rsidR="004F0697" w:rsidRDefault="004F0697" w:rsidP="00B75158">
      <w:r>
        <w:rPr>
          <w:rFonts w:hint="eastAsia"/>
        </w:rPr>
        <w:t>按部门</w:t>
      </w:r>
      <w:r w:rsidR="00021FF5">
        <w:rPr>
          <w:rFonts w:hint="eastAsia"/>
        </w:rPr>
        <w:t>统计时</w:t>
      </w:r>
      <w:r>
        <w:rPr>
          <w:rFonts w:hint="eastAsia"/>
        </w:rPr>
        <w:t>时，各部门的数字带表该部门选择该选项的人数，</w:t>
      </w:r>
      <w:r w:rsidRPr="00541C52">
        <w:rPr>
          <w:rFonts w:hint="eastAsia"/>
        </w:rPr>
        <w:t>紧跟其后的括号表示</w:t>
      </w:r>
      <w:r w:rsidRPr="004F0697">
        <w:rPr>
          <w:rFonts w:hint="eastAsia"/>
          <w:highlight w:val="yellow"/>
        </w:rPr>
        <w:t>该部门选择此选项的人数</w:t>
      </w:r>
      <w:r w:rsidRPr="004F0697">
        <w:rPr>
          <w:rFonts w:hint="eastAsia"/>
          <w:highlight w:val="yellow"/>
        </w:rPr>
        <w:t>/</w:t>
      </w:r>
      <w:r w:rsidRPr="004F0697">
        <w:rPr>
          <w:rFonts w:hint="eastAsia"/>
          <w:highlight w:val="yellow"/>
        </w:rPr>
        <w:t>所有选择此选项的人数</w:t>
      </w:r>
    </w:p>
    <w:p w:rsidR="00B75158" w:rsidRDefault="00B75158" w:rsidP="00B75158"/>
    <w:p w:rsidR="00B75158" w:rsidRDefault="00B75158" w:rsidP="00B75158">
      <w:r>
        <w:rPr>
          <w:rFonts w:hint="eastAsia"/>
        </w:rPr>
        <w:t>问答题则需要点击题干右侧的“详情”按钮以展开每个人针对此题的回答。若无人作答此题，将会做出提示。</w:t>
      </w:r>
    </w:p>
    <w:p w:rsidR="00B75158" w:rsidRDefault="00B75158" w:rsidP="00B75158">
      <w:r>
        <w:rPr>
          <w:noProof/>
        </w:rPr>
        <w:drawing>
          <wp:inline distT="0" distB="0" distL="0" distR="0" wp14:anchorId="19A47018" wp14:editId="17784F16">
            <wp:extent cx="5486400" cy="5264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526415"/>
                    </a:xfrm>
                    <a:prstGeom prst="rect">
                      <a:avLst/>
                    </a:prstGeom>
                  </pic:spPr>
                </pic:pic>
              </a:graphicData>
            </a:graphic>
          </wp:inline>
        </w:drawing>
      </w:r>
    </w:p>
    <w:p w:rsidR="00B75158" w:rsidRDefault="00B75158" w:rsidP="00B75158">
      <w:r>
        <w:rPr>
          <w:noProof/>
        </w:rPr>
        <w:drawing>
          <wp:inline distT="0" distB="0" distL="0" distR="0" wp14:anchorId="3466C3BD" wp14:editId="73A03651">
            <wp:extent cx="5486400" cy="525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525145"/>
                    </a:xfrm>
                    <a:prstGeom prst="rect">
                      <a:avLst/>
                    </a:prstGeom>
                  </pic:spPr>
                </pic:pic>
              </a:graphicData>
            </a:graphic>
          </wp:inline>
        </w:drawing>
      </w:r>
    </w:p>
    <w:p w:rsidR="004F0697" w:rsidRDefault="00541C52" w:rsidP="004F0697">
      <w:pPr>
        <w:pStyle w:val="Heading1"/>
      </w:pPr>
      <w:r>
        <w:rPr>
          <w:rFonts w:hint="eastAsia"/>
        </w:rPr>
        <w:lastRenderedPageBreak/>
        <w:t>作答</w:t>
      </w:r>
    </w:p>
    <w:p w:rsidR="004F0697" w:rsidRDefault="004F0697" w:rsidP="004F0697">
      <w:r>
        <w:rPr>
          <w:rFonts w:hint="eastAsia"/>
        </w:rPr>
        <w:t>点击首页的问卷标题进入的预览界面，或点击“统计”进入的统计界面均可查看到问卷的答题链接地址。进入该地址后，可进行答题。</w:t>
      </w:r>
    </w:p>
    <w:p w:rsidR="004F0697" w:rsidRDefault="00021FF5" w:rsidP="004F0697">
      <w:pPr>
        <w:rPr>
          <w:rFonts w:hint="eastAsia"/>
        </w:rPr>
      </w:pPr>
      <w:r>
        <w:rPr>
          <w:rFonts w:hint="eastAsia"/>
        </w:rPr>
        <w:t>点击各</w:t>
      </w:r>
      <w:r w:rsidR="004F0697">
        <w:rPr>
          <w:rFonts w:hint="eastAsia"/>
        </w:rPr>
        <w:t>选项或输入框即可进行答题操作。其中，题干后的</w:t>
      </w:r>
      <w:r w:rsidR="004F0697" w:rsidRPr="00021FF5">
        <w:rPr>
          <w:rFonts w:hint="eastAsia"/>
          <w:highlight w:val="yellow"/>
        </w:rPr>
        <w:t>红色“</w:t>
      </w:r>
      <w:r w:rsidR="004F0697" w:rsidRPr="00021FF5">
        <w:rPr>
          <w:rFonts w:hint="eastAsia"/>
          <w:highlight w:val="yellow"/>
        </w:rPr>
        <w:t>*</w:t>
      </w:r>
      <w:r w:rsidR="004F0697" w:rsidRPr="00021FF5">
        <w:rPr>
          <w:rFonts w:hint="eastAsia"/>
          <w:highlight w:val="yellow"/>
        </w:rPr>
        <w:t>”代表必答题</w:t>
      </w:r>
      <w:r w:rsidR="004F0697">
        <w:rPr>
          <w:rFonts w:hint="eastAsia"/>
        </w:rPr>
        <w:t>，其他限制信息将以文字直接描述。点击“提交”按钮时，系统将进行答案合法性验证，</w:t>
      </w:r>
      <w:r w:rsidR="004F0697" w:rsidRPr="00541C52">
        <w:rPr>
          <w:rFonts w:hint="eastAsia"/>
          <w:highlight w:val="yellow"/>
        </w:rPr>
        <w:t>不满足验证条件的题目将被标红</w:t>
      </w:r>
      <w:r w:rsidR="004F0697">
        <w:rPr>
          <w:rFonts w:hint="eastAsia"/>
        </w:rPr>
        <w:t>。</w:t>
      </w:r>
    </w:p>
    <w:p w:rsidR="005C4FBD" w:rsidRPr="005C4FBD" w:rsidRDefault="005C4FBD" w:rsidP="004F0697">
      <w:r>
        <w:rPr>
          <w:rFonts w:hint="eastAsia"/>
        </w:rPr>
        <w:t>问答题答题字符限制为</w:t>
      </w:r>
      <w:r w:rsidRPr="005C4FBD">
        <w:rPr>
          <w:rFonts w:hint="eastAsia"/>
          <w:highlight w:val="yellow"/>
        </w:rPr>
        <w:t>2000</w:t>
      </w:r>
      <w:r w:rsidRPr="005C4FBD">
        <w:rPr>
          <w:rFonts w:hint="eastAsia"/>
          <w:highlight w:val="yellow"/>
        </w:rPr>
        <w:t>个</w:t>
      </w:r>
      <w:r>
        <w:rPr>
          <w:rFonts w:hint="eastAsia"/>
        </w:rPr>
        <w:t>。</w:t>
      </w:r>
      <w:bookmarkStart w:id="0" w:name="_GoBack"/>
      <w:bookmarkEnd w:id="0"/>
    </w:p>
    <w:p w:rsidR="004F0697" w:rsidRDefault="004F0697" w:rsidP="004F0697">
      <w:r>
        <w:rPr>
          <w:noProof/>
        </w:rPr>
        <w:drawing>
          <wp:inline distT="0" distB="0" distL="0" distR="0" wp14:anchorId="2F029330" wp14:editId="674042F4">
            <wp:extent cx="5486400" cy="3661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661410"/>
                    </a:xfrm>
                    <a:prstGeom prst="rect">
                      <a:avLst/>
                    </a:prstGeom>
                  </pic:spPr>
                </pic:pic>
              </a:graphicData>
            </a:graphic>
          </wp:inline>
        </w:drawing>
      </w:r>
    </w:p>
    <w:p w:rsidR="004F0697" w:rsidRDefault="00021FF5" w:rsidP="004F0697">
      <w:r>
        <w:rPr>
          <w:rFonts w:hint="eastAsia"/>
        </w:rPr>
        <w:t>验证条件大致为预防</w:t>
      </w:r>
      <w:r w:rsidR="004F0697">
        <w:rPr>
          <w:rFonts w:hint="eastAsia"/>
        </w:rPr>
        <w:t>：带“</w:t>
      </w:r>
      <w:r w:rsidR="004F0697">
        <w:rPr>
          <w:rFonts w:hint="eastAsia"/>
        </w:rPr>
        <w:t>*</w:t>
      </w:r>
      <w:r w:rsidR="00541C52">
        <w:rPr>
          <w:rFonts w:hint="eastAsia"/>
        </w:rPr>
        <w:t>”题</w:t>
      </w:r>
      <w:r>
        <w:rPr>
          <w:rFonts w:hint="eastAsia"/>
        </w:rPr>
        <w:t>未</w:t>
      </w:r>
      <w:r w:rsidR="004F0697">
        <w:rPr>
          <w:rFonts w:hint="eastAsia"/>
        </w:rPr>
        <w:t>作答，多选题答案数量与必选数量不符等。</w:t>
      </w:r>
    </w:p>
    <w:p w:rsidR="004F0697" w:rsidRDefault="004F0697" w:rsidP="004F0697">
      <w:r>
        <w:rPr>
          <w:rFonts w:hint="eastAsia"/>
        </w:rPr>
        <w:t>成功提交后，若提交成功，出现下图所示画面则代表提交答案成功。</w:t>
      </w:r>
    </w:p>
    <w:p w:rsidR="004F0697" w:rsidRDefault="004F0697" w:rsidP="004F0697">
      <w:r>
        <w:rPr>
          <w:noProof/>
        </w:rPr>
        <w:drawing>
          <wp:inline distT="0" distB="0" distL="0" distR="0" wp14:anchorId="5E964E89" wp14:editId="58662BCA">
            <wp:extent cx="5486400" cy="1753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753235"/>
                    </a:xfrm>
                    <a:prstGeom prst="rect">
                      <a:avLst/>
                    </a:prstGeom>
                  </pic:spPr>
                </pic:pic>
              </a:graphicData>
            </a:graphic>
          </wp:inline>
        </w:drawing>
      </w:r>
    </w:p>
    <w:p w:rsidR="004F0697" w:rsidRPr="004F0697" w:rsidRDefault="004F0697" w:rsidP="004F0697">
      <w:r>
        <w:rPr>
          <w:rFonts w:hint="eastAsia"/>
        </w:rPr>
        <w:lastRenderedPageBreak/>
        <w:t>其他提交失败</w:t>
      </w:r>
      <w:r w:rsidR="00541C52">
        <w:rPr>
          <w:rFonts w:hint="eastAsia"/>
        </w:rPr>
        <w:t>情况也将会做出</w:t>
      </w:r>
      <w:r w:rsidR="00D76B7A">
        <w:rPr>
          <w:rFonts w:hint="eastAsia"/>
        </w:rPr>
        <w:t>相应</w:t>
      </w:r>
      <w:r w:rsidR="00541C52">
        <w:rPr>
          <w:rFonts w:hint="eastAsia"/>
        </w:rPr>
        <w:t>提示。</w:t>
      </w:r>
    </w:p>
    <w:sectPr w:rsidR="004F0697" w:rsidRPr="004F069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2C40" w:rsidRDefault="00B82C40" w:rsidP="00541C52">
      <w:pPr>
        <w:spacing w:after="0" w:line="240" w:lineRule="auto"/>
      </w:pPr>
      <w:r>
        <w:separator/>
      </w:r>
    </w:p>
  </w:endnote>
  <w:endnote w:type="continuationSeparator" w:id="0">
    <w:p w:rsidR="00B82C40" w:rsidRDefault="00B82C40" w:rsidP="0054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2C40" w:rsidRDefault="00B82C40" w:rsidP="00541C52">
      <w:pPr>
        <w:spacing w:after="0" w:line="240" w:lineRule="auto"/>
      </w:pPr>
      <w:r>
        <w:separator/>
      </w:r>
    </w:p>
  </w:footnote>
  <w:footnote w:type="continuationSeparator" w:id="0">
    <w:p w:rsidR="00B82C40" w:rsidRDefault="00B82C40" w:rsidP="00541C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AD4"/>
    <w:rsid w:val="0000200A"/>
    <w:rsid w:val="00007B0F"/>
    <w:rsid w:val="00021FF5"/>
    <w:rsid w:val="00125E8A"/>
    <w:rsid w:val="0025518E"/>
    <w:rsid w:val="00281D85"/>
    <w:rsid w:val="002B53DA"/>
    <w:rsid w:val="002E1226"/>
    <w:rsid w:val="0043601F"/>
    <w:rsid w:val="004F0697"/>
    <w:rsid w:val="00541C52"/>
    <w:rsid w:val="005C4FBD"/>
    <w:rsid w:val="006471B2"/>
    <w:rsid w:val="00676592"/>
    <w:rsid w:val="00691AD4"/>
    <w:rsid w:val="006E4018"/>
    <w:rsid w:val="008D51BB"/>
    <w:rsid w:val="008E7674"/>
    <w:rsid w:val="008E7BD9"/>
    <w:rsid w:val="00953750"/>
    <w:rsid w:val="00974A0F"/>
    <w:rsid w:val="00980EF1"/>
    <w:rsid w:val="00A5357B"/>
    <w:rsid w:val="00A87B7A"/>
    <w:rsid w:val="00B75158"/>
    <w:rsid w:val="00B82C40"/>
    <w:rsid w:val="00CC4C05"/>
    <w:rsid w:val="00CC7CCA"/>
    <w:rsid w:val="00D15C36"/>
    <w:rsid w:val="00D60227"/>
    <w:rsid w:val="00D76B7A"/>
    <w:rsid w:val="00DF4595"/>
    <w:rsid w:val="00E209EA"/>
    <w:rsid w:val="00F75E4B"/>
    <w:rsid w:val="00F83D56"/>
    <w:rsid w:val="00F92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E40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40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01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E40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01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4018"/>
    <w:rPr>
      <w:rFonts w:asciiTheme="majorHAnsi" w:eastAsiaTheme="majorEastAsia" w:hAnsiTheme="majorHAnsi" w:cstheme="majorBidi"/>
      <w:b/>
      <w:bCs/>
      <w:color w:val="4F81BD" w:themeColor="accent1"/>
      <w:sz w:val="26"/>
      <w:szCs w:val="26"/>
    </w:rPr>
  </w:style>
  <w:style w:type="character" w:styleId="SubtleEmphasis">
    <w:name w:val="Subtle Emphasis"/>
    <w:basedOn w:val="DefaultParagraphFont"/>
    <w:uiPriority w:val="19"/>
    <w:qFormat/>
    <w:rsid w:val="006E4018"/>
    <w:rPr>
      <w:i/>
      <w:iCs/>
      <w:color w:val="808080" w:themeColor="text1" w:themeTint="7F"/>
    </w:rPr>
  </w:style>
  <w:style w:type="paragraph" w:styleId="BalloonText">
    <w:name w:val="Balloon Text"/>
    <w:basedOn w:val="Normal"/>
    <w:link w:val="BalloonTextChar"/>
    <w:uiPriority w:val="99"/>
    <w:semiHidden/>
    <w:unhideWhenUsed/>
    <w:rsid w:val="00F75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E4B"/>
    <w:rPr>
      <w:rFonts w:ascii="Tahoma" w:hAnsi="Tahoma" w:cs="Tahoma"/>
      <w:sz w:val="16"/>
      <w:szCs w:val="16"/>
    </w:rPr>
  </w:style>
  <w:style w:type="paragraph" w:styleId="Header">
    <w:name w:val="header"/>
    <w:basedOn w:val="Normal"/>
    <w:link w:val="HeaderChar"/>
    <w:uiPriority w:val="99"/>
    <w:unhideWhenUsed/>
    <w:rsid w:val="00541C52"/>
    <w:pPr>
      <w:tabs>
        <w:tab w:val="center" w:pos="4320"/>
        <w:tab w:val="right" w:pos="8640"/>
      </w:tabs>
      <w:spacing w:after="0" w:line="240" w:lineRule="auto"/>
    </w:pPr>
  </w:style>
  <w:style w:type="character" w:customStyle="1" w:styleId="HeaderChar">
    <w:name w:val="Header Char"/>
    <w:basedOn w:val="DefaultParagraphFont"/>
    <w:link w:val="Header"/>
    <w:uiPriority w:val="99"/>
    <w:rsid w:val="00541C52"/>
  </w:style>
  <w:style w:type="paragraph" w:styleId="Footer">
    <w:name w:val="footer"/>
    <w:basedOn w:val="Normal"/>
    <w:link w:val="FooterChar"/>
    <w:uiPriority w:val="99"/>
    <w:unhideWhenUsed/>
    <w:rsid w:val="00541C52"/>
    <w:pPr>
      <w:tabs>
        <w:tab w:val="center" w:pos="4320"/>
        <w:tab w:val="right" w:pos="8640"/>
      </w:tabs>
      <w:spacing w:after="0" w:line="240" w:lineRule="auto"/>
    </w:pPr>
  </w:style>
  <w:style w:type="character" w:customStyle="1" w:styleId="FooterChar">
    <w:name w:val="Footer Char"/>
    <w:basedOn w:val="DefaultParagraphFont"/>
    <w:link w:val="Footer"/>
    <w:uiPriority w:val="99"/>
    <w:rsid w:val="00541C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E40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40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01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E40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01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4018"/>
    <w:rPr>
      <w:rFonts w:asciiTheme="majorHAnsi" w:eastAsiaTheme="majorEastAsia" w:hAnsiTheme="majorHAnsi" w:cstheme="majorBidi"/>
      <w:b/>
      <w:bCs/>
      <w:color w:val="4F81BD" w:themeColor="accent1"/>
      <w:sz w:val="26"/>
      <w:szCs w:val="26"/>
    </w:rPr>
  </w:style>
  <w:style w:type="character" w:styleId="SubtleEmphasis">
    <w:name w:val="Subtle Emphasis"/>
    <w:basedOn w:val="DefaultParagraphFont"/>
    <w:uiPriority w:val="19"/>
    <w:qFormat/>
    <w:rsid w:val="006E4018"/>
    <w:rPr>
      <w:i/>
      <w:iCs/>
      <w:color w:val="808080" w:themeColor="text1" w:themeTint="7F"/>
    </w:rPr>
  </w:style>
  <w:style w:type="paragraph" w:styleId="BalloonText">
    <w:name w:val="Balloon Text"/>
    <w:basedOn w:val="Normal"/>
    <w:link w:val="BalloonTextChar"/>
    <w:uiPriority w:val="99"/>
    <w:semiHidden/>
    <w:unhideWhenUsed/>
    <w:rsid w:val="00F75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E4B"/>
    <w:rPr>
      <w:rFonts w:ascii="Tahoma" w:hAnsi="Tahoma" w:cs="Tahoma"/>
      <w:sz w:val="16"/>
      <w:szCs w:val="16"/>
    </w:rPr>
  </w:style>
  <w:style w:type="paragraph" w:styleId="Header">
    <w:name w:val="header"/>
    <w:basedOn w:val="Normal"/>
    <w:link w:val="HeaderChar"/>
    <w:uiPriority w:val="99"/>
    <w:unhideWhenUsed/>
    <w:rsid w:val="00541C52"/>
    <w:pPr>
      <w:tabs>
        <w:tab w:val="center" w:pos="4320"/>
        <w:tab w:val="right" w:pos="8640"/>
      </w:tabs>
      <w:spacing w:after="0" w:line="240" w:lineRule="auto"/>
    </w:pPr>
  </w:style>
  <w:style w:type="character" w:customStyle="1" w:styleId="HeaderChar">
    <w:name w:val="Header Char"/>
    <w:basedOn w:val="DefaultParagraphFont"/>
    <w:link w:val="Header"/>
    <w:uiPriority w:val="99"/>
    <w:rsid w:val="00541C52"/>
  </w:style>
  <w:style w:type="paragraph" w:styleId="Footer">
    <w:name w:val="footer"/>
    <w:basedOn w:val="Normal"/>
    <w:link w:val="FooterChar"/>
    <w:uiPriority w:val="99"/>
    <w:unhideWhenUsed/>
    <w:rsid w:val="00541C52"/>
    <w:pPr>
      <w:tabs>
        <w:tab w:val="center" w:pos="4320"/>
        <w:tab w:val="right" w:pos="8640"/>
      </w:tabs>
      <w:spacing w:after="0" w:line="240" w:lineRule="auto"/>
    </w:pPr>
  </w:style>
  <w:style w:type="character" w:customStyle="1" w:styleId="FooterChar">
    <w:name w:val="Footer Char"/>
    <w:basedOn w:val="DefaultParagraphFont"/>
    <w:link w:val="Footer"/>
    <w:uiPriority w:val="99"/>
    <w:rsid w:val="0054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9</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Lory.Y.Jiang (g-mis.cncd02.Newegg) 42281</dc:creator>
  <cp:keywords/>
  <dc:description/>
  <cp:lastModifiedBy>Lory.Y.Jiang (g-mis.cncd02.Newegg) 42281</cp:lastModifiedBy>
  <cp:revision>14</cp:revision>
  <dcterms:created xsi:type="dcterms:W3CDTF">2018-01-16T02:47:00Z</dcterms:created>
  <dcterms:modified xsi:type="dcterms:W3CDTF">2018-01-18T07:07:00Z</dcterms:modified>
</cp:coreProperties>
</file>