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41A" w:rsidRPr="00762A43" w:rsidRDefault="00762A43" w:rsidP="00762A43">
      <w:pPr>
        <w:jc w:val="center"/>
        <w:rPr>
          <w:rFonts w:ascii="Arial" w:hAnsi="Arial" w:cs="Arial"/>
          <w:b/>
          <w:sz w:val="32"/>
          <w:szCs w:val="32"/>
          <w:lang w:val="en-US"/>
        </w:rPr>
      </w:pPr>
      <w:proofErr w:type="spellStart"/>
      <w:r w:rsidRPr="00762A43">
        <w:rPr>
          <w:rFonts w:ascii="Arial" w:hAnsi="Arial" w:cs="Arial"/>
          <w:b/>
          <w:sz w:val="32"/>
          <w:szCs w:val="32"/>
          <w:lang w:val="en-US"/>
        </w:rPr>
        <w:t>Relatório</w:t>
      </w:r>
      <w:proofErr w:type="spellEnd"/>
      <w:r w:rsidRPr="00762A43">
        <w:rPr>
          <w:rFonts w:ascii="Arial" w:hAnsi="Arial" w:cs="Arial"/>
          <w:b/>
          <w:sz w:val="32"/>
          <w:szCs w:val="32"/>
          <w:lang w:val="en-US"/>
        </w:rPr>
        <w:t xml:space="preserve"> </w:t>
      </w:r>
      <w:proofErr w:type="spellStart"/>
      <w:r w:rsidRPr="00762A43">
        <w:rPr>
          <w:rFonts w:ascii="Arial" w:hAnsi="Arial" w:cs="Arial"/>
          <w:b/>
          <w:sz w:val="32"/>
          <w:szCs w:val="32"/>
          <w:lang w:val="en-US"/>
        </w:rPr>
        <w:t>Desafio</w:t>
      </w:r>
      <w:proofErr w:type="spellEnd"/>
    </w:p>
    <w:p w:rsidR="00762A43" w:rsidRPr="00762A43" w:rsidRDefault="00762A43">
      <w:pPr>
        <w:rPr>
          <w:rFonts w:ascii="Arial" w:hAnsi="Arial" w:cs="Arial"/>
          <w:b/>
          <w:bCs/>
          <w:sz w:val="29"/>
          <w:szCs w:val="29"/>
        </w:rPr>
      </w:pPr>
      <w:r w:rsidRPr="00762A43">
        <w:rPr>
          <w:rFonts w:ascii="Arial" w:hAnsi="Arial" w:cs="Arial"/>
          <w:b/>
          <w:bCs/>
          <w:sz w:val="29"/>
          <w:szCs w:val="29"/>
        </w:rPr>
        <w:t>Pergunta 1</w:t>
      </w:r>
    </w:p>
    <w:p w:rsidR="00762A43" w:rsidRDefault="00762A43" w:rsidP="00762A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62A43">
        <w:rPr>
          <w:rFonts w:ascii="Arial" w:hAnsi="Arial" w:cs="Arial"/>
          <w:sz w:val="24"/>
          <w:szCs w:val="24"/>
        </w:rPr>
        <w:t>Quantas instâncias (linhas) e características (colunas) existem, respectivamente, no dataset?</w:t>
      </w:r>
    </w:p>
    <w:p w:rsidR="00762A43" w:rsidRPr="00762A43" w:rsidRDefault="00762A43" w:rsidP="00762A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62A43">
        <w:rPr>
          <w:rFonts w:ascii="Arial" w:hAnsi="Arial" w:cs="Arial"/>
          <w:noProof/>
          <w:lang w:eastAsia="pt-BR"/>
        </w:rPr>
        <w:drawing>
          <wp:inline distT="0" distB="0" distL="0" distR="0" wp14:anchorId="3F184531" wp14:editId="21232BDD">
            <wp:extent cx="3609975" cy="742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A43" w:rsidRPr="00762A43" w:rsidRDefault="00762A43" w:rsidP="00762A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62A43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396230" cy="671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67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A43" w:rsidRPr="00762A43" w:rsidRDefault="00762A43" w:rsidP="00762A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62A43" w:rsidRDefault="00762A43" w:rsidP="00762A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762A43">
        <w:rPr>
          <w:rFonts w:ascii="Arial" w:hAnsi="Arial" w:cs="Arial"/>
          <w:b/>
          <w:color w:val="FF0000"/>
          <w:sz w:val="24"/>
          <w:szCs w:val="24"/>
        </w:rPr>
        <w:t>R.: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(200,5)</w:t>
      </w:r>
    </w:p>
    <w:p w:rsidR="00762A43" w:rsidRPr="00762A43" w:rsidRDefault="00762A43" w:rsidP="00762A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762A43" w:rsidRPr="00762A43" w:rsidRDefault="00762A43" w:rsidP="00762A43">
      <w:pPr>
        <w:rPr>
          <w:rFonts w:ascii="Arial" w:hAnsi="Arial" w:cs="Arial"/>
          <w:b/>
          <w:bCs/>
          <w:sz w:val="29"/>
          <w:szCs w:val="29"/>
        </w:rPr>
      </w:pPr>
      <w:r w:rsidRPr="00762A43">
        <w:rPr>
          <w:rFonts w:ascii="Arial" w:hAnsi="Arial" w:cs="Arial"/>
          <w:b/>
          <w:bCs/>
          <w:sz w:val="29"/>
          <w:szCs w:val="29"/>
        </w:rPr>
        <w:t xml:space="preserve">Pergunta </w:t>
      </w:r>
      <w:r>
        <w:rPr>
          <w:rFonts w:ascii="Arial" w:hAnsi="Arial" w:cs="Arial"/>
          <w:b/>
          <w:bCs/>
          <w:sz w:val="29"/>
          <w:szCs w:val="29"/>
        </w:rPr>
        <w:t>2</w:t>
      </w:r>
    </w:p>
    <w:p w:rsidR="00762A43" w:rsidRDefault="00762A43" w:rsidP="00762A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Quantas variáveis do tipo “string” estão presentes no dataset </w:t>
      </w:r>
      <w:r w:rsidRPr="00762A43">
        <w:rPr>
          <w:rFonts w:ascii="Arial" w:hAnsi="Arial" w:cs="Arial"/>
          <w:sz w:val="24"/>
          <w:szCs w:val="24"/>
        </w:rPr>
        <w:t>?</w:t>
      </w:r>
    </w:p>
    <w:p w:rsidR="00762A43" w:rsidRPr="00762A43" w:rsidRDefault="00762A43" w:rsidP="00762A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878705" cy="1876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70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A43" w:rsidRPr="00762A43" w:rsidRDefault="00762A43" w:rsidP="00762A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762A43">
        <w:rPr>
          <w:rFonts w:ascii="Arial" w:hAnsi="Arial" w:cs="Arial"/>
          <w:b/>
          <w:color w:val="FF0000"/>
          <w:sz w:val="24"/>
          <w:szCs w:val="24"/>
        </w:rPr>
        <w:t>R.: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1</w:t>
      </w:r>
    </w:p>
    <w:p w:rsidR="00762A43" w:rsidRDefault="00762A43" w:rsidP="00762A43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24"/>
          <w:szCs w:val="24"/>
        </w:rPr>
      </w:pPr>
    </w:p>
    <w:p w:rsidR="00762A43" w:rsidRPr="00762A43" w:rsidRDefault="00762A43" w:rsidP="00762A43">
      <w:pPr>
        <w:rPr>
          <w:rFonts w:ascii="Arial" w:hAnsi="Arial" w:cs="Arial"/>
          <w:b/>
          <w:bCs/>
          <w:sz w:val="29"/>
          <w:szCs w:val="29"/>
        </w:rPr>
      </w:pPr>
      <w:r w:rsidRPr="00762A43">
        <w:rPr>
          <w:rFonts w:ascii="Arial" w:hAnsi="Arial" w:cs="Arial"/>
          <w:b/>
          <w:bCs/>
          <w:sz w:val="29"/>
          <w:szCs w:val="29"/>
        </w:rPr>
        <w:t xml:space="preserve">Pergunta </w:t>
      </w:r>
      <w:r>
        <w:rPr>
          <w:rFonts w:ascii="Arial" w:hAnsi="Arial" w:cs="Arial"/>
          <w:b/>
          <w:bCs/>
          <w:sz w:val="29"/>
          <w:szCs w:val="29"/>
        </w:rPr>
        <w:t>3</w:t>
      </w:r>
    </w:p>
    <w:p w:rsidR="00762A43" w:rsidRDefault="00762A43" w:rsidP="00762A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MT" w:hAnsi="ArialMT" w:cs="ArialMT"/>
          <w:sz w:val="24"/>
          <w:szCs w:val="24"/>
        </w:rPr>
        <w:t>Qual é a idade (age) média dos consumidores?</w:t>
      </w:r>
    </w:p>
    <w:p w:rsidR="00762A43" w:rsidRPr="00762A43" w:rsidRDefault="00762A43" w:rsidP="00762A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1945" cy="1558925"/>
            <wp:effectExtent l="0" t="0" r="825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A43" w:rsidRPr="00762A43" w:rsidRDefault="00762A43" w:rsidP="00762A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762A43">
        <w:rPr>
          <w:rFonts w:ascii="Arial" w:hAnsi="Arial" w:cs="Arial"/>
          <w:b/>
          <w:color w:val="FF0000"/>
          <w:sz w:val="24"/>
          <w:szCs w:val="24"/>
        </w:rPr>
        <w:t>R.: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38,85</w:t>
      </w:r>
    </w:p>
    <w:p w:rsidR="00762A43" w:rsidRDefault="00762A43" w:rsidP="00762A43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24"/>
          <w:szCs w:val="24"/>
        </w:rPr>
      </w:pPr>
    </w:p>
    <w:p w:rsidR="00762A43" w:rsidRPr="00762A43" w:rsidRDefault="00762A43" w:rsidP="00762A43">
      <w:pPr>
        <w:rPr>
          <w:rFonts w:ascii="Arial" w:hAnsi="Arial" w:cs="Arial"/>
          <w:b/>
          <w:bCs/>
          <w:sz w:val="29"/>
          <w:szCs w:val="29"/>
        </w:rPr>
      </w:pPr>
      <w:r w:rsidRPr="00762A43">
        <w:rPr>
          <w:rFonts w:ascii="Arial" w:hAnsi="Arial" w:cs="Arial"/>
          <w:b/>
          <w:bCs/>
          <w:sz w:val="29"/>
          <w:szCs w:val="29"/>
        </w:rPr>
        <w:t xml:space="preserve">Pergunta </w:t>
      </w:r>
      <w:r>
        <w:rPr>
          <w:rFonts w:ascii="Arial" w:hAnsi="Arial" w:cs="Arial"/>
          <w:b/>
          <w:bCs/>
          <w:sz w:val="29"/>
          <w:szCs w:val="29"/>
        </w:rPr>
        <w:t>4</w:t>
      </w:r>
    </w:p>
    <w:p w:rsidR="00762A43" w:rsidRDefault="00762A43" w:rsidP="00762A4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Qual é o desvio padrão para os salários anuais (Annual Income (K$)) dos</w:t>
      </w:r>
    </w:p>
    <w:p w:rsidR="00762A43" w:rsidRDefault="00762A43" w:rsidP="00762A4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consumidores em K$?</w:t>
      </w:r>
    </w:p>
    <w:p w:rsidR="00762A43" w:rsidRPr="00762A43" w:rsidRDefault="00762A43" w:rsidP="00762A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1945" cy="1558925"/>
            <wp:effectExtent l="0" t="0" r="825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A43" w:rsidRPr="00762A43" w:rsidRDefault="00762A43" w:rsidP="00762A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762A43">
        <w:rPr>
          <w:rFonts w:ascii="Arial" w:hAnsi="Arial" w:cs="Arial"/>
          <w:b/>
          <w:color w:val="FF0000"/>
          <w:sz w:val="24"/>
          <w:szCs w:val="24"/>
        </w:rPr>
        <w:t>R.: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26,26</w:t>
      </w:r>
    </w:p>
    <w:p w:rsidR="00762A43" w:rsidRDefault="00762A43" w:rsidP="00762A43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24"/>
          <w:szCs w:val="24"/>
        </w:rPr>
      </w:pPr>
    </w:p>
    <w:p w:rsidR="00762A43" w:rsidRPr="00762A43" w:rsidRDefault="00762A43" w:rsidP="00762A43">
      <w:pPr>
        <w:rPr>
          <w:rFonts w:ascii="Arial" w:hAnsi="Arial" w:cs="Arial"/>
          <w:b/>
          <w:bCs/>
          <w:sz w:val="29"/>
          <w:szCs w:val="29"/>
        </w:rPr>
      </w:pPr>
      <w:r w:rsidRPr="00762A43">
        <w:rPr>
          <w:rFonts w:ascii="Arial" w:hAnsi="Arial" w:cs="Arial"/>
          <w:b/>
          <w:bCs/>
          <w:sz w:val="29"/>
          <w:szCs w:val="29"/>
        </w:rPr>
        <w:t xml:space="preserve">Pergunta </w:t>
      </w:r>
      <w:r>
        <w:rPr>
          <w:rFonts w:ascii="Arial" w:hAnsi="Arial" w:cs="Arial"/>
          <w:b/>
          <w:bCs/>
          <w:sz w:val="29"/>
          <w:szCs w:val="29"/>
        </w:rPr>
        <w:t>5</w:t>
      </w:r>
    </w:p>
    <w:p w:rsidR="00762A43" w:rsidRDefault="00762A43" w:rsidP="00762A4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Marque a opção que apresenta a afirmação CORRETA sobre possíveis outliers</w:t>
      </w:r>
    </w:p>
    <w:p w:rsidR="00762A43" w:rsidRDefault="00762A43" w:rsidP="00762A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MT" w:hAnsi="ArialMT" w:cs="ArialMT"/>
          <w:sz w:val="24"/>
          <w:szCs w:val="24"/>
        </w:rPr>
        <w:t>para a variável salário anual (Annual Income K$).</w:t>
      </w:r>
    </w:p>
    <w:p w:rsidR="00762A43" w:rsidRPr="00762A43" w:rsidRDefault="00762A43" w:rsidP="00762A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09155AE" wp14:editId="46A9B628">
            <wp:extent cx="3419475" cy="2771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A43" w:rsidRPr="00762A43" w:rsidRDefault="00762A43" w:rsidP="00762A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762A43">
        <w:rPr>
          <w:rFonts w:ascii="Arial" w:hAnsi="Arial" w:cs="Arial"/>
          <w:b/>
          <w:color w:val="FF0000"/>
          <w:sz w:val="24"/>
          <w:szCs w:val="24"/>
        </w:rPr>
        <w:t>R.: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Pr="00762A43">
        <w:rPr>
          <w:rFonts w:ascii="Arial" w:hAnsi="Arial" w:cs="Arial"/>
          <w:b/>
          <w:color w:val="FF0000"/>
          <w:sz w:val="24"/>
          <w:szCs w:val="24"/>
        </w:rPr>
        <w:t>Pelo boxplot é possível identificar um possível outlier que corresponde ao salário anual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Pr="00762A43">
        <w:rPr>
          <w:rFonts w:ascii="Arial" w:hAnsi="Arial" w:cs="Arial"/>
          <w:b/>
          <w:color w:val="FF0000"/>
          <w:sz w:val="24"/>
          <w:szCs w:val="24"/>
        </w:rPr>
        <w:t>de 137 K$.</w:t>
      </w:r>
    </w:p>
    <w:p w:rsidR="00762A43" w:rsidRDefault="00762A43" w:rsidP="00762A43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24"/>
          <w:szCs w:val="24"/>
        </w:rPr>
      </w:pPr>
    </w:p>
    <w:p w:rsidR="00762A43" w:rsidRPr="00762A43" w:rsidRDefault="00762A43" w:rsidP="00762A43">
      <w:pPr>
        <w:rPr>
          <w:rFonts w:ascii="Arial" w:hAnsi="Arial" w:cs="Arial"/>
          <w:b/>
          <w:bCs/>
          <w:sz w:val="29"/>
          <w:szCs w:val="29"/>
        </w:rPr>
      </w:pPr>
      <w:r w:rsidRPr="00762A43">
        <w:rPr>
          <w:rFonts w:ascii="Arial" w:hAnsi="Arial" w:cs="Arial"/>
          <w:b/>
          <w:bCs/>
          <w:sz w:val="29"/>
          <w:szCs w:val="29"/>
        </w:rPr>
        <w:t xml:space="preserve">Pergunta </w:t>
      </w:r>
      <w:r>
        <w:rPr>
          <w:rFonts w:ascii="Arial" w:hAnsi="Arial" w:cs="Arial"/>
          <w:b/>
          <w:bCs/>
          <w:sz w:val="29"/>
          <w:szCs w:val="29"/>
        </w:rPr>
        <w:t>6</w:t>
      </w:r>
    </w:p>
    <w:p w:rsidR="00762A43" w:rsidRDefault="00762A43" w:rsidP="00762A43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Marque a afirmação CORRETA acerca da distribuição salarial anual (Annual</w:t>
      </w:r>
    </w:p>
    <w:p w:rsidR="004A0DF8" w:rsidRPr="004A0DF8" w:rsidRDefault="00762A43" w:rsidP="00762A43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24"/>
          <w:szCs w:val="24"/>
        </w:rPr>
        <w:sectPr w:rsidR="004A0DF8" w:rsidRPr="004A0DF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MT" w:hAnsi="ArialMT" w:cs="ArialMT"/>
          <w:sz w:val="24"/>
          <w:szCs w:val="24"/>
        </w:rPr>
        <w:t>Income K$) e o sexo (Genre) dos consumidores, presentes no dataset Mall_Custumers.csv.</w:t>
      </w:r>
    </w:p>
    <w:p w:rsidR="004A0DF8" w:rsidRDefault="004A0DF8" w:rsidP="004A0DF8">
      <w:pPr>
        <w:autoSpaceDE w:val="0"/>
        <w:autoSpaceDN w:val="0"/>
        <w:adjustRightInd w:val="0"/>
        <w:spacing w:after="0" w:line="240" w:lineRule="auto"/>
        <w:jc w:val="both"/>
        <w:rPr>
          <w:noProof/>
          <w:lang w:eastAsia="pt-BR"/>
        </w:rPr>
      </w:pPr>
      <w:r>
        <w:rPr>
          <w:noProof/>
          <w:lang w:eastAsia="pt-BR"/>
        </w:rPr>
        <w:lastRenderedPageBreak/>
        <w:t xml:space="preserve"> </w:t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1FADE85" wp14:editId="60375E1E">
            <wp:extent cx="3107903" cy="1978554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632" cy="1991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t xml:space="preserve">   </w:t>
      </w:r>
    </w:p>
    <w:p w:rsidR="004A0DF8" w:rsidRDefault="004A0DF8" w:rsidP="004A0DF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  <w:sectPr w:rsidR="004A0DF8" w:rsidSect="004A0DF8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noProof/>
          <w:lang w:eastAsia="pt-BR"/>
        </w:rPr>
        <w:drawing>
          <wp:inline distT="0" distB="0" distL="0" distR="0" wp14:anchorId="4722A1E1" wp14:editId="16A90DAE">
            <wp:extent cx="2475230" cy="2418080"/>
            <wp:effectExtent l="0" t="0" r="127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DF8" w:rsidRDefault="004A0DF8" w:rsidP="004A0DF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  <w:sectPr w:rsidR="004A0DF8" w:rsidSect="004A0DF8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762A43" w:rsidRPr="00762A43" w:rsidRDefault="00762A43" w:rsidP="00762A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762A43">
        <w:rPr>
          <w:rFonts w:ascii="Arial" w:hAnsi="Arial" w:cs="Arial"/>
          <w:b/>
          <w:color w:val="FF0000"/>
          <w:sz w:val="24"/>
          <w:szCs w:val="24"/>
        </w:rPr>
        <w:t>R.: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4A0DF8" w:rsidRPr="004A0DF8">
        <w:rPr>
          <w:rFonts w:ascii="Arial" w:hAnsi="Arial" w:cs="Arial"/>
          <w:b/>
          <w:color w:val="FF0000"/>
          <w:sz w:val="24"/>
          <w:szCs w:val="24"/>
        </w:rPr>
        <w:t>Os homens (male) ganham, em média, mais que as mulheres (female).</w:t>
      </w:r>
    </w:p>
    <w:p w:rsidR="00762A43" w:rsidRDefault="00762A43" w:rsidP="00762A43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24"/>
          <w:szCs w:val="24"/>
        </w:rPr>
      </w:pPr>
    </w:p>
    <w:p w:rsidR="004A0DF8" w:rsidRPr="00762A43" w:rsidRDefault="004A0DF8" w:rsidP="004A0DF8">
      <w:pPr>
        <w:rPr>
          <w:rFonts w:ascii="Arial" w:hAnsi="Arial" w:cs="Arial"/>
          <w:b/>
          <w:bCs/>
          <w:sz w:val="29"/>
          <w:szCs w:val="29"/>
        </w:rPr>
      </w:pPr>
      <w:r w:rsidRPr="00762A43">
        <w:rPr>
          <w:rFonts w:ascii="Arial" w:hAnsi="Arial" w:cs="Arial"/>
          <w:b/>
          <w:bCs/>
          <w:sz w:val="29"/>
          <w:szCs w:val="29"/>
        </w:rPr>
        <w:t xml:space="preserve">Pergunta </w:t>
      </w:r>
      <w:r>
        <w:rPr>
          <w:rFonts w:ascii="Arial" w:hAnsi="Arial" w:cs="Arial"/>
          <w:b/>
          <w:bCs/>
          <w:sz w:val="29"/>
          <w:szCs w:val="29"/>
        </w:rPr>
        <w:t>7</w:t>
      </w:r>
    </w:p>
    <w:p w:rsidR="004A0DF8" w:rsidRDefault="004A0DF8" w:rsidP="004A0DF8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 variável “Spending Score (1-100)” indica o quanto o consumidor é “lucrativo” para o shopping. Assim, quanto mais próximo de 100, mais “lucrativo” é o consumidor. Analisando a relação entre o sexo (Genre), o salário anual (Annual Income) e o “Spending Score”, marque a opção CORRETA.</w:t>
      </w:r>
    </w:p>
    <w:p w:rsidR="004A0DF8" w:rsidRDefault="004A0DF8" w:rsidP="004A0DF8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3158490</wp:posOffset>
            </wp:positionH>
            <wp:positionV relativeFrom="paragraph">
              <wp:posOffset>64770</wp:posOffset>
            </wp:positionV>
            <wp:extent cx="2475230" cy="2073275"/>
            <wp:effectExtent l="0" t="0" r="1270" b="317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0DF8" w:rsidRDefault="004A0DF8" w:rsidP="004A0DF8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24"/>
          <w:szCs w:val="24"/>
        </w:rPr>
        <w:sectPr w:rsidR="004A0DF8" w:rsidSect="004A0DF8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A0DF8" w:rsidRDefault="004A0DF8" w:rsidP="004A0DF8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24"/>
          <w:szCs w:val="24"/>
        </w:rPr>
        <w:sectPr w:rsidR="004A0DF8" w:rsidSect="004A0DF8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noProof/>
          <w:lang w:eastAsia="pt-BR"/>
        </w:rPr>
        <w:drawing>
          <wp:inline distT="0" distB="0" distL="0" distR="0" wp14:anchorId="5AB81AD2" wp14:editId="63347515">
            <wp:extent cx="2831841" cy="1823514"/>
            <wp:effectExtent l="0" t="0" r="6985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8909" cy="184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DF8" w:rsidRDefault="004A0DF8" w:rsidP="004A0DF8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24"/>
          <w:szCs w:val="24"/>
        </w:rPr>
      </w:pPr>
    </w:p>
    <w:p w:rsidR="004A0DF8" w:rsidRPr="004A0DF8" w:rsidRDefault="004A0DF8" w:rsidP="004A0DF8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24"/>
          <w:szCs w:val="24"/>
        </w:rPr>
      </w:pPr>
    </w:p>
    <w:p w:rsidR="004A0DF8" w:rsidRPr="00762A43" w:rsidRDefault="004A0DF8" w:rsidP="004A0DF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762A43">
        <w:rPr>
          <w:rFonts w:ascii="Arial" w:hAnsi="Arial" w:cs="Arial"/>
          <w:b/>
          <w:color w:val="FF0000"/>
          <w:sz w:val="24"/>
          <w:szCs w:val="24"/>
        </w:rPr>
        <w:t>R.: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Pr="004A0DF8">
        <w:rPr>
          <w:rFonts w:ascii="Arial" w:hAnsi="Arial" w:cs="Arial"/>
          <w:b/>
          <w:color w:val="FF0000"/>
          <w:sz w:val="24"/>
          <w:szCs w:val="24"/>
        </w:rPr>
        <w:t>Apesar de terem maiores salários (Annual Income), os homens (male) são menos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Pr="004A0DF8">
        <w:rPr>
          <w:rFonts w:ascii="Arial" w:hAnsi="Arial" w:cs="Arial"/>
          <w:b/>
          <w:color w:val="FF0000"/>
          <w:sz w:val="24"/>
          <w:szCs w:val="24"/>
        </w:rPr>
        <w:t>“lucrativos” (Spending Score) para o shopping.</w:t>
      </w:r>
    </w:p>
    <w:p w:rsidR="004A0DF8" w:rsidRDefault="004A0DF8" w:rsidP="004A0DF8">
      <w:pPr>
        <w:rPr>
          <w:rFonts w:ascii="Arial" w:hAnsi="Arial" w:cs="Arial"/>
          <w:b/>
          <w:bCs/>
          <w:sz w:val="29"/>
          <w:szCs w:val="29"/>
        </w:rPr>
      </w:pPr>
    </w:p>
    <w:p w:rsidR="004A0DF8" w:rsidRPr="00762A43" w:rsidRDefault="004A0DF8" w:rsidP="004A0DF8">
      <w:pPr>
        <w:rPr>
          <w:rFonts w:ascii="Arial" w:hAnsi="Arial" w:cs="Arial"/>
          <w:b/>
          <w:bCs/>
          <w:sz w:val="29"/>
          <w:szCs w:val="29"/>
        </w:rPr>
      </w:pPr>
      <w:r w:rsidRPr="00762A43">
        <w:rPr>
          <w:rFonts w:ascii="Arial" w:hAnsi="Arial" w:cs="Arial"/>
          <w:b/>
          <w:bCs/>
          <w:sz w:val="29"/>
          <w:szCs w:val="29"/>
        </w:rPr>
        <w:t xml:space="preserve">Pergunta </w:t>
      </w:r>
      <w:r>
        <w:rPr>
          <w:rFonts w:ascii="Arial" w:hAnsi="Arial" w:cs="Arial"/>
          <w:b/>
          <w:bCs/>
          <w:sz w:val="29"/>
          <w:szCs w:val="29"/>
        </w:rPr>
        <w:t>8</w:t>
      </w:r>
    </w:p>
    <w:p w:rsidR="004A0DF8" w:rsidRDefault="004A0DF8" w:rsidP="004A0DF8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Mesmo com o coeficiente de “Pearson” não sendo muito alto, ainda é possível</w:t>
      </w:r>
    </w:p>
    <w:p w:rsidR="004A0DF8" w:rsidRDefault="004A0DF8" w:rsidP="004A0DF8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identificar algum tipo de relacionamento linear. Comparando o coeficiente de correlação de “Pearson” entre as variáveis idade (“Age”) e a pontuação de consumo (“Spending Score”), é CORRETO afirmar:</w:t>
      </w:r>
    </w:p>
    <w:p w:rsidR="004A0DF8" w:rsidRPr="00234FBF" w:rsidRDefault="00ED2DE3" w:rsidP="004A0DF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234FBF">
        <w:rPr>
          <w:rFonts w:ascii="Arial" w:hAnsi="Arial" w:cs="Arial"/>
          <w:b/>
          <w:color w:val="FF0000"/>
          <w:sz w:val="24"/>
          <w:szCs w:val="24"/>
        </w:rPr>
        <w:lastRenderedPageBreak/>
        <w:drawing>
          <wp:inline distT="0" distB="0" distL="0" distR="0" wp14:anchorId="05B3E8ED" wp14:editId="17321221">
            <wp:extent cx="5400040" cy="29146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DF8" w:rsidRPr="00762A43" w:rsidRDefault="004A0DF8" w:rsidP="00ED2DE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762A43">
        <w:rPr>
          <w:rFonts w:ascii="Arial" w:hAnsi="Arial" w:cs="Arial"/>
          <w:b/>
          <w:color w:val="FF0000"/>
          <w:sz w:val="24"/>
          <w:szCs w:val="24"/>
        </w:rPr>
        <w:t>R.: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234FBF" w:rsidRPr="00234FBF">
        <w:rPr>
          <w:rFonts w:ascii="Arial" w:hAnsi="Arial" w:cs="Arial"/>
          <w:b/>
          <w:color w:val="FF0000"/>
          <w:sz w:val="24"/>
          <w:szCs w:val="24"/>
        </w:rPr>
        <w:t>Mesmo possuindo um valor, em módulo inferior a 0,5, é possível dizer que possuem um relacionamento negativo.</w:t>
      </w:r>
    </w:p>
    <w:p w:rsidR="004A0DF8" w:rsidRDefault="004A0DF8" w:rsidP="00762A43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24"/>
          <w:szCs w:val="24"/>
        </w:rPr>
      </w:pPr>
    </w:p>
    <w:p w:rsidR="00ED2DE3" w:rsidRPr="00762A43" w:rsidRDefault="00ED2DE3" w:rsidP="00ED2DE3">
      <w:pPr>
        <w:rPr>
          <w:rFonts w:ascii="Arial" w:hAnsi="Arial" w:cs="Arial"/>
          <w:b/>
          <w:bCs/>
          <w:sz w:val="29"/>
          <w:szCs w:val="29"/>
        </w:rPr>
      </w:pPr>
      <w:r w:rsidRPr="00762A43">
        <w:rPr>
          <w:rFonts w:ascii="Arial" w:hAnsi="Arial" w:cs="Arial"/>
          <w:b/>
          <w:bCs/>
          <w:sz w:val="29"/>
          <w:szCs w:val="29"/>
        </w:rPr>
        <w:t xml:space="preserve">Pergunta </w:t>
      </w:r>
      <w:r>
        <w:rPr>
          <w:rFonts w:ascii="Arial" w:hAnsi="Arial" w:cs="Arial"/>
          <w:b/>
          <w:bCs/>
          <w:sz w:val="29"/>
          <w:szCs w:val="29"/>
        </w:rPr>
        <w:t>9</w:t>
      </w:r>
    </w:p>
    <w:p w:rsidR="00ED2DE3" w:rsidRDefault="00ED2DE3" w:rsidP="00ED2DE3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Após separar o dataset entre homens (male) e mulheres (female), e aplicar, novamente, a análise de correlação de “Pearson” entre as variáveis idade (“Age”) e pontuação de consumo (“Spending Score”), é CORRETO afirmar:</w:t>
      </w:r>
    </w:p>
    <w:p w:rsidR="00ED2DE3" w:rsidRPr="00762A43" w:rsidRDefault="00ED2DE3" w:rsidP="00ED2DE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9DB9738" wp14:editId="1449CC49">
            <wp:extent cx="5400040" cy="2856230"/>
            <wp:effectExtent l="0" t="0" r="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E3" w:rsidRPr="00762A43" w:rsidRDefault="00ED2DE3" w:rsidP="00ED2DE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762A43">
        <w:rPr>
          <w:rFonts w:ascii="Arial" w:hAnsi="Arial" w:cs="Arial"/>
          <w:b/>
          <w:color w:val="FF0000"/>
          <w:sz w:val="24"/>
          <w:szCs w:val="24"/>
        </w:rPr>
        <w:t>R.: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Pr="00ED2DE3">
        <w:rPr>
          <w:rFonts w:ascii="Arial" w:hAnsi="Arial" w:cs="Arial"/>
          <w:b/>
          <w:color w:val="FF0000"/>
          <w:sz w:val="24"/>
          <w:szCs w:val="24"/>
        </w:rPr>
        <w:t>Para os homens (male) existe um menor grau de relacionamento linear entre as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Pr="00ED2DE3">
        <w:rPr>
          <w:rFonts w:ascii="Arial" w:hAnsi="Arial" w:cs="Arial"/>
          <w:b/>
          <w:color w:val="FF0000"/>
          <w:sz w:val="24"/>
          <w:szCs w:val="24"/>
        </w:rPr>
        <w:t>variáveis idade e pontuação de consumo.</w:t>
      </w:r>
    </w:p>
    <w:p w:rsidR="00ED2DE3" w:rsidRDefault="00ED2DE3" w:rsidP="00762A43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24"/>
          <w:szCs w:val="24"/>
        </w:rPr>
      </w:pPr>
    </w:p>
    <w:p w:rsidR="00ED2DE3" w:rsidRPr="00762A43" w:rsidRDefault="00ED2DE3" w:rsidP="00ED2DE3">
      <w:pPr>
        <w:rPr>
          <w:rFonts w:ascii="Arial" w:hAnsi="Arial" w:cs="Arial"/>
          <w:b/>
          <w:bCs/>
          <w:sz w:val="29"/>
          <w:szCs w:val="29"/>
        </w:rPr>
      </w:pPr>
      <w:r w:rsidRPr="00762A43">
        <w:rPr>
          <w:rFonts w:ascii="Arial" w:hAnsi="Arial" w:cs="Arial"/>
          <w:b/>
          <w:bCs/>
          <w:sz w:val="29"/>
          <w:szCs w:val="29"/>
        </w:rPr>
        <w:t xml:space="preserve">Pergunta </w:t>
      </w:r>
      <w:r>
        <w:rPr>
          <w:rFonts w:ascii="Arial" w:hAnsi="Arial" w:cs="Arial"/>
          <w:b/>
          <w:bCs/>
          <w:sz w:val="29"/>
          <w:szCs w:val="29"/>
        </w:rPr>
        <w:t>10</w:t>
      </w:r>
    </w:p>
    <w:p w:rsidR="00ED2DE3" w:rsidRDefault="00ED2DE3" w:rsidP="00ED2DE3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Sobre o algoritmo K-means, presente no arquivo </w:t>
      </w:r>
      <w:r>
        <w:rPr>
          <w:rFonts w:ascii="Arial-BoldMT" w:hAnsi="Arial-BoldMT" w:cs="Arial-BoldMT"/>
          <w:b/>
          <w:bCs/>
          <w:sz w:val="24"/>
          <w:szCs w:val="24"/>
        </w:rPr>
        <w:t>desafio_bootcamp_TPD.ipynb</w:t>
      </w:r>
      <w:r>
        <w:rPr>
          <w:rFonts w:ascii="ArialMT" w:hAnsi="ArialMT" w:cs="ArialMT"/>
          <w:sz w:val="24"/>
          <w:szCs w:val="24"/>
        </w:rPr>
        <w:t>, é CORRETO dizer:</w:t>
      </w:r>
    </w:p>
    <w:p w:rsidR="00ED2DE3" w:rsidRDefault="00ED2DE3" w:rsidP="00ED2DE3">
      <w:pPr>
        <w:autoSpaceDE w:val="0"/>
        <w:autoSpaceDN w:val="0"/>
        <w:adjustRightInd w:val="0"/>
        <w:spacing w:after="0" w:line="240" w:lineRule="auto"/>
        <w:jc w:val="both"/>
        <w:rPr>
          <w:noProof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2FFD3060" wp14:editId="521976DB">
            <wp:extent cx="5400040" cy="10109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E3" w:rsidRPr="00762A43" w:rsidRDefault="00ED2DE3" w:rsidP="00ED2DE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C205D1B" wp14:editId="414218B0">
            <wp:extent cx="4886325" cy="28765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E3" w:rsidRPr="00762A43" w:rsidRDefault="00ED2DE3" w:rsidP="00ED2DE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762A43">
        <w:rPr>
          <w:rFonts w:ascii="Arial" w:hAnsi="Arial" w:cs="Arial"/>
          <w:b/>
          <w:color w:val="FF0000"/>
          <w:sz w:val="24"/>
          <w:szCs w:val="24"/>
        </w:rPr>
        <w:t>R.: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Pr="00ED2DE3">
        <w:rPr>
          <w:rFonts w:ascii="Arial" w:hAnsi="Arial" w:cs="Arial"/>
          <w:b/>
          <w:color w:val="FF0000"/>
          <w:sz w:val="24"/>
          <w:szCs w:val="24"/>
        </w:rPr>
        <w:t>Foram gerados cinco clusters (grupos).</w:t>
      </w:r>
    </w:p>
    <w:p w:rsidR="00ED2DE3" w:rsidRDefault="00ED2DE3" w:rsidP="00762A43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24"/>
          <w:szCs w:val="24"/>
        </w:rPr>
      </w:pPr>
    </w:p>
    <w:p w:rsidR="006B3AC8" w:rsidRPr="00762A43" w:rsidRDefault="006B3AC8" w:rsidP="006B3AC8">
      <w:pPr>
        <w:rPr>
          <w:rFonts w:ascii="Arial" w:hAnsi="Arial" w:cs="Arial"/>
          <w:b/>
          <w:bCs/>
          <w:sz w:val="29"/>
          <w:szCs w:val="29"/>
        </w:rPr>
      </w:pPr>
      <w:r w:rsidRPr="00762A43">
        <w:rPr>
          <w:rFonts w:ascii="Arial" w:hAnsi="Arial" w:cs="Arial"/>
          <w:b/>
          <w:bCs/>
          <w:sz w:val="29"/>
          <w:szCs w:val="29"/>
        </w:rPr>
        <w:t xml:space="preserve">Pergunta </w:t>
      </w:r>
      <w:r>
        <w:rPr>
          <w:rFonts w:ascii="Arial" w:hAnsi="Arial" w:cs="Arial"/>
          <w:b/>
          <w:bCs/>
          <w:sz w:val="29"/>
          <w:szCs w:val="29"/>
        </w:rPr>
        <w:t>1</w:t>
      </w:r>
      <w:r>
        <w:rPr>
          <w:rFonts w:ascii="Arial" w:hAnsi="Arial" w:cs="Arial"/>
          <w:b/>
          <w:bCs/>
          <w:sz w:val="29"/>
          <w:szCs w:val="29"/>
        </w:rPr>
        <w:t>1</w:t>
      </w:r>
    </w:p>
    <w:p w:rsidR="006B3AC8" w:rsidRDefault="006B3AC8" w:rsidP="006B3AC8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Marque a afirmativa CORRETA sobr</w:t>
      </w:r>
      <w:r>
        <w:rPr>
          <w:rFonts w:ascii="ArialMT" w:hAnsi="ArialMT" w:cs="ArialMT"/>
          <w:sz w:val="24"/>
          <w:szCs w:val="24"/>
        </w:rPr>
        <w:t xml:space="preserve">e o K-means presente no arquivo </w:t>
      </w:r>
      <w:r>
        <w:rPr>
          <w:rFonts w:ascii="Arial-BoldMT" w:hAnsi="Arial-BoldMT" w:cs="Arial-BoldMT"/>
          <w:b/>
          <w:bCs/>
          <w:sz w:val="24"/>
          <w:szCs w:val="24"/>
        </w:rPr>
        <w:t>desafio_bootcamp_TPD.ipynb</w:t>
      </w:r>
      <w:r>
        <w:rPr>
          <w:rFonts w:ascii="ArialMT" w:hAnsi="ArialMT" w:cs="ArialMT"/>
          <w:sz w:val="24"/>
          <w:szCs w:val="24"/>
        </w:rPr>
        <w:t>.</w:t>
      </w:r>
    </w:p>
    <w:p w:rsidR="005909AA" w:rsidRPr="006B3AC8" w:rsidRDefault="005909AA" w:rsidP="006B3AC8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36603577" wp14:editId="4C184703">
            <wp:extent cx="5400040" cy="43319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AC8" w:rsidRPr="00762A43" w:rsidRDefault="006B3AC8" w:rsidP="006B3A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762A43">
        <w:rPr>
          <w:rFonts w:ascii="Arial" w:hAnsi="Arial" w:cs="Arial"/>
          <w:b/>
          <w:color w:val="FF0000"/>
          <w:sz w:val="24"/>
          <w:szCs w:val="24"/>
        </w:rPr>
        <w:t>R.: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Pr="006B3AC8">
        <w:rPr>
          <w:rFonts w:ascii="Arial" w:hAnsi="Arial" w:cs="Arial"/>
          <w:b/>
          <w:color w:val="FF0000"/>
          <w:sz w:val="24"/>
          <w:szCs w:val="24"/>
        </w:rPr>
        <w:t>Clientes que estão em um mesmo cluster (grupo) possuem características similares de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Pr="006B3AC8">
        <w:rPr>
          <w:rFonts w:ascii="Arial" w:hAnsi="Arial" w:cs="Arial"/>
          <w:b/>
          <w:color w:val="FF0000"/>
          <w:sz w:val="24"/>
          <w:szCs w:val="24"/>
        </w:rPr>
        <w:t>salário anual e pontuação de consumo.</w:t>
      </w:r>
    </w:p>
    <w:p w:rsidR="006B3AC8" w:rsidRDefault="006B3AC8" w:rsidP="00762A43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24"/>
          <w:szCs w:val="24"/>
        </w:rPr>
      </w:pPr>
    </w:p>
    <w:p w:rsidR="006B3AC8" w:rsidRPr="00762A43" w:rsidRDefault="006B3AC8" w:rsidP="006B3AC8">
      <w:pPr>
        <w:rPr>
          <w:rFonts w:ascii="Arial" w:hAnsi="Arial" w:cs="Arial"/>
          <w:b/>
          <w:bCs/>
          <w:sz w:val="29"/>
          <w:szCs w:val="29"/>
        </w:rPr>
      </w:pPr>
      <w:r w:rsidRPr="00762A43">
        <w:rPr>
          <w:rFonts w:ascii="Arial" w:hAnsi="Arial" w:cs="Arial"/>
          <w:b/>
          <w:bCs/>
          <w:sz w:val="29"/>
          <w:szCs w:val="29"/>
        </w:rPr>
        <w:t xml:space="preserve">Pergunta </w:t>
      </w:r>
      <w:r>
        <w:rPr>
          <w:rFonts w:ascii="Arial" w:hAnsi="Arial" w:cs="Arial"/>
          <w:b/>
          <w:bCs/>
          <w:sz w:val="29"/>
          <w:szCs w:val="29"/>
        </w:rPr>
        <w:t>1</w:t>
      </w:r>
      <w:r>
        <w:rPr>
          <w:rFonts w:ascii="Arial" w:hAnsi="Arial" w:cs="Arial"/>
          <w:b/>
          <w:bCs/>
          <w:sz w:val="29"/>
          <w:szCs w:val="29"/>
        </w:rPr>
        <w:t>2</w:t>
      </w:r>
    </w:p>
    <w:p w:rsidR="006B3AC8" w:rsidRDefault="006B3AC8" w:rsidP="006B3AC8">
      <w:pPr>
        <w:autoSpaceDE w:val="0"/>
        <w:autoSpaceDN w:val="0"/>
        <w:adjustRightInd w:val="0"/>
        <w:spacing w:after="0" w:line="240" w:lineRule="auto"/>
        <w:jc w:val="both"/>
        <w:rPr>
          <w:noProof/>
          <w:lang w:eastAsia="pt-BR"/>
        </w:rPr>
      </w:pPr>
      <w:r>
        <w:rPr>
          <w:rFonts w:ascii="ArialMT" w:hAnsi="ArialMT" w:cs="ArialMT"/>
          <w:sz w:val="24"/>
          <w:szCs w:val="24"/>
        </w:rPr>
        <w:t>Marque a opção INCORRETA sobre a utilização do K-means para a</w:t>
      </w:r>
      <w:r>
        <w:rPr>
          <w:rFonts w:ascii="ArialMT" w:hAnsi="ArialMT" w:cs="ArialMT"/>
          <w:sz w:val="24"/>
          <w:szCs w:val="24"/>
        </w:rPr>
        <w:t xml:space="preserve"> </w:t>
      </w:r>
      <w:r>
        <w:rPr>
          <w:rFonts w:ascii="ArialMT" w:hAnsi="ArialMT" w:cs="ArialMT"/>
          <w:sz w:val="24"/>
          <w:szCs w:val="24"/>
        </w:rPr>
        <w:t>segmentação de clientes.</w:t>
      </w:r>
    </w:p>
    <w:p w:rsidR="006B3AC8" w:rsidRPr="00762A43" w:rsidRDefault="006B3AC8" w:rsidP="006B3A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B3AC8" w:rsidRPr="006B3AC8" w:rsidRDefault="006B3AC8" w:rsidP="006B3AC8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21"/>
          <w:szCs w:val="21"/>
        </w:rPr>
      </w:pPr>
      <w:r w:rsidRPr="00762A43">
        <w:rPr>
          <w:rFonts w:ascii="Arial" w:hAnsi="Arial" w:cs="Arial"/>
          <w:b/>
          <w:color w:val="FF0000"/>
          <w:sz w:val="24"/>
          <w:szCs w:val="24"/>
        </w:rPr>
        <w:t>R.: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Pr="006B3AC8">
        <w:rPr>
          <w:rFonts w:ascii="Arial" w:hAnsi="Arial" w:cs="Arial"/>
          <w:b/>
          <w:color w:val="FF0000"/>
          <w:sz w:val="24"/>
          <w:szCs w:val="24"/>
        </w:rPr>
        <w:t>Com mais de duas dimensões (duas variáveis), torna-se impossí</w:t>
      </w:r>
      <w:r w:rsidRPr="006B3AC8">
        <w:rPr>
          <w:rFonts w:ascii="Arial" w:hAnsi="Arial" w:cs="Arial"/>
          <w:b/>
          <w:color w:val="FF0000"/>
          <w:sz w:val="24"/>
          <w:szCs w:val="24"/>
        </w:rPr>
        <w:t xml:space="preserve">vel realizar a </w:t>
      </w:r>
      <w:r w:rsidRPr="006B3AC8">
        <w:rPr>
          <w:rFonts w:ascii="Arial" w:hAnsi="Arial" w:cs="Arial"/>
          <w:b/>
          <w:color w:val="FF0000"/>
          <w:sz w:val="24"/>
          <w:szCs w:val="24"/>
        </w:rPr>
        <w:t>clusterização de clientes.</w:t>
      </w:r>
    </w:p>
    <w:p w:rsidR="006B3AC8" w:rsidRDefault="006B3AC8" w:rsidP="00762A43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24"/>
          <w:szCs w:val="24"/>
        </w:rPr>
      </w:pPr>
    </w:p>
    <w:p w:rsidR="006B3AC8" w:rsidRPr="00762A43" w:rsidRDefault="006B3AC8" w:rsidP="006B3AC8">
      <w:pPr>
        <w:rPr>
          <w:rFonts w:ascii="Arial" w:hAnsi="Arial" w:cs="Arial"/>
          <w:b/>
          <w:bCs/>
          <w:sz w:val="29"/>
          <w:szCs w:val="29"/>
        </w:rPr>
      </w:pPr>
      <w:r w:rsidRPr="00762A43">
        <w:rPr>
          <w:rFonts w:ascii="Arial" w:hAnsi="Arial" w:cs="Arial"/>
          <w:b/>
          <w:bCs/>
          <w:sz w:val="29"/>
          <w:szCs w:val="29"/>
        </w:rPr>
        <w:t xml:space="preserve">Pergunta </w:t>
      </w:r>
      <w:r>
        <w:rPr>
          <w:rFonts w:ascii="Arial" w:hAnsi="Arial" w:cs="Arial"/>
          <w:b/>
          <w:bCs/>
          <w:sz w:val="29"/>
          <w:szCs w:val="29"/>
        </w:rPr>
        <w:t>1</w:t>
      </w:r>
      <w:r>
        <w:rPr>
          <w:rFonts w:ascii="Arial" w:hAnsi="Arial" w:cs="Arial"/>
          <w:b/>
          <w:bCs/>
          <w:sz w:val="29"/>
          <w:szCs w:val="29"/>
        </w:rPr>
        <w:t>3</w:t>
      </w:r>
    </w:p>
    <w:p w:rsidR="006B3AC8" w:rsidRDefault="006B3AC8" w:rsidP="006B3AC8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Modifique o código do K-means presente no arquivo, para a geração de três</w:t>
      </w:r>
      <w:r>
        <w:rPr>
          <w:rFonts w:ascii="ArialMT" w:hAnsi="ArialMT" w:cs="ArialMT"/>
          <w:sz w:val="24"/>
          <w:szCs w:val="24"/>
        </w:rPr>
        <w:t xml:space="preserve"> </w:t>
      </w:r>
      <w:r>
        <w:rPr>
          <w:rFonts w:ascii="ArialMT" w:hAnsi="ArialMT" w:cs="ArialMT"/>
          <w:sz w:val="24"/>
          <w:szCs w:val="24"/>
        </w:rPr>
        <w:t>grupos, utilizando as mesmas variáveis “Spending Score” e “Annual Income”</w:t>
      </w:r>
      <w:r>
        <w:rPr>
          <w:rFonts w:ascii="ArialMT" w:hAnsi="ArialMT" w:cs="ArialMT"/>
          <w:sz w:val="24"/>
          <w:szCs w:val="24"/>
        </w:rPr>
        <w:t xml:space="preserve"> para </w:t>
      </w:r>
      <w:r>
        <w:rPr>
          <w:rFonts w:ascii="ArialMT" w:hAnsi="ArialMT" w:cs="ArialMT"/>
          <w:sz w:val="24"/>
          <w:szCs w:val="24"/>
        </w:rPr>
        <w:t>o processo de clusterização. Analisando esses três clusters, é CORRETO</w:t>
      </w:r>
    </w:p>
    <w:p w:rsidR="006B3AC8" w:rsidRDefault="006B3AC8" w:rsidP="006B3AC8">
      <w:pPr>
        <w:autoSpaceDE w:val="0"/>
        <w:autoSpaceDN w:val="0"/>
        <w:adjustRightInd w:val="0"/>
        <w:spacing w:after="0" w:line="240" w:lineRule="auto"/>
        <w:jc w:val="both"/>
        <w:rPr>
          <w:noProof/>
          <w:lang w:eastAsia="pt-BR"/>
        </w:rPr>
      </w:pPr>
      <w:r>
        <w:rPr>
          <w:rFonts w:ascii="ArialMT" w:hAnsi="ArialMT" w:cs="ArialMT"/>
          <w:sz w:val="24"/>
          <w:szCs w:val="24"/>
        </w:rPr>
        <w:t>afirmar:</w:t>
      </w:r>
    </w:p>
    <w:p w:rsidR="006B3AC8" w:rsidRPr="00762A43" w:rsidRDefault="006B3AC8" w:rsidP="0045693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0762E228" wp14:editId="22BFDBA9">
            <wp:extent cx="4029057" cy="315018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3689" cy="315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AC8" w:rsidRPr="00762A43" w:rsidRDefault="006B3AC8" w:rsidP="006B3A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  <w:r w:rsidRPr="00762A43">
        <w:rPr>
          <w:rFonts w:ascii="Arial" w:hAnsi="Arial" w:cs="Arial"/>
          <w:b/>
          <w:color w:val="FF0000"/>
          <w:sz w:val="24"/>
          <w:szCs w:val="24"/>
        </w:rPr>
        <w:t>R.: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Pr="006B3AC8">
        <w:rPr>
          <w:rFonts w:ascii="Arial" w:hAnsi="Arial" w:cs="Arial"/>
          <w:b/>
          <w:color w:val="FF0000"/>
          <w:sz w:val="24"/>
          <w:szCs w:val="24"/>
        </w:rPr>
        <w:t>A identificação das particularidades dos clientes torna-se ainda mais complexa, pois os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Pr="006B3AC8">
        <w:rPr>
          <w:rFonts w:ascii="Arial" w:hAnsi="Arial" w:cs="Arial"/>
          <w:b/>
          <w:color w:val="FF0000"/>
          <w:sz w:val="24"/>
          <w:szCs w:val="24"/>
        </w:rPr>
        <w:t>grupos (clusters) são maiores.</w:t>
      </w:r>
    </w:p>
    <w:p w:rsidR="006B3AC8" w:rsidRDefault="006B3AC8" w:rsidP="00762A43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24"/>
          <w:szCs w:val="24"/>
        </w:rPr>
      </w:pPr>
    </w:p>
    <w:p w:rsidR="006B3AC8" w:rsidRPr="00762A43" w:rsidRDefault="006B3AC8" w:rsidP="006B3AC8">
      <w:pPr>
        <w:rPr>
          <w:rFonts w:ascii="Arial" w:hAnsi="Arial" w:cs="Arial"/>
          <w:b/>
          <w:bCs/>
          <w:sz w:val="29"/>
          <w:szCs w:val="29"/>
        </w:rPr>
      </w:pPr>
      <w:r w:rsidRPr="00762A43">
        <w:rPr>
          <w:rFonts w:ascii="Arial" w:hAnsi="Arial" w:cs="Arial"/>
          <w:b/>
          <w:bCs/>
          <w:sz w:val="29"/>
          <w:szCs w:val="29"/>
        </w:rPr>
        <w:t xml:space="preserve">Pergunta </w:t>
      </w:r>
      <w:r>
        <w:rPr>
          <w:rFonts w:ascii="Arial" w:hAnsi="Arial" w:cs="Arial"/>
          <w:b/>
          <w:bCs/>
          <w:sz w:val="29"/>
          <w:szCs w:val="29"/>
        </w:rPr>
        <w:t>1</w:t>
      </w:r>
      <w:r>
        <w:rPr>
          <w:rFonts w:ascii="Arial" w:hAnsi="Arial" w:cs="Arial"/>
          <w:b/>
          <w:bCs/>
          <w:sz w:val="29"/>
          <w:szCs w:val="29"/>
        </w:rPr>
        <w:t>4</w:t>
      </w:r>
    </w:p>
    <w:p w:rsidR="006B3AC8" w:rsidRDefault="006B3AC8" w:rsidP="006B3AC8">
      <w:pPr>
        <w:autoSpaceDE w:val="0"/>
        <w:autoSpaceDN w:val="0"/>
        <w:adjustRightInd w:val="0"/>
        <w:spacing w:after="0" w:line="240" w:lineRule="auto"/>
        <w:jc w:val="both"/>
        <w:rPr>
          <w:noProof/>
          <w:lang w:eastAsia="pt-BR"/>
        </w:rPr>
      </w:pPr>
      <w:r>
        <w:rPr>
          <w:rFonts w:ascii="ArialMT" w:hAnsi="ArialMT" w:cs="ArialMT"/>
          <w:sz w:val="24"/>
          <w:szCs w:val="24"/>
        </w:rPr>
        <w:t>Sobre o processo de clusterização, é INCORRETO afirmar:</w:t>
      </w:r>
    </w:p>
    <w:p w:rsidR="006B3AC8" w:rsidRPr="00762A43" w:rsidRDefault="006B3AC8" w:rsidP="006B3A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  <w:r w:rsidRPr="00762A43">
        <w:rPr>
          <w:rFonts w:ascii="Arial" w:hAnsi="Arial" w:cs="Arial"/>
          <w:b/>
          <w:color w:val="FF0000"/>
          <w:sz w:val="24"/>
          <w:szCs w:val="24"/>
        </w:rPr>
        <w:t>R.: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</w:t>
      </w:r>
      <w:bookmarkStart w:id="0" w:name="_GoBack"/>
      <w:r w:rsidRPr="006B3AC8">
        <w:rPr>
          <w:rFonts w:ascii="Arial" w:hAnsi="Arial" w:cs="Arial"/>
          <w:b/>
          <w:color w:val="FF0000"/>
          <w:sz w:val="24"/>
          <w:szCs w:val="24"/>
        </w:rPr>
        <w:t>A utilização de métodos de segmentação não pode ser empregada para visualizar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Pr="006B3AC8">
        <w:rPr>
          <w:rFonts w:ascii="Arial" w:hAnsi="Arial" w:cs="Arial"/>
          <w:b/>
          <w:color w:val="FF0000"/>
          <w:sz w:val="24"/>
          <w:szCs w:val="24"/>
        </w:rPr>
        <w:t>estratégias de curto p</w:t>
      </w:r>
      <w:r w:rsidRPr="006B3AC8">
        <w:rPr>
          <w:rFonts w:ascii="Arial" w:hAnsi="Arial" w:cs="Arial"/>
          <w:b/>
          <w:color w:val="FF0000"/>
          <w:sz w:val="24"/>
          <w:szCs w:val="24"/>
        </w:rPr>
        <w:t>razo</w:t>
      </w:r>
      <w:r w:rsidRPr="00ED2DE3">
        <w:rPr>
          <w:rFonts w:ascii="Arial" w:hAnsi="Arial" w:cs="Arial"/>
          <w:b/>
          <w:color w:val="FF0000"/>
          <w:sz w:val="24"/>
          <w:szCs w:val="24"/>
        </w:rPr>
        <w:t>.</w:t>
      </w:r>
      <w:bookmarkEnd w:id="0"/>
    </w:p>
    <w:p w:rsidR="006B3AC8" w:rsidRDefault="006B3AC8" w:rsidP="00762A43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24"/>
          <w:szCs w:val="24"/>
        </w:rPr>
      </w:pPr>
    </w:p>
    <w:p w:rsidR="006B3AC8" w:rsidRPr="00762A43" w:rsidRDefault="006B3AC8" w:rsidP="006B3AC8">
      <w:pPr>
        <w:rPr>
          <w:rFonts w:ascii="Arial" w:hAnsi="Arial" w:cs="Arial"/>
          <w:b/>
          <w:bCs/>
          <w:sz w:val="29"/>
          <w:szCs w:val="29"/>
        </w:rPr>
      </w:pPr>
      <w:r w:rsidRPr="00762A43">
        <w:rPr>
          <w:rFonts w:ascii="Arial" w:hAnsi="Arial" w:cs="Arial"/>
          <w:b/>
          <w:bCs/>
          <w:sz w:val="29"/>
          <w:szCs w:val="29"/>
        </w:rPr>
        <w:t xml:space="preserve">Pergunta </w:t>
      </w:r>
      <w:r>
        <w:rPr>
          <w:rFonts w:ascii="Arial" w:hAnsi="Arial" w:cs="Arial"/>
          <w:b/>
          <w:bCs/>
          <w:sz w:val="29"/>
          <w:szCs w:val="29"/>
        </w:rPr>
        <w:t>1</w:t>
      </w:r>
      <w:r>
        <w:rPr>
          <w:rFonts w:ascii="Arial" w:hAnsi="Arial" w:cs="Arial"/>
          <w:b/>
          <w:bCs/>
          <w:sz w:val="29"/>
          <w:szCs w:val="29"/>
        </w:rPr>
        <w:t>5</w:t>
      </w:r>
    </w:p>
    <w:p w:rsidR="006B3AC8" w:rsidRDefault="005909AA" w:rsidP="005909AA">
      <w:pPr>
        <w:autoSpaceDE w:val="0"/>
        <w:autoSpaceDN w:val="0"/>
        <w:adjustRightInd w:val="0"/>
        <w:spacing w:after="0" w:line="240" w:lineRule="auto"/>
        <w:jc w:val="both"/>
        <w:rPr>
          <w:noProof/>
          <w:lang w:eastAsia="pt-BR"/>
        </w:rPr>
      </w:pPr>
      <w:r>
        <w:rPr>
          <w:rFonts w:ascii="ArialMT" w:hAnsi="ArialMT" w:cs="ArialMT"/>
          <w:sz w:val="24"/>
          <w:szCs w:val="24"/>
        </w:rPr>
        <w:t>Analisando, novamente, a clusterização dos clientes em cinco grupos, através</w:t>
      </w:r>
      <w:r>
        <w:rPr>
          <w:rFonts w:ascii="ArialMT" w:hAnsi="ArialMT" w:cs="ArialMT"/>
          <w:sz w:val="24"/>
          <w:szCs w:val="24"/>
        </w:rPr>
        <w:t xml:space="preserve"> </w:t>
      </w:r>
      <w:r>
        <w:rPr>
          <w:rFonts w:ascii="ArialMT" w:hAnsi="ArialMT" w:cs="ArialMT"/>
          <w:sz w:val="24"/>
          <w:szCs w:val="24"/>
        </w:rPr>
        <w:t>das variáveis “Spending Score” e “Annual Income”, é INCORRETO afirmar:</w:t>
      </w:r>
    </w:p>
    <w:p w:rsidR="006B3AC8" w:rsidRPr="00762A43" w:rsidRDefault="005909AA" w:rsidP="005909A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D0A2DC6" wp14:editId="7EFD7A50">
            <wp:extent cx="2984695" cy="2394354"/>
            <wp:effectExtent l="0" t="0" r="635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8742" cy="239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AC8" w:rsidRPr="00762A43" w:rsidRDefault="006B3AC8" w:rsidP="005909A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762A43">
        <w:rPr>
          <w:rFonts w:ascii="Arial" w:hAnsi="Arial" w:cs="Arial"/>
          <w:b/>
          <w:color w:val="FF0000"/>
          <w:sz w:val="24"/>
          <w:szCs w:val="24"/>
        </w:rPr>
        <w:t>R.: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5909AA" w:rsidRPr="005909AA">
        <w:rPr>
          <w:rFonts w:ascii="Arial" w:hAnsi="Arial" w:cs="Arial"/>
          <w:b/>
          <w:color w:val="FF0000"/>
          <w:sz w:val="24"/>
          <w:szCs w:val="24"/>
        </w:rPr>
        <w:t>As características dos cinco grupos (clusters) obtidos são idênticas.</w:t>
      </w:r>
    </w:p>
    <w:p w:rsidR="006B3AC8" w:rsidRPr="00762A43" w:rsidRDefault="006B3AC8" w:rsidP="00762A43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24"/>
          <w:szCs w:val="24"/>
        </w:rPr>
      </w:pPr>
    </w:p>
    <w:sectPr w:rsidR="006B3AC8" w:rsidRPr="00762A43" w:rsidSect="004A0DF8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A43"/>
    <w:rsid w:val="0005541A"/>
    <w:rsid w:val="00234FBF"/>
    <w:rsid w:val="00456931"/>
    <w:rsid w:val="00482C38"/>
    <w:rsid w:val="004A0DF8"/>
    <w:rsid w:val="005909AA"/>
    <w:rsid w:val="006B3AC8"/>
    <w:rsid w:val="00762A43"/>
    <w:rsid w:val="00A07B5C"/>
    <w:rsid w:val="00E73055"/>
    <w:rsid w:val="00ED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1B7D11-09E3-4560-BDE3-948385144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7</Pages>
  <Words>542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Fernandes</dc:creator>
  <cp:keywords/>
  <dc:description/>
  <cp:lastModifiedBy>Thiago Fernandes</cp:lastModifiedBy>
  <cp:revision>6</cp:revision>
  <cp:lastPrinted>2020-09-02T20:19:00Z</cp:lastPrinted>
  <dcterms:created xsi:type="dcterms:W3CDTF">2020-09-02T19:22:00Z</dcterms:created>
  <dcterms:modified xsi:type="dcterms:W3CDTF">2020-09-03T00:09:00Z</dcterms:modified>
</cp:coreProperties>
</file>