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9915C6">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9915C6">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9915C6">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9915C6">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9915C6">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9915C6">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9915C6">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9915C6">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9915C6">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9915C6">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9915C6">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9915C6">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9915C6">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9915C6">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9915C6">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9915C6">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9915C6">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9915C6">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9915C6">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9915C6">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9915C6">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9915C6">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9915C6">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9915C6">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9915C6">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9915C6">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9915C6">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9915C6">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9803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9803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9803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9803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9803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9803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9803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9803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9803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 la base de données au format au format SDM Oktal (extension .</w:t>
      </w:r>
      <w:proofErr w:type="spellStart"/>
      <w:r w:rsidR="00E01EEC" w:rsidRPr="0005192C">
        <w:rPr>
          <w:szCs w:val="24"/>
        </w:rPr>
        <w:t>bdd</w:t>
      </w:r>
      <w:proofErr w:type="spellEnd"/>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.off n’a pas été reprise dans cette version wxWidgets (en fait, très rarement utilisée dans le contexte Crira).</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lastRenderedPageBreak/>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w:t>
      </w:r>
      <w:r w:rsidRPr="0005192C">
        <w:rPr>
          <w:szCs w:val="24"/>
        </w:rPr>
        <w:lastRenderedPageBreak/>
        <w:t xml:space="preserve">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9803672"/>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9803673"/>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9803674"/>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9803675"/>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9803676"/>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9803677"/>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666"/>
      </w:tblGrid>
      <w:tr w:rsidR="00E01EEC" w:rsidRPr="0005192C" w:rsidTr="007A749A">
        <w:tc>
          <w:tcPr>
            <w:tcW w:w="3578" w:type="dxa"/>
            <w:shd w:val="clear" w:color="auto" w:fill="auto"/>
            <w:vAlign w:val="center"/>
          </w:tcPr>
          <w:p w:rsidR="00E01EEC" w:rsidRPr="0005192C" w:rsidRDefault="009A5A52" w:rsidP="007A749A">
            <w:pPr>
              <w:pStyle w:val="Retraitcorpsdetexte21"/>
              <w:keepNext/>
              <w:ind w:firstLine="0"/>
              <w:rPr>
                <w:szCs w:val="24"/>
              </w:rPr>
            </w:pPr>
            <w:r w:rsidRPr="0005192C">
              <w:rPr>
                <w:noProof/>
                <w:szCs w:val="24"/>
              </w:rPr>
              <w:drawing>
                <wp:inline distT="0" distB="0" distL="0" distR="0" wp14:anchorId="57927D58" wp14:editId="29DF79DA">
                  <wp:extent cx="2190750" cy="50768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0" cy="5076825"/>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lastRenderedPageBreak/>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lastRenderedPageBreak/>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Pr="0005192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uler une soudure en cliquant sur</w:t>
      </w:r>
      <w:r w:rsidRPr="0005192C">
        <w:rPr>
          <w:szCs w:val="24"/>
        </w:rPr>
        <w:t xml:space="preserve"> le bouton « </w:t>
      </w:r>
      <w:r w:rsidRPr="0005192C">
        <w:rPr>
          <w:b/>
          <w:i/>
          <w:szCs w:val="24"/>
        </w:rPr>
        <w:t>Undo</w:t>
      </w:r>
      <w:r w:rsidRPr="0005192C">
        <w:rPr>
          <w:szCs w:val="24"/>
        </w:rPr>
        <w:t> » situé à côté.</w:t>
      </w:r>
    </w:p>
    <w:p w:rsidR="00E01EEC" w:rsidRPr="0005192C" w:rsidRDefault="00E01EEC" w:rsidP="00E01EEC">
      <w:pPr>
        <w:pStyle w:val="Retraitcorpsdetexte21"/>
        <w:jc w:val="both"/>
        <w:rPr>
          <w:szCs w:val="24"/>
        </w:rPr>
      </w:pPr>
      <w:r w:rsidRPr="0005192C">
        <w:rPr>
          <w:szCs w:val="24"/>
        </w:rPr>
        <w:t>On quitte ce mode en cliquant de nouveau sur le bouton « Souder ».</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w:t>
      </w:r>
      <w:r w:rsidRPr="0005192C">
        <w:rPr>
          <w:szCs w:val="24"/>
        </w:rPr>
        <w:lastRenderedPageBreak/>
        <w:t>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82309E" w:rsidRPr="0080342D" w:rsidRDefault="0082309E"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82309E" w:rsidRPr="0080342D" w:rsidRDefault="0082309E"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82309E" w:rsidRPr="0080342D" w:rsidRDefault="0082309E"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82309E" w:rsidRPr="0080342D" w:rsidRDefault="0082309E"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82309E" w:rsidRPr="0080342D" w:rsidRDefault="0082309E"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82309E" w:rsidRPr="0080342D" w:rsidRDefault="0082309E"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82309E" w:rsidRPr="0080342D" w:rsidRDefault="0082309E"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82309E" w:rsidRPr="0080342D" w:rsidRDefault="0082309E"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82309E" w:rsidRPr="0080342D" w:rsidRDefault="0082309E"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82309E" w:rsidRPr="0080342D" w:rsidRDefault="0082309E"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82309E" w:rsidRPr="00997595" w:rsidRDefault="0082309E"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w:t>
      </w:r>
      <w:r w:rsidRPr="0005192C">
        <w:rPr>
          <w:szCs w:val="24"/>
        </w:rPr>
        <w:lastRenderedPageBreak/>
        <w:t xml:space="preserve">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19803678"/>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19803679"/>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19803680"/>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19803681"/>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19803682"/>
      <w:r w:rsidRPr="0005192C">
        <w:rPr>
          <w:sz w:val="24"/>
          <w:szCs w:val="24"/>
        </w:rPr>
        <w:lastRenderedPageBreak/>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Toc19803683"/>
      <w:r w:rsidRPr="0005192C">
        <w:rPr>
          <w:sz w:val="24"/>
          <w:szCs w:val="24"/>
        </w:rPr>
        <w:t>Les menus contextuels</w:t>
      </w:r>
      <w:bookmarkEnd w:id="80"/>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1" w:name="_Toc275182860"/>
      <w:bookmarkStart w:id="82" w:name="_Toc278275751"/>
      <w:bookmarkStart w:id="83" w:name="_Toc278286074"/>
      <w:bookmarkStart w:id="84" w:name="_Toc19803684"/>
      <w:bookmarkEnd w:id="81"/>
      <w:r w:rsidRPr="0005192C">
        <w:rPr>
          <w:sz w:val="24"/>
          <w:szCs w:val="24"/>
        </w:rPr>
        <w:t>Installation</w:t>
      </w:r>
      <w:bookmarkEnd w:id="82"/>
      <w:bookmarkEnd w:id="83"/>
      <w:bookmarkEnd w:id="84"/>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5" w:name="_Toc278275752"/>
      <w:bookmarkStart w:id="86" w:name="_Toc278286075"/>
      <w:bookmarkStart w:id="87" w:name="_Ref292204856"/>
      <w:bookmarkStart w:id="88" w:name="_Toc19803685"/>
      <w:r w:rsidRPr="0005192C">
        <w:rPr>
          <w:sz w:val="24"/>
          <w:szCs w:val="24"/>
        </w:rPr>
        <w:t xml:space="preserve">Exécutable </w:t>
      </w:r>
      <w:r w:rsidR="00E01EEC" w:rsidRPr="0005192C">
        <w:rPr>
          <w:sz w:val="24"/>
          <w:szCs w:val="24"/>
        </w:rPr>
        <w:t>Windows</w:t>
      </w:r>
      <w:bookmarkEnd w:id="85"/>
      <w:bookmarkEnd w:id="86"/>
      <w:bookmarkEnd w:id="87"/>
      <w:bookmarkEnd w:id="88"/>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89" w:name="_Ref292198481"/>
      <w:bookmarkStart w:id="90" w:name="_Toc19803686"/>
      <w:r w:rsidRPr="0005192C">
        <w:rPr>
          <w:sz w:val="24"/>
          <w:szCs w:val="24"/>
        </w:rPr>
        <w:t>Remarque</w:t>
      </w:r>
      <w:r w:rsidR="00E73A66" w:rsidRPr="0005192C">
        <w:rPr>
          <w:sz w:val="24"/>
          <w:szCs w:val="24"/>
        </w:rPr>
        <w:t>s</w:t>
      </w:r>
      <w:r w:rsidRPr="0005192C">
        <w:rPr>
          <w:sz w:val="24"/>
          <w:szCs w:val="24"/>
        </w:rPr>
        <w:t xml:space="preserve"> 1</w:t>
      </w:r>
      <w:bookmarkEnd w:id="89"/>
      <w:bookmarkEnd w:id="90"/>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1" w:name="_Ref292198370"/>
      <w:bookmarkStart w:id="92" w:name="_Toc19803687"/>
      <w:r w:rsidRPr="0005192C">
        <w:rPr>
          <w:sz w:val="24"/>
          <w:szCs w:val="24"/>
        </w:rPr>
        <w:t>Remarque</w:t>
      </w:r>
      <w:r w:rsidR="00E73A66" w:rsidRPr="0005192C">
        <w:rPr>
          <w:sz w:val="24"/>
          <w:szCs w:val="24"/>
        </w:rPr>
        <w:t>s</w:t>
      </w:r>
      <w:r w:rsidRPr="0005192C">
        <w:rPr>
          <w:sz w:val="24"/>
          <w:szCs w:val="24"/>
        </w:rPr>
        <w:t xml:space="preserve"> </w:t>
      </w:r>
      <w:bookmarkEnd w:id="91"/>
      <w:r w:rsidR="00AA053F" w:rsidRPr="0005192C">
        <w:rPr>
          <w:sz w:val="24"/>
          <w:szCs w:val="24"/>
        </w:rPr>
        <w:t>2</w:t>
      </w:r>
      <w:bookmarkEnd w:id="92"/>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3" w:name="_Toc19803688"/>
      <w:r w:rsidRPr="0005192C">
        <w:rPr>
          <w:sz w:val="24"/>
          <w:szCs w:val="24"/>
        </w:rPr>
        <w:lastRenderedPageBreak/>
        <w:t>Librairies diverses</w:t>
      </w:r>
      <w:bookmarkEnd w:id="93"/>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4" w:name="_Toc278275757"/>
      <w:bookmarkStart w:id="95" w:name="_Toc278286080"/>
      <w:bookmarkStart w:id="96" w:name="_Toc19803689"/>
      <w:r w:rsidRPr="0005192C">
        <w:rPr>
          <w:sz w:val="24"/>
          <w:szCs w:val="24"/>
        </w:rPr>
        <w:t>OpenGL</w:t>
      </w:r>
      <w:bookmarkEnd w:id="94"/>
      <w:bookmarkEnd w:id="95"/>
      <w:bookmarkEnd w:id="96"/>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7" w:name="_Toc278275758"/>
      <w:bookmarkStart w:id="98" w:name="_Toc278286081"/>
      <w:bookmarkStart w:id="99" w:name="_Toc19803690"/>
      <w:r w:rsidRPr="0005192C">
        <w:rPr>
          <w:sz w:val="24"/>
          <w:szCs w:val="24"/>
        </w:rPr>
        <w:t>Glut</w:t>
      </w:r>
      <w:bookmarkEnd w:id="97"/>
      <w:bookmarkEnd w:id="98"/>
      <w:bookmarkEnd w:id="99"/>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0" w:name="_Ref277940008"/>
      <w:bookmarkStart w:id="101" w:name="_Toc278275759"/>
      <w:bookmarkStart w:id="102" w:name="_Toc278286082"/>
      <w:bookmarkStart w:id="103" w:name="_Toc19803691"/>
      <w:r w:rsidRPr="0005192C">
        <w:rPr>
          <w:sz w:val="24"/>
          <w:szCs w:val="24"/>
        </w:rPr>
        <w:t>Lib3ds</w:t>
      </w:r>
      <w:bookmarkEnd w:id="100"/>
      <w:bookmarkEnd w:id="101"/>
      <w:bookmarkEnd w:id="102"/>
      <w:bookmarkEnd w:id="103"/>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4" w:name="_Ref277950534"/>
      <w:bookmarkStart w:id="105" w:name="_Ref277950536"/>
      <w:bookmarkStart w:id="106" w:name="_Toc278275760"/>
      <w:bookmarkStart w:id="107" w:name="_Toc278286083"/>
      <w:bookmarkStart w:id="108" w:name="_Toc19803692"/>
      <w:proofErr w:type="spellStart"/>
      <w:r w:rsidRPr="0005192C">
        <w:rPr>
          <w:sz w:val="24"/>
          <w:szCs w:val="24"/>
        </w:rPr>
        <w:t>Expat</w:t>
      </w:r>
      <w:bookmarkEnd w:id="104"/>
      <w:bookmarkEnd w:id="105"/>
      <w:bookmarkEnd w:id="106"/>
      <w:bookmarkEnd w:id="107"/>
      <w:bookmarkEnd w:id="108"/>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09" w:name="_Ref6503175"/>
      <w:bookmarkStart w:id="110" w:name="_Toc19803693"/>
      <w:r w:rsidRPr="0005192C">
        <w:rPr>
          <w:sz w:val="24"/>
          <w:szCs w:val="24"/>
        </w:rPr>
        <w:t>Compilation d’OVNI</w:t>
      </w:r>
      <w:bookmarkEnd w:id="109"/>
      <w:bookmarkEnd w:id="110"/>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 xml:space="preserve">/Tk,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1" w:name="_Toc278286093"/>
      <w:bookmarkStart w:id="112" w:name="_Toc19803694"/>
      <w:r w:rsidRPr="0005192C">
        <w:rPr>
          <w:sz w:val="24"/>
          <w:szCs w:val="24"/>
        </w:rPr>
        <w:lastRenderedPageBreak/>
        <w:t>Format des fichiers 3D</w:t>
      </w:r>
      <w:bookmarkEnd w:id="111"/>
      <w:bookmarkEnd w:id="112"/>
    </w:p>
    <w:p w:rsidR="00E01EEC" w:rsidRPr="0005192C" w:rsidRDefault="00E01EEC" w:rsidP="00A20437">
      <w:pPr>
        <w:pStyle w:val="AnnexeTitreniveau2"/>
        <w:rPr>
          <w:sz w:val="24"/>
          <w:szCs w:val="24"/>
        </w:rPr>
      </w:pPr>
      <w:bookmarkStart w:id="113" w:name="_Toc278275772"/>
      <w:bookmarkStart w:id="114" w:name="_Toc278286094"/>
      <w:bookmarkStart w:id="115" w:name="_Ref280085896"/>
      <w:bookmarkStart w:id="116" w:name="_Ref280085904"/>
      <w:r w:rsidRPr="0005192C">
        <w:rPr>
          <w:sz w:val="24"/>
          <w:szCs w:val="24"/>
        </w:rPr>
        <w:t>Généralités</w:t>
      </w:r>
      <w:bookmarkEnd w:id="113"/>
      <w:bookmarkEnd w:id="114"/>
      <w:bookmarkEnd w:id="115"/>
      <w:bookmarkEnd w:id="116"/>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7" w:name="_Toc278275773"/>
      <w:bookmarkStart w:id="118" w:name="_Toc278286095"/>
      <w:r w:rsidRPr="0005192C">
        <w:rPr>
          <w:sz w:val="24"/>
          <w:szCs w:val="24"/>
        </w:rPr>
        <w:t>Fichiers SDM Oktal-SE (.bdd)</w:t>
      </w:r>
      <w:bookmarkEnd w:id="117"/>
      <w:bookmarkEnd w:id="118"/>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bookmarkStart w:id="119" w:name="_GoBack"/>
      <w:bookmarkEnd w:id="119"/>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 xml:space="preserve">Les lignes suivantes comportent d’abord le numéro de la facette, suivi du nombre de sommets de la facette et enfin, pour chaque sommet, le numéro d’indice des sommets dans </w:t>
      </w:r>
      <w:r w:rsidRPr="0005192C">
        <w:rPr>
          <w:szCs w:val="24"/>
        </w:rPr>
        <w:lastRenderedPageBreak/>
        <w:t>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w:t>
      </w:r>
      <w:r w:rsidRPr="0005192C">
        <w:rPr>
          <w:szCs w:val="24"/>
        </w:rPr>
        <w:lastRenderedPageBreak/>
        <w:t xml:space="preserve">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w:t>
      </w:r>
      <w:r w:rsidRPr="0005192C">
        <w:rPr>
          <w:szCs w:val="24"/>
        </w:rPr>
        <w:lastRenderedPageBreak/>
        <w:t xml:space="preserve">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 xml:space="preserve">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19803695"/>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19803696"/>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19803697"/>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5C6" w:rsidRDefault="009915C6">
      <w:r>
        <w:separator/>
      </w:r>
    </w:p>
  </w:endnote>
  <w:endnote w:type="continuationSeparator" w:id="0">
    <w:p w:rsidR="009915C6" w:rsidRDefault="00991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82309E" w:rsidTr="007A749A">
      <w:trPr>
        <w:trHeight w:val="907"/>
      </w:trPr>
      <w:tc>
        <w:tcPr>
          <w:tcW w:w="7258" w:type="dxa"/>
          <w:shd w:val="clear" w:color="auto" w:fill="auto"/>
          <w:vAlign w:val="center"/>
        </w:tcPr>
        <w:p w:rsidR="0082309E" w:rsidRPr="00AC2E8F" w:rsidRDefault="0082309E" w:rsidP="007A749A">
          <w:pPr>
            <w:pStyle w:val="Pieddepage"/>
            <w:jc w:val="both"/>
          </w:pPr>
          <w:r>
            <w:t>Version 2.0 : 07/03/2020</w:t>
          </w:r>
        </w:p>
        <w:p w:rsidR="0082309E" w:rsidRPr="00AC2E8F" w:rsidRDefault="0082309E"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82309E" w:rsidRDefault="0082309E"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82309E" w:rsidRDefault="0082309E"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5C6" w:rsidRDefault="009915C6">
      <w:r>
        <w:separator/>
      </w:r>
    </w:p>
  </w:footnote>
  <w:footnote w:type="continuationSeparator" w:id="0">
    <w:p w:rsidR="009915C6" w:rsidRDefault="009915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82309E" w:rsidRPr="00AE7BC7" w:rsidTr="007A749A">
      <w:tc>
        <w:tcPr>
          <w:tcW w:w="3118" w:type="dxa"/>
          <w:shd w:val="clear" w:color="auto" w:fill="auto"/>
          <w:vAlign w:val="center"/>
        </w:tcPr>
        <w:p w:rsidR="0082309E" w:rsidRPr="000B679F" w:rsidRDefault="0082309E" w:rsidP="007360EA">
          <w:pPr>
            <w:pStyle w:val="En-tte"/>
          </w:pPr>
          <w:r>
            <w:rPr>
              <w:rFonts w:cs="Arial"/>
            </w:rPr>
            <w:t>OVNI-MU-0000-DOTA-2.0</w:t>
          </w:r>
        </w:p>
      </w:tc>
      <w:tc>
        <w:tcPr>
          <w:tcW w:w="4011" w:type="dxa"/>
          <w:shd w:val="clear" w:color="auto" w:fill="auto"/>
          <w:vAlign w:val="center"/>
        </w:tcPr>
        <w:p w:rsidR="0082309E" w:rsidRPr="007A749A" w:rsidRDefault="0082309E"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82309E" w:rsidRPr="007A749A" w:rsidRDefault="0082309E" w:rsidP="002525F1">
          <w:pPr>
            <w:pStyle w:val="En-ttepagination"/>
            <w:rPr>
              <w:rFonts w:cs="Arial"/>
            </w:rPr>
          </w:pPr>
          <w:r>
            <w:fldChar w:fldCharType="begin"/>
          </w:r>
          <w:r>
            <w:instrText xml:space="preserve"> PAGE </w:instrText>
          </w:r>
          <w:r>
            <w:fldChar w:fldCharType="separate"/>
          </w:r>
          <w:r w:rsidR="00363357">
            <w:rPr>
              <w:noProof/>
            </w:rPr>
            <w:t>50</w:t>
          </w:r>
          <w:r>
            <w:fldChar w:fldCharType="end"/>
          </w:r>
          <w:r>
            <w:t>/</w:t>
          </w:r>
          <w:r w:rsidR="009915C6">
            <w:fldChar w:fldCharType="begin"/>
          </w:r>
          <w:r w:rsidR="009915C6">
            <w:instrText xml:space="preserve"> NUMPAGES </w:instrText>
          </w:r>
          <w:r w:rsidR="009915C6">
            <w:fldChar w:fldCharType="separate"/>
          </w:r>
          <w:r w:rsidR="00363357">
            <w:rPr>
              <w:noProof/>
            </w:rPr>
            <w:t>70</w:t>
          </w:r>
          <w:r w:rsidR="009915C6">
            <w:rPr>
              <w:noProof/>
            </w:rPr>
            <w:fldChar w:fldCharType="end"/>
          </w:r>
        </w:p>
      </w:tc>
    </w:tr>
    <w:tr w:rsidR="0082309E" w:rsidRPr="00AE7BC7" w:rsidTr="007A749A">
      <w:tc>
        <w:tcPr>
          <w:tcW w:w="7129" w:type="dxa"/>
          <w:gridSpan w:val="2"/>
          <w:shd w:val="clear" w:color="auto" w:fill="auto"/>
          <w:vAlign w:val="center"/>
        </w:tcPr>
        <w:p w:rsidR="0082309E" w:rsidRPr="00AC2E8F" w:rsidRDefault="0082309E" w:rsidP="00AC2E8F">
          <w:pPr>
            <w:pStyle w:val="En-tte"/>
          </w:pPr>
          <w:r>
            <w:rPr>
              <w:rFonts w:cs="Arial"/>
            </w:rPr>
            <w:t>Manuel Utilisateur d’OVNI V5</w:t>
          </w:r>
          <w:r w:rsidRPr="007A749A">
            <w:rPr>
              <w:rFonts w:cs="Arial"/>
            </w:rPr>
            <w:t>.0</w:t>
          </w:r>
        </w:p>
      </w:tc>
      <w:tc>
        <w:tcPr>
          <w:tcW w:w="3009" w:type="dxa"/>
          <w:shd w:val="clear" w:color="auto" w:fill="auto"/>
          <w:vAlign w:val="center"/>
        </w:tcPr>
        <w:p w:rsidR="0082309E" w:rsidRPr="00AE7BC7" w:rsidRDefault="0082309E" w:rsidP="002525F1"/>
      </w:tc>
    </w:tr>
  </w:tbl>
  <w:p w:rsidR="0082309E" w:rsidRDefault="0082309E"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15.75pt" o:bullet="t">
        <v:imagedata r:id="rId1" o:title="plein"/>
      </v:shape>
    </w:pict>
  </w:numPicBullet>
  <w:numPicBullet w:numPicBulletId="1">
    <w:pict>
      <v:shape id="_x0000_i1035" type="#_x0000_t75" style="width:12pt;height:12pt" o:bullet="t">
        <v:imagedata r:id="rId2" o:title=""/>
      </v:shape>
    </w:pict>
  </w:numPicBullet>
  <w:numPicBullet w:numPicBulletId="2">
    <w:pict>
      <v:shape id="_x0000_i1036" type="#_x0000_t75" style="width:6pt;height:6pt" o:bullet="t">
        <v:imagedata r:id="rId3" o:title="materiau"/>
      </v:shape>
    </w:pict>
  </w:numPicBullet>
  <w:numPicBullet w:numPicBulletId="3">
    <w:pict>
      <v:shape id="_x0000_i103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4899"/>
    <w:rsid w:val="002E2409"/>
    <w:rsid w:val="002F3361"/>
    <w:rsid w:val="00300684"/>
    <w:rsid w:val="0030138E"/>
    <w:rsid w:val="00321F21"/>
    <w:rsid w:val="00330432"/>
    <w:rsid w:val="00332E66"/>
    <w:rsid w:val="00334F60"/>
    <w:rsid w:val="003438F5"/>
    <w:rsid w:val="0034586E"/>
    <w:rsid w:val="00363357"/>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CF0"/>
    <w:rsid w:val="005C3D4C"/>
    <w:rsid w:val="005C5866"/>
    <w:rsid w:val="005C5CC4"/>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915C6"/>
    <w:rsid w:val="009A5A52"/>
    <w:rsid w:val="009A5E29"/>
    <w:rsid w:val="009B2A8C"/>
    <w:rsid w:val="009B7AD1"/>
    <w:rsid w:val="009D214F"/>
    <w:rsid w:val="009D3DA7"/>
    <w:rsid w:val="009D403D"/>
    <w:rsid w:val="009E1352"/>
    <w:rsid w:val="009E1B67"/>
    <w:rsid w:val="009E2E17"/>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57078"/>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AE227-FBF4-4604-98AE-F11FF5D33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70</Pages>
  <Words>27724</Words>
  <Characters>152484</Characters>
  <Application>Microsoft Office Word</Application>
  <DocSecurity>0</DocSecurity>
  <Lines>1270</Lines>
  <Paragraphs>359</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179849</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2020-04-22T14:44:00Z</dcterms:modified>
</cp:coreProperties>
</file>