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059B" w14:textId="772340C0" w:rsidR="00F21C67" w:rsidRDefault="00E4140E">
      <w:r>
        <w:tab/>
        <w:t xml:space="preserve">In this project, I was able to successfully program the motors to go forward, turn left, turn right, go backward, and stop. I was able to program the magnetometer to read data from all 3 axis, read from all 9 ADC channels, and determine distance from the ultrasound. I was not able to get the state machine implemented for the car to navigate the grid. In summary, I was able to get the individual parts to work, but the overall function of the device does not function. </w:t>
      </w:r>
    </w:p>
    <w:sectPr w:rsidR="00F21C67" w:rsidSect="009174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2B2B" w14:textId="77777777" w:rsidR="00E4140E" w:rsidRDefault="00E4140E" w:rsidP="00E4140E">
      <w:r>
        <w:separator/>
      </w:r>
    </w:p>
  </w:endnote>
  <w:endnote w:type="continuationSeparator" w:id="0">
    <w:p w14:paraId="06256C68" w14:textId="77777777" w:rsidR="00E4140E" w:rsidRDefault="00E4140E" w:rsidP="00E4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08B4" w14:textId="77777777" w:rsidR="00E4140E" w:rsidRDefault="00E4140E" w:rsidP="00E4140E">
      <w:r>
        <w:separator/>
      </w:r>
    </w:p>
  </w:footnote>
  <w:footnote w:type="continuationSeparator" w:id="0">
    <w:p w14:paraId="64F4B6DE" w14:textId="77777777" w:rsidR="00E4140E" w:rsidRDefault="00E4140E" w:rsidP="00E41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409E" w14:textId="4123F9EA" w:rsidR="00E4140E" w:rsidRDefault="00E4140E">
    <w:pPr>
      <w:pStyle w:val="Header"/>
    </w:pPr>
    <w:r>
      <w:t>Eric Walsh</w:t>
    </w:r>
    <w:r>
      <w:tab/>
      <w:t>CPTR480 Project Summary</w:t>
    </w:r>
    <w:r>
      <w:tab/>
      <w:t>6/8/22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0E"/>
    <w:rsid w:val="001908B8"/>
    <w:rsid w:val="00207CAD"/>
    <w:rsid w:val="004D4598"/>
    <w:rsid w:val="006A6214"/>
    <w:rsid w:val="00824EE1"/>
    <w:rsid w:val="00917439"/>
    <w:rsid w:val="00922A9F"/>
    <w:rsid w:val="00E4140E"/>
    <w:rsid w:val="00F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CEA47"/>
  <w15:chartTrackingRefBased/>
  <w15:docId w15:val="{164105C2-186C-C642-BE5A-E366E648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EE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4EE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E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824EE1"/>
    <w:tblPr>
      <w:tblStyleRowBandSize w:val="1"/>
      <w:tblStyleColBandSize w:val="1"/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V w:val="single" w:sz="4" w:space="0" w:color="44546A" w:themeColor="text2"/>
      </w:tblBorders>
    </w:tblPr>
    <w:tblStylePr w:type="firstRow">
      <w:rPr>
        <w:rFonts w:ascii="Times New Roman" w:hAnsi="Times New Roman"/>
        <w:b w:val="0"/>
        <w:i w:val="0"/>
        <w:color w:val="FFFFFF" w:themeColor="background1"/>
        <w:sz w:val="24"/>
      </w:rPr>
      <w:tblPr/>
      <w:tcPr>
        <w:shd w:val="clear" w:color="auto" w:fill="44546A" w:themeFill="text2"/>
      </w:tcPr>
    </w:tblStylePr>
    <w:tblStylePr w:type="band1Vert">
      <w:tblPr/>
      <w:tcPr>
        <w:shd w:val="clear" w:color="auto" w:fill="D5DCE4" w:themeFill="text2" w:themeFillTint="33"/>
      </w:tcPr>
    </w:tblStylePr>
    <w:tblStylePr w:type="band1Horz">
      <w:tblPr/>
      <w:tcPr>
        <w:shd w:val="clear" w:color="auto" w:fill="D5DCE4" w:themeFill="tex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4EE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E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08B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8B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8B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08B8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41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40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41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40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Walsh</dc:creator>
  <cp:keywords/>
  <dc:description/>
  <cp:lastModifiedBy>Eric Walsh</cp:lastModifiedBy>
  <cp:revision>1</cp:revision>
  <dcterms:created xsi:type="dcterms:W3CDTF">2022-06-10T16:19:00Z</dcterms:created>
  <dcterms:modified xsi:type="dcterms:W3CDTF">2022-06-10T16:24:00Z</dcterms:modified>
</cp:coreProperties>
</file>