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5BD" w:rsidRDefault="000155BD" w:rsidP="000155BD">
      <w:pPr>
        <w:rPr>
          <w:b/>
        </w:rPr>
      </w:pPr>
      <w:r>
        <w:rPr>
          <w:b/>
        </w:rPr>
        <w:t xml:space="preserve">National Spectral Database </w:t>
      </w:r>
      <w:r>
        <w:rPr>
          <w:b/>
        </w:rPr>
        <w:t xml:space="preserve">Write-access </w:t>
      </w:r>
      <w:r>
        <w:rPr>
          <w:b/>
        </w:rPr>
        <w:t>Guide</w:t>
      </w:r>
    </w:p>
    <w:p w:rsidR="000155BD" w:rsidRDefault="000155BD" w:rsidP="000155BD">
      <w:pPr>
        <w:pStyle w:val="BodyText"/>
      </w:pPr>
      <w:r>
        <w:t xml:space="preserve">Eric Hay, Spectral data quality officer </w:t>
      </w:r>
    </w:p>
    <w:p w:rsidR="000155BD" w:rsidRPr="00AD7F32" w:rsidRDefault="000155BD" w:rsidP="000155BD">
      <w:pPr>
        <w:pStyle w:val="BodyText"/>
      </w:pPr>
      <w:r>
        <w:t xml:space="preserve">DEA, Geoscience Australia </w:t>
      </w:r>
    </w:p>
    <w:p w:rsidR="000155BD" w:rsidRPr="00D620FD" w:rsidRDefault="000155BD" w:rsidP="000155BD">
      <w:pPr>
        <w:pStyle w:val="BodyText"/>
      </w:pPr>
      <w:r>
        <w:t>Last updated: 10/06/2021</w:t>
      </w:r>
    </w:p>
    <w:p w:rsidR="00AE4A6A" w:rsidRDefault="00AE4A6A" w:rsidP="00CC1BE2"/>
    <w:p w:rsidR="000155BD" w:rsidRDefault="000155BD" w:rsidP="000155BD">
      <w:pPr>
        <w:pStyle w:val="BodyText"/>
      </w:pPr>
      <w:r>
        <w:t>Use this guide in accordance with the NSD General Guide, Metadata Standard and Terms of Service to add data to the NSD. If you are unfamiliar with these documents, please review them prior to attempting to add data.</w:t>
      </w:r>
    </w:p>
    <w:p w:rsidR="000155BD" w:rsidRPr="000155BD" w:rsidRDefault="000155BD" w:rsidP="000155BD">
      <w:pPr>
        <w:pStyle w:val="BodyText"/>
      </w:pPr>
      <w:r>
        <w:t xml:space="preserve">To be able to add data, please indicate your institute or company name when creating a NSD account via the </w:t>
      </w:r>
      <w:proofErr w:type="spellStart"/>
      <w:r>
        <w:t>Specchio</w:t>
      </w:r>
      <w:proofErr w:type="spellEnd"/>
      <w:r>
        <w:t xml:space="preserve"> client, and provide a brief summary of your dataset along with a suitable campaign name via email to the NSD manager (</w:t>
      </w:r>
      <w:r>
        <w:t>NSDB_manager@ga.gov.au</w:t>
      </w:r>
      <w:r>
        <w:t xml:space="preserve">). The NSD manager will create a root folder for you on the database, and from there you may populate the folder from the client: Data input &gt; Load campaign data, select your campaign name and target folder. </w:t>
      </w:r>
    </w:p>
    <w:p w:rsidR="000155BD" w:rsidRDefault="000155BD" w:rsidP="000155BD">
      <w:pPr>
        <w:pStyle w:val="BodyText"/>
        <w:rPr>
          <w:b/>
        </w:rPr>
      </w:pPr>
      <w:r>
        <w:rPr>
          <w:b/>
        </w:rPr>
        <w:t>Uploading data</w:t>
      </w:r>
    </w:p>
    <w:p w:rsidR="000155BD" w:rsidRDefault="000155BD" w:rsidP="000155BD">
      <w:pPr>
        <w:pStyle w:val="BodyText"/>
      </w:pPr>
      <w:proofErr w:type="spellStart"/>
      <w:r>
        <w:t>Specchio</w:t>
      </w:r>
      <w:proofErr w:type="spellEnd"/>
      <w:r>
        <w:t xml:space="preserve"> supports ingestion of a range of raw data types such as ASD binary files, and this is done by selecting “data input”. CSV </w:t>
      </w:r>
      <w:r>
        <w:t>should</w:t>
      </w:r>
      <w:r>
        <w:t xml:space="preserve"> be converted to a text file for the main data body (raw wavelength information) and separate .</w:t>
      </w:r>
      <w:proofErr w:type="spellStart"/>
      <w:r>
        <w:t>xls</w:t>
      </w:r>
      <w:proofErr w:type="spellEnd"/>
      <w:r>
        <w:t xml:space="preserve"> file for the metadata / header info. Raw data in a text format should look like: </w:t>
      </w:r>
    </w:p>
    <w:p w:rsidR="000155BD" w:rsidRDefault="000155BD" w:rsidP="000155BD">
      <w:pPr>
        <w:pStyle w:val="BodyText"/>
        <w:jc w:val="center"/>
      </w:pPr>
      <w:r w:rsidRPr="009804B3">
        <w:rPr>
          <w:noProof/>
          <w:lang w:eastAsia="en-AU"/>
        </w:rPr>
        <w:drawing>
          <wp:inline distT="0" distB="0" distL="0" distR="0" wp14:anchorId="31E06A15" wp14:editId="095270D6">
            <wp:extent cx="3914775" cy="1725369"/>
            <wp:effectExtent l="0" t="0" r="0" b="8255"/>
            <wp:docPr id="5" name="Picture 5" descr="C:\Users\u77931\Desktop\Specchio tutorial pics\.t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77931\Desktop\Specchio tutorial pics\.tx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5816" cy="1730235"/>
                    </a:xfrm>
                    <a:prstGeom prst="rect">
                      <a:avLst/>
                    </a:prstGeom>
                    <a:noFill/>
                    <a:ln>
                      <a:noFill/>
                    </a:ln>
                  </pic:spPr>
                </pic:pic>
              </a:graphicData>
            </a:graphic>
          </wp:inline>
        </w:drawing>
      </w:r>
    </w:p>
    <w:p w:rsidR="000155BD" w:rsidRDefault="000155BD" w:rsidP="000155BD">
      <w:pPr>
        <w:pStyle w:val="BodyText"/>
      </w:pPr>
    </w:p>
    <w:p w:rsidR="000155BD" w:rsidRDefault="000155BD" w:rsidP="000155BD">
      <w:pPr>
        <w:pStyle w:val="BodyText"/>
      </w:pPr>
      <w:r>
        <w:t>This text file was generated by selecting a subset of data from a .csv and saving as a tab-delimited .txt file. It is important to have “</w:t>
      </w:r>
      <w:proofErr w:type="spellStart"/>
      <w:r>
        <w:t>wvl</w:t>
      </w:r>
      <w:proofErr w:type="spellEnd"/>
      <w:r>
        <w:t xml:space="preserve">” in the top left hand position as above, as this is required by </w:t>
      </w:r>
      <w:proofErr w:type="spellStart"/>
      <w:r>
        <w:t>Specchio</w:t>
      </w:r>
      <w:proofErr w:type="spellEnd"/>
      <w:r>
        <w:t xml:space="preserve"> so that it recognises the</w:t>
      </w:r>
      <w:r>
        <w:t xml:space="preserve"> text</w:t>
      </w:r>
      <w:r>
        <w:t xml:space="preserve"> file. Also note file names must be in the first row, with data for each file below in the relevant column. Spectral wavelength must be in the first column, under the “</w:t>
      </w:r>
      <w:proofErr w:type="spellStart"/>
      <w:r>
        <w:t>wvl</w:t>
      </w:r>
      <w:proofErr w:type="spellEnd"/>
      <w:r>
        <w:t>” heading, with measurements in subsequent columns under their file names (long data format).</w:t>
      </w:r>
      <w:r>
        <w:t xml:space="preserve"> Alternatively, .</w:t>
      </w:r>
      <w:proofErr w:type="spellStart"/>
      <w:r>
        <w:t>xls</w:t>
      </w:r>
      <w:proofErr w:type="spellEnd"/>
      <w:r>
        <w:t xml:space="preserve"> file format are also supported for raw data ingestion.</w:t>
      </w:r>
    </w:p>
    <w:p w:rsidR="000155BD" w:rsidRDefault="000155BD" w:rsidP="000155BD">
      <w:pPr>
        <w:spacing w:before="180" w:after="180"/>
      </w:pPr>
      <w:r w:rsidRPr="003B52F1">
        <w:t>File sub</w:t>
      </w:r>
      <w:r>
        <w:t>-</w:t>
      </w:r>
      <w:r w:rsidRPr="003B52F1">
        <w:t xml:space="preserve">folder structure should be considered when ingesting into the NSD. Classifying by study type then location (if applicable) and then the spectral data itself, </w:t>
      </w:r>
      <w:r>
        <w:t>w</w:t>
      </w:r>
      <w:r w:rsidRPr="003B52F1">
        <w:t>ith an institution as the overall base folder (also where applicable) is the preferred folder sub-structure. If you represent an institution, this should be the name for your base / root folder</w:t>
      </w:r>
      <w:r w:rsidR="002A1AC7">
        <w:t>, and an appropriate base name can be decided upon with the NSD manager</w:t>
      </w:r>
      <w:r w:rsidRPr="003B52F1">
        <w:t xml:space="preserve">. If your study is a one-off, please select an appropriate, descriptive folder name </w:t>
      </w:r>
      <w:r w:rsidRPr="003B52F1">
        <w:lastRenderedPageBreak/>
        <w:t xml:space="preserve">such that it is identifiable to you, and sensible enough to be distinguished by someone without prior knowledge of your study. </w:t>
      </w:r>
      <w:r w:rsidRPr="0047098D">
        <w:t>Where an over-arching institute isn’t available or applicable, a project name or description can be used in place for the base folder name</w:t>
      </w:r>
      <w:r w:rsidR="002A1AC7">
        <w:t>.</w:t>
      </w:r>
    </w:p>
    <w:p w:rsidR="000155BD" w:rsidRPr="006B3B41" w:rsidRDefault="000155BD" w:rsidP="000155BD">
      <w:pPr>
        <w:pStyle w:val="BodyText"/>
      </w:pPr>
      <w:r>
        <w:rPr>
          <w:b/>
        </w:rPr>
        <w:t>Note:</w:t>
      </w:r>
      <w:r>
        <w:t xml:space="preserve"> The name you supply as your campaign name </w:t>
      </w:r>
      <w:r w:rsidR="00637FA4">
        <w:t>for</w:t>
      </w:r>
      <w:r>
        <w:t xml:space="preserve"> uploading a new campaign is used as the root folder name in </w:t>
      </w:r>
      <w:proofErr w:type="spellStart"/>
      <w:r>
        <w:t>Specchio</w:t>
      </w:r>
      <w:proofErr w:type="spellEnd"/>
      <w:r>
        <w:t xml:space="preserve">. The folder you specify to upload from will be inserted at the next sub-folder level within this campaign folder, so please take care to create a sensible sub-folder structure. You can add new folders to your campaign at a later time, either empty or with data in them by selecting Data Input &gt; Load campaign data from the </w:t>
      </w:r>
      <w:proofErr w:type="spellStart"/>
      <w:r>
        <w:t>Specchio</w:t>
      </w:r>
      <w:proofErr w:type="spellEnd"/>
      <w:r>
        <w:t xml:space="preserve"> client. Select your campaign to add data to, then specify the folder location (either use the existing path or select a new one) and select “Load”. You can also move data at a later time, by selecting Data Maintenance &gt; Move data, navigating to your campaign and selecting the folder you wish to move. You can only move data within </w:t>
      </w:r>
      <w:r w:rsidR="00637FA4">
        <w:t>your campaign</w:t>
      </w:r>
      <w:r>
        <w:t>, not between them</w:t>
      </w:r>
      <w:r w:rsidR="00637FA4">
        <w:t xml:space="preserve"> existing campaigns</w:t>
      </w:r>
      <w:r>
        <w:t>.</w:t>
      </w:r>
    </w:p>
    <w:p w:rsidR="000155BD" w:rsidRDefault="000155BD" w:rsidP="000155BD">
      <w:pPr>
        <w:spacing w:before="180" w:after="180"/>
      </w:pPr>
      <w:r w:rsidRPr="003B52F1">
        <w:t xml:space="preserve">Please also ensure that appropriate metadata fields are populated for your dataset, such that others may find your spectra based on metadata parameters </w:t>
      </w:r>
      <w:r w:rsidR="0023796E">
        <w:t>including</w:t>
      </w:r>
      <w:r w:rsidRPr="003B52F1">
        <w:t xml:space="preserve"> location, time and institution or study name.</w:t>
      </w:r>
    </w:p>
    <w:p w:rsidR="000155BD" w:rsidRPr="003B52F1" w:rsidRDefault="000155BD" w:rsidP="000155BD">
      <w:pPr>
        <w:spacing w:before="180" w:after="180"/>
      </w:pPr>
      <w:r w:rsidRPr="003B52F1">
        <w:t xml:space="preserve">Geoscience Australia’s ARD </w:t>
      </w:r>
      <w:proofErr w:type="spellStart"/>
      <w:r w:rsidRPr="003B52F1">
        <w:t>cal</w:t>
      </w:r>
      <w:proofErr w:type="spellEnd"/>
      <w:r w:rsidRPr="003B52F1">
        <w:t>/</w:t>
      </w:r>
      <w:proofErr w:type="spellStart"/>
      <w:r w:rsidRPr="003B52F1">
        <w:t>val</w:t>
      </w:r>
      <w:proofErr w:type="spellEnd"/>
      <w:r w:rsidRPr="003B52F1">
        <w:t xml:space="preserve"> field data folder sub</w:t>
      </w:r>
      <w:r>
        <w:t>-</w:t>
      </w:r>
      <w:r w:rsidRPr="003B52F1">
        <w:t>structure could look like:</w:t>
      </w:r>
    </w:p>
    <w:p w:rsidR="000155BD" w:rsidRPr="003B52F1" w:rsidRDefault="000155BD" w:rsidP="000155BD">
      <w:pPr>
        <w:spacing w:before="180" w:after="180"/>
      </w:pPr>
      <w:r w:rsidRPr="003B52F1">
        <w:t xml:space="preserve">-Geoscience Australia </w:t>
      </w:r>
      <w:r>
        <w:t>(campaign name)</w:t>
      </w:r>
    </w:p>
    <w:p w:rsidR="000155BD" w:rsidRPr="003B52F1" w:rsidRDefault="000155BD" w:rsidP="000155BD">
      <w:pPr>
        <w:spacing w:before="180" w:after="180"/>
      </w:pPr>
      <w:r w:rsidRPr="003B52F1">
        <w:tab/>
        <w:t>-Field data</w:t>
      </w:r>
      <w:r>
        <w:t xml:space="preserve"> (the folder that you select from the file browser within </w:t>
      </w:r>
      <w:proofErr w:type="spellStart"/>
      <w:r>
        <w:t>Specchio</w:t>
      </w:r>
      <w:proofErr w:type="spellEnd"/>
      <w:r>
        <w:t>)</w:t>
      </w:r>
    </w:p>
    <w:p w:rsidR="000155BD" w:rsidRPr="003B52F1" w:rsidRDefault="000155BD" w:rsidP="000155BD">
      <w:pPr>
        <w:spacing w:before="180" w:after="180"/>
      </w:pPr>
      <w:r w:rsidRPr="003B52F1">
        <w:tab/>
      </w:r>
      <w:r w:rsidRPr="003B52F1">
        <w:tab/>
        <w:t>-Site (</w:t>
      </w:r>
      <w:proofErr w:type="spellStart"/>
      <w:r w:rsidRPr="003B52F1">
        <w:t>ie</w:t>
      </w:r>
      <w:proofErr w:type="spellEnd"/>
      <w:r w:rsidRPr="003B52F1">
        <w:t xml:space="preserve"> Lake George)</w:t>
      </w:r>
    </w:p>
    <w:p w:rsidR="000155BD" w:rsidRPr="003B52F1" w:rsidRDefault="000155BD" w:rsidP="000155BD">
      <w:pPr>
        <w:spacing w:before="180" w:after="180"/>
      </w:pPr>
      <w:r w:rsidRPr="003B52F1">
        <w:tab/>
      </w:r>
      <w:r w:rsidRPr="003B52F1">
        <w:tab/>
      </w:r>
      <w:r w:rsidRPr="003B52F1">
        <w:tab/>
        <w:t>-Date (of field survey)</w:t>
      </w:r>
    </w:p>
    <w:p w:rsidR="000155BD" w:rsidRPr="003B52F1" w:rsidRDefault="000155BD" w:rsidP="000155BD">
      <w:pPr>
        <w:spacing w:before="180" w:after="180"/>
      </w:pPr>
      <w:r w:rsidRPr="003B52F1">
        <w:tab/>
      </w:r>
      <w:r w:rsidRPr="003B52F1">
        <w:tab/>
      </w:r>
      <w:r w:rsidRPr="003B52F1">
        <w:tab/>
      </w:r>
      <w:r w:rsidRPr="003B52F1">
        <w:tab/>
        <w:t>-Files (</w:t>
      </w:r>
      <w:proofErr w:type="spellStart"/>
      <w:r w:rsidRPr="003B52F1">
        <w:t>ie</w:t>
      </w:r>
      <w:proofErr w:type="spellEnd"/>
      <w:r w:rsidRPr="003B52F1">
        <w:t xml:space="preserve"> .asd1, .asd2 …)</w:t>
      </w:r>
    </w:p>
    <w:p w:rsidR="000155BD" w:rsidRDefault="000155BD" w:rsidP="000155BD">
      <w:pPr>
        <w:spacing w:before="180" w:after="180"/>
        <w:jc w:val="center"/>
      </w:pPr>
      <w:r>
        <w:rPr>
          <w:noProof/>
          <w:lang w:eastAsia="en-AU"/>
        </w:rPr>
        <w:lastRenderedPageBreak/>
        <w:drawing>
          <wp:inline distT="0" distB="0" distL="0" distR="0">
            <wp:extent cx="4756785" cy="3973830"/>
            <wp:effectExtent l="0" t="0" r="5715" b="7620"/>
            <wp:docPr id="2" name="Picture 2" descr="specchio_folder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chio_folder_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6785" cy="3973830"/>
                    </a:xfrm>
                    <a:prstGeom prst="rect">
                      <a:avLst/>
                    </a:prstGeom>
                    <a:noFill/>
                    <a:ln>
                      <a:noFill/>
                    </a:ln>
                  </pic:spPr>
                </pic:pic>
              </a:graphicData>
            </a:graphic>
          </wp:inline>
        </w:drawing>
      </w:r>
    </w:p>
    <w:p w:rsidR="000155BD" w:rsidRPr="003B52F1" w:rsidRDefault="000155BD" w:rsidP="000155BD">
      <w:pPr>
        <w:spacing w:before="180" w:after="180"/>
      </w:pPr>
      <w:r w:rsidRPr="003B52F1">
        <w:t>And if we had CSIRO substrate data it could look like:</w:t>
      </w:r>
    </w:p>
    <w:p w:rsidR="000155BD" w:rsidRPr="003B52F1" w:rsidRDefault="000155BD" w:rsidP="000155BD">
      <w:pPr>
        <w:spacing w:before="180" w:after="180"/>
      </w:pPr>
      <w:r w:rsidRPr="003B52F1">
        <w:t>-CSIRO</w:t>
      </w:r>
    </w:p>
    <w:p w:rsidR="000155BD" w:rsidRPr="003B52F1" w:rsidRDefault="000155BD" w:rsidP="000155BD">
      <w:pPr>
        <w:spacing w:before="180" w:after="180"/>
      </w:pPr>
      <w:r w:rsidRPr="003B52F1">
        <w:tab/>
        <w:t>-Substrate data</w:t>
      </w:r>
    </w:p>
    <w:p w:rsidR="000155BD" w:rsidRPr="003B52F1" w:rsidRDefault="000155BD" w:rsidP="000155BD">
      <w:pPr>
        <w:spacing w:before="180" w:after="180"/>
      </w:pPr>
      <w:r w:rsidRPr="003B52F1">
        <w:tab/>
      </w:r>
      <w:r w:rsidRPr="003B52F1">
        <w:tab/>
        <w:t>-Site</w:t>
      </w:r>
    </w:p>
    <w:p w:rsidR="000155BD" w:rsidRPr="003B52F1" w:rsidRDefault="000155BD" w:rsidP="000155BD">
      <w:pPr>
        <w:spacing w:before="180" w:after="180"/>
      </w:pPr>
      <w:r w:rsidRPr="003B52F1">
        <w:tab/>
      </w:r>
      <w:r w:rsidRPr="003B52F1">
        <w:tab/>
      </w:r>
      <w:r w:rsidRPr="003B52F1">
        <w:tab/>
        <w:t>-Files</w:t>
      </w:r>
    </w:p>
    <w:p w:rsidR="000155BD" w:rsidRPr="00DD0429" w:rsidRDefault="000155BD" w:rsidP="000155BD">
      <w:pPr>
        <w:pStyle w:val="BodyText"/>
      </w:pPr>
      <w:r>
        <w:t xml:space="preserve">Further information and an extensive guide to supported file types, import processes and supported metadata parameters are available in the </w:t>
      </w:r>
      <w:proofErr w:type="spellStart"/>
      <w:r>
        <w:t>Specchio</w:t>
      </w:r>
      <w:proofErr w:type="spellEnd"/>
      <w:r>
        <w:t xml:space="preserve"> documentation: </w:t>
      </w:r>
      <w:hyperlink r:id="rId10" w:history="1">
        <w:r>
          <w:rPr>
            <w:rStyle w:val="Hyperlink"/>
          </w:rPr>
          <w:t>https://specchio.ch/guides/</w:t>
        </w:r>
      </w:hyperlink>
    </w:p>
    <w:p w:rsidR="000155BD" w:rsidRDefault="000155BD" w:rsidP="000155BD">
      <w:pPr>
        <w:pStyle w:val="BodyText"/>
        <w:rPr>
          <w:b/>
        </w:rPr>
      </w:pPr>
      <w:r>
        <w:rPr>
          <w:b/>
        </w:rPr>
        <w:t>Uploading metadata</w:t>
      </w:r>
    </w:p>
    <w:p w:rsidR="000155BD" w:rsidRDefault="000155BD" w:rsidP="000155BD">
      <w:r>
        <w:t xml:space="preserve">Populating relevant metadata fields minimises reliance on the file structure in the national spectral database. An internal query-builder can be utilised to pull out desired spectra, given a metadata search. </w:t>
      </w:r>
    </w:p>
    <w:p w:rsidR="000155BD" w:rsidRPr="004B0C46" w:rsidRDefault="000155BD" w:rsidP="000155BD">
      <w:proofErr w:type="spellStart"/>
      <w:r>
        <w:t>Specchio</w:t>
      </w:r>
      <w:proofErr w:type="spellEnd"/>
      <w:r>
        <w:t xml:space="preserve"> supports Excel .XLS or .TXT metadata imports, with columns matching the file names then metadata fields you wish to upload (wide data format). An Excel workbook can be saved as an .XLS file (make sure the correct tab is selected / in the 1</w:t>
      </w:r>
      <w:r w:rsidRPr="00F654B8">
        <w:rPr>
          <w:vertAlign w:val="superscript"/>
        </w:rPr>
        <w:t>st</w:t>
      </w:r>
      <w:r>
        <w:t xml:space="preserve"> tab position in Excel when saving). An example setup of a metadata .XLS is shown below:</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86"/>
        <w:gridCol w:w="960"/>
        <w:gridCol w:w="960"/>
        <w:gridCol w:w="1044"/>
        <w:gridCol w:w="1044"/>
      </w:tblGrid>
      <w:tr w:rsidR="000155BD" w:rsidRPr="003E33CB" w:rsidTr="00541BC0">
        <w:trPr>
          <w:trHeight w:val="300"/>
          <w:jc w:val="center"/>
        </w:trPr>
        <w:tc>
          <w:tcPr>
            <w:tcW w:w="1134" w:type="dxa"/>
            <w:shd w:val="clear" w:color="auto" w:fill="auto"/>
            <w:noWrap/>
            <w:vAlign w:val="bottom"/>
            <w:hideMark/>
          </w:tcPr>
          <w:p w:rsidR="000155BD" w:rsidRPr="003E33CB" w:rsidRDefault="000155BD" w:rsidP="00541BC0">
            <w:pPr>
              <w:spacing w:line="240" w:lineRule="auto"/>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File Name</w:t>
            </w:r>
          </w:p>
        </w:tc>
        <w:tc>
          <w:tcPr>
            <w:tcW w:w="786" w:type="dxa"/>
            <w:shd w:val="clear" w:color="auto" w:fill="auto"/>
            <w:noWrap/>
            <w:vAlign w:val="bottom"/>
            <w:hideMark/>
          </w:tcPr>
          <w:p w:rsidR="000155BD" w:rsidRPr="003E33CB" w:rsidRDefault="000155BD" w:rsidP="00541BC0">
            <w:pPr>
              <w:spacing w:line="240" w:lineRule="auto"/>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Temp</w:t>
            </w:r>
          </w:p>
        </w:tc>
        <w:tc>
          <w:tcPr>
            <w:tcW w:w="960" w:type="dxa"/>
            <w:shd w:val="clear" w:color="auto" w:fill="auto"/>
            <w:noWrap/>
            <w:vAlign w:val="bottom"/>
            <w:hideMark/>
          </w:tcPr>
          <w:p w:rsidR="000155BD" w:rsidRPr="003E33CB" w:rsidRDefault="000155BD" w:rsidP="00541BC0">
            <w:pPr>
              <w:spacing w:line="240" w:lineRule="auto"/>
              <w:rPr>
                <w:rFonts w:ascii="Calibri" w:eastAsia="Times New Roman" w:hAnsi="Calibri" w:cs="Calibri"/>
                <w:color w:val="000000"/>
                <w:sz w:val="22"/>
                <w:szCs w:val="22"/>
                <w:lang w:eastAsia="en-AU"/>
              </w:rPr>
            </w:pPr>
            <w:proofErr w:type="spellStart"/>
            <w:r w:rsidRPr="003E33CB">
              <w:rPr>
                <w:rFonts w:ascii="Calibri" w:eastAsia="Times New Roman" w:hAnsi="Calibri" w:cs="Calibri"/>
                <w:color w:val="000000"/>
                <w:sz w:val="22"/>
                <w:szCs w:val="22"/>
                <w:lang w:eastAsia="en-AU"/>
              </w:rPr>
              <w:t>Lat</w:t>
            </w:r>
            <w:proofErr w:type="spellEnd"/>
          </w:p>
        </w:tc>
        <w:tc>
          <w:tcPr>
            <w:tcW w:w="960" w:type="dxa"/>
            <w:shd w:val="clear" w:color="auto" w:fill="auto"/>
            <w:noWrap/>
            <w:vAlign w:val="bottom"/>
            <w:hideMark/>
          </w:tcPr>
          <w:p w:rsidR="000155BD" w:rsidRPr="003E33CB" w:rsidRDefault="000155BD" w:rsidP="00541BC0">
            <w:pPr>
              <w:spacing w:line="240" w:lineRule="auto"/>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Long</w:t>
            </w:r>
          </w:p>
        </w:tc>
        <w:tc>
          <w:tcPr>
            <w:tcW w:w="1044" w:type="dxa"/>
            <w:shd w:val="clear" w:color="auto" w:fill="auto"/>
            <w:noWrap/>
            <w:vAlign w:val="bottom"/>
            <w:hideMark/>
          </w:tcPr>
          <w:p w:rsidR="000155BD" w:rsidRPr="003E33CB" w:rsidRDefault="000155BD" w:rsidP="00541BC0">
            <w:pPr>
              <w:spacing w:line="240" w:lineRule="auto"/>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Elevation</w:t>
            </w:r>
          </w:p>
        </w:tc>
        <w:tc>
          <w:tcPr>
            <w:tcW w:w="1044" w:type="dxa"/>
          </w:tcPr>
          <w:p w:rsidR="000155BD" w:rsidRPr="003E33CB" w:rsidRDefault="000155BD" w:rsidP="00541BC0">
            <w:pPr>
              <w:spacing w:line="240" w:lineRule="auto"/>
              <w:rPr>
                <w:rFonts w:ascii="Calibri" w:eastAsia="Times New Roman" w:hAnsi="Calibri" w:cs="Calibri"/>
                <w:color w:val="000000"/>
                <w:sz w:val="22"/>
                <w:szCs w:val="22"/>
                <w:lang w:eastAsia="en-AU"/>
              </w:rPr>
            </w:pPr>
            <w:proofErr w:type="spellStart"/>
            <w:r>
              <w:rPr>
                <w:rFonts w:ascii="Calibri" w:eastAsia="Times New Roman" w:hAnsi="Calibri" w:cs="Calibri"/>
                <w:color w:val="000000"/>
                <w:sz w:val="22"/>
                <w:szCs w:val="22"/>
                <w:lang w:eastAsia="en-AU"/>
              </w:rPr>
              <w:t>etc</w:t>
            </w:r>
            <w:proofErr w:type="spellEnd"/>
          </w:p>
        </w:tc>
      </w:tr>
      <w:tr w:rsidR="000155BD" w:rsidRPr="003E33CB" w:rsidTr="00541BC0">
        <w:trPr>
          <w:trHeight w:val="300"/>
          <w:jc w:val="center"/>
        </w:trPr>
        <w:tc>
          <w:tcPr>
            <w:tcW w:w="1134" w:type="dxa"/>
            <w:shd w:val="clear" w:color="auto" w:fill="auto"/>
            <w:noWrap/>
            <w:vAlign w:val="bottom"/>
            <w:hideMark/>
          </w:tcPr>
          <w:p w:rsidR="000155BD" w:rsidRPr="003E33CB" w:rsidRDefault="000155BD" w:rsidP="00541BC0">
            <w:pPr>
              <w:spacing w:line="240" w:lineRule="auto"/>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001.asd</w:t>
            </w:r>
          </w:p>
        </w:tc>
        <w:tc>
          <w:tcPr>
            <w:tcW w:w="786"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22.8</w:t>
            </w:r>
          </w:p>
        </w:tc>
        <w:tc>
          <w:tcPr>
            <w:tcW w:w="960"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-35.2</w:t>
            </w:r>
          </w:p>
        </w:tc>
        <w:tc>
          <w:tcPr>
            <w:tcW w:w="960"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-141.1</w:t>
            </w:r>
          </w:p>
        </w:tc>
        <w:tc>
          <w:tcPr>
            <w:tcW w:w="1044"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45</w:t>
            </w:r>
          </w:p>
        </w:tc>
        <w:tc>
          <w:tcPr>
            <w:tcW w:w="1044" w:type="dxa"/>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p>
        </w:tc>
      </w:tr>
      <w:tr w:rsidR="000155BD" w:rsidRPr="003E33CB" w:rsidTr="00541BC0">
        <w:trPr>
          <w:trHeight w:val="300"/>
          <w:jc w:val="center"/>
        </w:trPr>
        <w:tc>
          <w:tcPr>
            <w:tcW w:w="1134" w:type="dxa"/>
            <w:shd w:val="clear" w:color="auto" w:fill="auto"/>
            <w:noWrap/>
            <w:vAlign w:val="bottom"/>
            <w:hideMark/>
          </w:tcPr>
          <w:p w:rsidR="000155BD" w:rsidRPr="003E33CB" w:rsidRDefault="000155BD" w:rsidP="00541BC0">
            <w:pPr>
              <w:spacing w:line="240" w:lineRule="auto"/>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002.asd</w:t>
            </w:r>
          </w:p>
        </w:tc>
        <w:tc>
          <w:tcPr>
            <w:tcW w:w="786"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23.1</w:t>
            </w:r>
          </w:p>
        </w:tc>
        <w:tc>
          <w:tcPr>
            <w:tcW w:w="960"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-35.2</w:t>
            </w:r>
          </w:p>
        </w:tc>
        <w:tc>
          <w:tcPr>
            <w:tcW w:w="960"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-141.1</w:t>
            </w:r>
          </w:p>
        </w:tc>
        <w:tc>
          <w:tcPr>
            <w:tcW w:w="1044"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45</w:t>
            </w:r>
          </w:p>
        </w:tc>
        <w:tc>
          <w:tcPr>
            <w:tcW w:w="1044" w:type="dxa"/>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p>
        </w:tc>
      </w:tr>
      <w:tr w:rsidR="000155BD" w:rsidRPr="003E33CB" w:rsidTr="00541BC0">
        <w:trPr>
          <w:trHeight w:val="300"/>
          <w:jc w:val="center"/>
        </w:trPr>
        <w:tc>
          <w:tcPr>
            <w:tcW w:w="1134" w:type="dxa"/>
            <w:shd w:val="clear" w:color="auto" w:fill="auto"/>
            <w:noWrap/>
            <w:vAlign w:val="bottom"/>
            <w:hideMark/>
          </w:tcPr>
          <w:p w:rsidR="000155BD" w:rsidRPr="003E33CB" w:rsidRDefault="000155BD" w:rsidP="00541BC0">
            <w:pPr>
              <w:spacing w:line="240" w:lineRule="auto"/>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003.asd</w:t>
            </w:r>
          </w:p>
        </w:tc>
        <w:tc>
          <w:tcPr>
            <w:tcW w:w="786"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23</w:t>
            </w:r>
          </w:p>
        </w:tc>
        <w:tc>
          <w:tcPr>
            <w:tcW w:w="960"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-35.2</w:t>
            </w:r>
          </w:p>
        </w:tc>
        <w:tc>
          <w:tcPr>
            <w:tcW w:w="960"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-141.1</w:t>
            </w:r>
          </w:p>
        </w:tc>
        <w:tc>
          <w:tcPr>
            <w:tcW w:w="1044" w:type="dxa"/>
            <w:shd w:val="clear" w:color="auto" w:fill="auto"/>
            <w:noWrap/>
            <w:vAlign w:val="bottom"/>
            <w:hideMark/>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r w:rsidRPr="003E33CB">
              <w:rPr>
                <w:rFonts w:ascii="Calibri" w:eastAsia="Times New Roman" w:hAnsi="Calibri" w:cs="Calibri"/>
                <w:color w:val="000000"/>
                <w:sz w:val="22"/>
                <w:szCs w:val="22"/>
                <w:lang w:eastAsia="en-AU"/>
              </w:rPr>
              <w:t>45</w:t>
            </w:r>
          </w:p>
        </w:tc>
        <w:tc>
          <w:tcPr>
            <w:tcW w:w="1044" w:type="dxa"/>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p>
        </w:tc>
      </w:tr>
      <w:tr w:rsidR="000155BD" w:rsidRPr="003E33CB" w:rsidTr="00541BC0">
        <w:trPr>
          <w:trHeight w:val="300"/>
          <w:jc w:val="center"/>
        </w:trPr>
        <w:tc>
          <w:tcPr>
            <w:tcW w:w="1134" w:type="dxa"/>
            <w:shd w:val="clear" w:color="auto" w:fill="auto"/>
            <w:noWrap/>
            <w:vAlign w:val="bottom"/>
          </w:tcPr>
          <w:p w:rsidR="000155BD" w:rsidRPr="003E33CB" w:rsidRDefault="000155BD" w:rsidP="00541BC0">
            <w:pPr>
              <w:spacing w:line="240" w:lineRule="auto"/>
              <w:rPr>
                <w:rFonts w:ascii="Calibri" w:eastAsia="Times New Roman" w:hAnsi="Calibri" w:cs="Calibri"/>
                <w:color w:val="000000"/>
                <w:sz w:val="22"/>
                <w:szCs w:val="22"/>
                <w:lang w:eastAsia="en-AU"/>
              </w:rPr>
            </w:pPr>
            <w:proofErr w:type="spellStart"/>
            <w:r>
              <w:rPr>
                <w:rFonts w:ascii="Calibri" w:eastAsia="Times New Roman" w:hAnsi="Calibri" w:cs="Calibri"/>
                <w:color w:val="000000"/>
                <w:sz w:val="22"/>
                <w:szCs w:val="22"/>
                <w:lang w:eastAsia="en-AU"/>
              </w:rPr>
              <w:t>etc</w:t>
            </w:r>
            <w:proofErr w:type="spellEnd"/>
          </w:p>
        </w:tc>
        <w:tc>
          <w:tcPr>
            <w:tcW w:w="786" w:type="dxa"/>
            <w:shd w:val="clear" w:color="auto" w:fill="auto"/>
            <w:noWrap/>
            <w:vAlign w:val="bottom"/>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p>
        </w:tc>
        <w:tc>
          <w:tcPr>
            <w:tcW w:w="960" w:type="dxa"/>
            <w:shd w:val="clear" w:color="auto" w:fill="auto"/>
            <w:noWrap/>
            <w:vAlign w:val="bottom"/>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p>
        </w:tc>
        <w:tc>
          <w:tcPr>
            <w:tcW w:w="960" w:type="dxa"/>
            <w:shd w:val="clear" w:color="auto" w:fill="auto"/>
            <w:noWrap/>
            <w:vAlign w:val="bottom"/>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p>
        </w:tc>
        <w:tc>
          <w:tcPr>
            <w:tcW w:w="1044" w:type="dxa"/>
            <w:shd w:val="clear" w:color="auto" w:fill="auto"/>
            <w:noWrap/>
            <w:vAlign w:val="bottom"/>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p>
        </w:tc>
        <w:tc>
          <w:tcPr>
            <w:tcW w:w="1044" w:type="dxa"/>
          </w:tcPr>
          <w:p w:rsidR="000155BD" w:rsidRPr="003E33CB" w:rsidRDefault="000155BD" w:rsidP="00541BC0">
            <w:pPr>
              <w:spacing w:line="240" w:lineRule="auto"/>
              <w:jc w:val="right"/>
              <w:rPr>
                <w:rFonts w:ascii="Calibri" w:eastAsia="Times New Roman" w:hAnsi="Calibri" w:cs="Calibri"/>
                <w:color w:val="000000"/>
                <w:sz w:val="22"/>
                <w:szCs w:val="22"/>
                <w:lang w:eastAsia="en-AU"/>
              </w:rPr>
            </w:pPr>
          </w:p>
        </w:tc>
      </w:tr>
    </w:tbl>
    <w:p w:rsidR="000155BD" w:rsidRDefault="000155BD" w:rsidP="000155BD">
      <w:pPr>
        <w:pStyle w:val="BodyText"/>
        <w:numPr>
          <w:ilvl w:val="0"/>
          <w:numId w:val="37"/>
        </w:numPr>
      </w:pPr>
      <w:r>
        <w:lastRenderedPageBreak/>
        <w:t xml:space="preserve">To import metadata for a given study / campaign, within </w:t>
      </w:r>
      <w:proofErr w:type="spellStart"/>
      <w:r>
        <w:t>Specchio</w:t>
      </w:r>
      <w:proofErr w:type="spellEnd"/>
      <w:r>
        <w:t xml:space="preserve"> select “data input”, “get metadata from XLS”. This will open a new window, select the folder that you wish to apply metadata to. </w:t>
      </w:r>
    </w:p>
    <w:p w:rsidR="000155BD" w:rsidRDefault="0042352F" w:rsidP="000155BD">
      <w:pPr>
        <w:pStyle w:val="BodyText"/>
        <w:ind w:left="360"/>
        <w:jc w:val="center"/>
      </w:pPr>
      <w:r>
        <w:rPr>
          <w:noProof/>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4.25pt;height:190.4pt">
            <v:imagedata r:id="rId11" o:title="meta"/>
          </v:shape>
        </w:pict>
      </w:r>
    </w:p>
    <w:p w:rsidR="0042352F" w:rsidRDefault="0042352F" w:rsidP="0042352F">
      <w:pPr>
        <w:pStyle w:val="BodyText"/>
        <w:ind w:left="720"/>
      </w:pPr>
    </w:p>
    <w:p w:rsidR="000155BD" w:rsidRDefault="000155BD" w:rsidP="000155BD">
      <w:pPr>
        <w:pStyle w:val="BodyText"/>
        <w:numPr>
          <w:ilvl w:val="0"/>
          <w:numId w:val="37"/>
        </w:numPr>
      </w:pPr>
      <w:r>
        <w:t>To specify the .</w:t>
      </w:r>
      <w:proofErr w:type="spellStart"/>
      <w:r>
        <w:t>xls</w:t>
      </w:r>
      <w:proofErr w:type="spellEnd"/>
      <w:r>
        <w:t xml:space="preserve"> metadata, select “file” at the top left hand side of the window, above the folder panel. This will open up a matching element control window on the RHS, and this is where you can specify where the metadata fields are populated within </w:t>
      </w:r>
      <w:proofErr w:type="spellStart"/>
      <w:r>
        <w:t>Specchio</w:t>
      </w:r>
      <w:proofErr w:type="spellEnd"/>
      <w:r>
        <w:t>.</w:t>
      </w:r>
    </w:p>
    <w:p w:rsidR="000155BD" w:rsidRDefault="000155BD" w:rsidP="000155BD">
      <w:pPr>
        <w:pStyle w:val="BodyText"/>
        <w:jc w:val="center"/>
      </w:pPr>
      <w:r w:rsidRPr="00796C9B">
        <w:rPr>
          <w:noProof/>
          <w:lang w:eastAsia="en-AU"/>
        </w:rPr>
        <w:drawing>
          <wp:inline distT="0" distB="0" distL="0" distR="0" wp14:anchorId="73A9F5ED" wp14:editId="5A4C85C0">
            <wp:extent cx="5161084" cy="3546398"/>
            <wp:effectExtent l="0" t="0" r="1905" b="0"/>
            <wp:docPr id="7" name="Picture 7" descr="C:\Users\u77931\Desktop\Specchio tutorial 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77931\Desktop\Specchio tutorial pics\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8431" cy="3565189"/>
                    </a:xfrm>
                    <a:prstGeom prst="rect">
                      <a:avLst/>
                    </a:prstGeom>
                    <a:solidFill>
                      <a:schemeClr val="accent1"/>
                    </a:solidFill>
                    <a:ln>
                      <a:noFill/>
                    </a:ln>
                  </pic:spPr>
                </pic:pic>
              </a:graphicData>
            </a:graphic>
          </wp:inline>
        </w:drawing>
      </w:r>
    </w:p>
    <w:p w:rsidR="0042352F" w:rsidRDefault="0042352F" w:rsidP="0042352F">
      <w:pPr>
        <w:pStyle w:val="BodyText"/>
        <w:ind w:left="720"/>
      </w:pPr>
    </w:p>
    <w:p w:rsidR="000155BD" w:rsidRDefault="000155BD" w:rsidP="0042352F">
      <w:pPr>
        <w:pStyle w:val="BodyText"/>
        <w:numPr>
          <w:ilvl w:val="0"/>
          <w:numId w:val="37"/>
        </w:numPr>
      </w:pPr>
      <w:r>
        <w:t xml:space="preserve">The first thing to do is specify a “matching column” which is a unique identifier (the file name). Scroll across to the column which includes the file names, and in the three drop down lists </w:t>
      </w:r>
      <w:proofErr w:type="gramStart"/>
      <w:r>
        <w:lastRenderedPageBreak/>
        <w:t>above</w:t>
      </w:r>
      <w:proofErr w:type="gramEnd"/>
      <w:r>
        <w:t xml:space="preserve"> specify “matching column”, the metadata category “general” and the metadata parameter “file name”. This will tell </w:t>
      </w:r>
      <w:proofErr w:type="spellStart"/>
      <w:r>
        <w:t>Specchio</w:t>
      </w:r>
      <w:proofErr w:type="spellEnd"/>
      <w:r>
        <w:t xml:space="preserve"> to associate the rest of the metadata based on file name. </w:t>
      </w:r>
      <w:bookmarkStart w:id="0" w:name="_GoBack"/>
      <w:bookmarkEnd w:id="0"/>
    </w:p>
    <w:p w:rsidR="000155BD" w:rsidRDefault="000155BD" w:rsidP="000155BD">
      <w:pPr>
        <w:pStyle w:val="BodyText"/>
        <w:numPr>
          <w:ilvl w:val="0"/>
          <w:numId w:val="37"/>
        </w:numPr>
      </w:pPr>
      <w:r>
        <w:t>The remaining metadata columns can be specified in a similar way, but leave the 1</w:t>
      </w:r>
      <w:r w:rsidRPr="004421EB">
        <w:rPr>
          <w:vertAlign w:val="superscript"/>
        </w:rPr>
        <w:t>st</w:t>
      </w:r>
      <w:r>
        <w:t xml:space="preserve"> drop-down list as “NIL” as we have already specified a matching column. For example, a “calibration ID” column will need to be added to the related metadata field in </w:t>
      </w:r>
      <w:proofErr w:type="spellStart"/>
      <w:r>
        <w:t>Specchio</w:t>
      </w:r>
      <w:proofErr w:type="spellEnd"/>
      <w:r>
        <w:t xml:space="preserve"> which is “instrument” in the 2</w:t>
      </w:r>
      <w:r w:rsidRPr="0030461E">
        <w:rPr>
          <w:vertAlign w:val="superscript"/>
        </w:rPr>
        <w:t>nd</w:t>
      </w:r>
      <w:r>
        <w:t xml:space="preserve"> drop-down list, and the specific metadata parameter is “calibration number”. A comprehensive list of metadata categories available in </w:t>
      </w:r>
      <w:proofErr w:type="spellStart"/>
      <w:r>
        <w:t>Specchio</w:t>
      </w:r>
      <w:proofErr w:type="spellEnd"/>
      <w:r>
        <w:t xml:space="preserve"> is available in the </w:t>
      </w:r>
      <w:proofErr w:type="spellStart"/>
      <w:r>
        <w:t>Specchio</w:t>
      </w:r>
      <w:proofErr w:type="spellEnd"/>
      <w:r>
        <w:t xml:space="preserve"> user manual.</w:t>
      </w:r>
    </w:p>
    <w:p w:rsidR="000155BD" w:rsidRDefault="000155BD" w:rsidP="000155BD">
      <w:pPr>
        <w:pStyle w:val="BodyText"/>
        <w:numPr>
          <w:ilvl w:val="0"/>
          <w:numId w:val="37"/>
        </w:numPr>
      </w:pPr>
      <w:r>
        <w:t xml:space="preserve">If importing metadata for multiple studies / folders you can save time by using a column matching XLS file. This must have the first row as shown below, with your column names in the first column and the </w:t>
      </w:r>
      <w:proofErr w:type="spellStart"/>
      <w:r>
        <w:t>Specchio</w:t>
      </w:r>
      <w:proofErr w:type="spellEnd"/>
      <w:r>
        <w:t xml:space="preserve"> metadata parameter in the second column (metadata parameter names must be an identical match). </w:t>
      </w:r>
    </w:p>
    <w:p w:rsidR="000155BD" w:rsidRDefault="000155BD" w:rsidP="000155BD">
      <w:pPr>
        <w:pStyle w:val="BodyText"/>
        <w:ind w:left="360"/>
        <w:jc w:val="center"/>
      </w:pPr>
      <w:r w:rsidRPr="00796C9B">
        <w:rPr>
          <w:noProof/>
          <w:lang w:eastAsia="en-AU"/>
        </w:rPr>
        <w:drawing>
          <wp:inline distT="0" distB="0" distL="0" distR="0" wp14:anchorId="44B3EBF2" wp14:editId="456F6A8C">
            <wp:extent cx="2505075" cy="2371608"/>
            <wp:effectExtent l="0" t="0" r="0" b="0"/>
            <wp:docPr id="8" name="Picture 8" descr="C:\Users\u77931\Desktop\Specchio tutorial 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77931\Desktop\Specchio tutorial pic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7295" cy="2373709"/>
                    </a:xfrm>
                    <a:prstGeom prst="rect">
                      <a:avLst/>
                    </a:prstGeom>
                    <a:noFill/>
                    <a:ln>
                      <a:noFill/>
                    </a:ln>
                  </pic:spPr>
                </pic:pic>
              </a:graphicData>
            </a:graphic>
          </wp:inline>
        </w:drawing>
      </w:r>
    </w:p>
    <w:p w:rsidR="000155BD" w:rsidRDefault="000155BD" w:rsidP="000155BD">
      <w:pPr>
        <w:pStyle w:val="BodyText"/>
        <w:numPr>
          <w:ilvl w:val="0"/>
          <w:numId w:val="37"/>
        </w:numPr>
      </w:pPr>
      <w:r>
        <w:t xml:space="preserve">A list of current metadata fields is most easily accessed from the </w:t>
      </w:r>
      <w:proofErr w:type="spellStart"/>
      <w:r>
        <w:t>Specchio</w:t>
      </w:r>
      <w:proofErr w:type="spellEnd"/>
      <w:r>
        <w:t xml:space="preserve"> client. Select Help &gt; List available Metadata Elements. Copy desired metadata fields into the “</w:t>
      </w:r>
      <w:proofErr w:type="spellStart"/>
      <w:r>
        <w:t>Specchio</w:t>
      </w:r>
      <w:proofErr w:type="spellEnd"/>
      <w:r>
        <w:t xml:space="preserve"> Name” column of your matching-element XLS file, and add the column names you use in your metadata file in the “XLS Column Name” column, next to the appropriate </w:t>
      </w:r>
      <w:proofErr w:type="spellStart"/>
      <w:r>
        <w:t>Specchio</w:t>
      </w:r>
      <w:proofErr w:type="spellEnd"/>
      <w:r>
        <w:t xml:space="preserve"> field.</w:t>
      </w:r>
    </w:p>
    <w:p w:rsidR="000155BD" w:rsidRDefault="000155BD" w:rsidP="000155BD">
      <w:pPr>
        <w:pStyle w:val="BodyText"/>
        <w:numPr>
          <w:ilvl w:val="0"/>
          <w:numId w:val="37"/>
        </w:numPr>
      </w:pPr>
      <w:r>
        <w:t>Select file, open column-element matching file and select the file you generated. Select “apply auto matching” and if done correctly below this button your columns should be assigned.</w:t>
      </w:r>
    </w:p>
    <w:p w:rsidR="000155BD" w:rsidRDefault="000155BD" w:rsidP="000155BD">
      <w:pPr>
        <w:pStyle w:val="BodyText"/>
        <w:ind w:left="720"/>
        <w:jc w:val="center"/>
      </w:pPr>
      <w:r w:rsidRPr="008A1E9F">
        <w:rPr>
          <w:noProof/>
          <w:lang w:eastAsia="en-AU"/>
        </w:rPr>
        <w:drawing>
          <wp:inline distT="0" distB="0" distL="0" distR="0" wp14:anchorId="5E574936" wp14:editId="55A079FA">
            <wp:extent cx="2665380" cy="1828800"/>
            <wp:effectExtent l="0" t="0" r="1905" b="0"/>
            <wp:docPr id="9" name="Picture 9" descr="C:\Users\u77931\Desktop\Specchio tutorial pics\Inked7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77931\Desktop\Specchio tutorial pics\Inked7_L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822" cy="1834592"/>
                    </a:xfrm>
                    <a:prstGeom prst="rect">
                      <a:avLst/>
                    </a:prstGeom>
                    <a:noFill/>
                    <a:ln>
                      <a:noFill/>
                    </a:ln>
                  </pic:spPr>
                </pic:pic>
              </a:graphicData>
            </a:graphic>
          </wp:inline>
        </w:drawing>
      </w:r>
    </w:p>
    <w:p w:rsidR="000155BD" w:rsidRDefault="000155BD" w:rsidP="000155BD">
      <w:pPr>
        <w:pStyle w:val="BodyText"/>
        <w:numPr>
          <w:ilvl w:val="0"/>
          <w:numId w:val="37"/>
        </w:numPr>
      </w:pPr>
      <w:r>
        <w:lastRenderedPageBreak/>
        <w:t xml:space="preserve">Once you specify a matching column (file name) the matching details below should populate, and you can select “insert selected metadata” on the left of the window, a dialogue box will appear with the status of the upload. Using a column matching file when uploading metadata is the quickest way to select the metadata fields you wish to populate for your dataset. </w:t>
      </w:r>
    </w:p>
    <w:p w:rsidR="000155BD" w:rsidRDefault="000155BD" w:rsidP="000155BD">
      <w:pPr>
        <w:pStyle w:val="BodyText"/>
      </w:pPr>
      <w:r>
        <w:rPr>
          <w:b/>
        </w:rPr>
        <w:t xml:space="preserve">Note: </w:t>
      </w:r>
      <w:r>
        <w:t xml:space="preserve">You can also manually edit metadata from Data Input &gt; Edit metadata. This brings up a browser, with the </w:t>
      </w:r>
      <w:proofErr w:type="spellStart"/>
      <w:r>
        <w:t>Specchio</w:t>
      </w:r>
      <w:proofErr w:type="spellEnd"/>
      <w:r>
        <w:t xml:space="preserve"> folder structure on the left and metadata fields on the right. Generally, you will only be interested in editing Spectrum level metadata, so select this tab at the top. Also select the files(s) or folder you wish to alter the metadata for (changes will be applied at the level you select, </w:t>
      </w:r>
      <w:proofErr w:type="spellStart"/>
      <w:r>
        <w:t>ie</w:t>
      </w:r>
      <w:proofErr w:type="spellEnd"/>
      <w:r>
        <w:t xml:space="preserve"> for a single file, sub-folder of for an entire campaign).  Right-click in the appropriate metadata category to see a list of available new metadata fields, or click on an existing entry to alter it. For each change, select “Update” at the bottom-left of the window to apply the change. If you do not do this after every update, changes may not be applied to the database. The image below shows selecting a new field, “Study Description” from category “Campaign Details” to add to the file “4” from a test data folder. Once you select the field, you will be able to alter it then apply the change.</w:t>
      </w:r>
    </w:p>
    <w:p w:rsidR="000155BD" w:rsidRPr="005C33DB" w:rsidRDefault="000155BD" w:rsidP="000155BD">
      <w:pPr>
        <w:pStyle w:val="BodyText"/>
      </w:pPr>
      <w:r>
        <w:rPr>
          <w:noProof/>
          <w:lang w:eastAsia="en-AU"/>
        </w:rPr>
        <w:drawing>
          <wp:inline distT="0" distB="0" distL="0" distR="0">
            <wp:extent cx="5749925" cy="4325620"/>
            <wp:effectExtent l="0" t="0" r="3175" b="0"/>
            <wp:docPr id="1" name="Picture 1" descr="specchio_meta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cchio_meta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9925" cy="4325620"/>
                    </a:xfrm>
                    <a:prstGeom prst="rect">
                      <a:avLst/>
                    </a:prstGeom>
                    <a:noFill/>
                    <a:ln>
                      <a:noFill/>
                    </a:ln>
                  </pic:spPr>
                </pic:pic>
              </a:graphicData>
            </a:graphic>
          </wp:inline>
        </w:drawing>
      </w:r>
    </w:p>
    <w:p w:rsidR="000155BD" w:rsidRDefault="000155BD" w:rsidP="000155BD">
      <w:pPr>
        <w:pStyle w:val="BodyText"/>
      </w:pPr>
    </w:p>
    <w:p w:rsidR="000155BD" w:rsidRDefault="000155BD" w:rsidP="000155BD">
      <w:pPr>
        <w:pStyle w:val="BodyText"/>
      </w:pPr>
      <w:r>
        <w:t xml:space="preserve">Further information related to campaign import and file types supported by </w:t>
      </w:r>
      <w:proofErr w:type="spellStart"/>
      <w:r>
        <w:t>Specchio</w:t>
      </w:r>
      <w:proofErr w:type="spellEnd"/>
      <w:r>
        <w:t xml:space="preserve"> are described from pg. 66 (Section 9, Data Input) and pg. 29 (Section 7, File Formats) of the </w:t>
      </w:r>
      <w:proofErr w:type="spellStart"/>
      <w:r>
        <w:t>Specchio</w:t>
      </w:r>
      <w:proofErr w:type="spellEnd"/>
      <w:r>
        <w:t xml:space="preserve"> user manual which is available from the </w:t>
      </w:r>
      <w:proofErr w:type="spellStart"/>
      <w:r>
        <w:t>Specchio</w:t>
      </w:r>
      <w:proofErr w:type="spellEnd"/>
      <w:r>
        <w:t xml:space="preserve"> client website:</w:t>
      </w:r>
    </w:p>
    <w:p w:rsidR="000155BD" w:rsidRDefault="000155BD" w:rsidP="000155BD">
      <w:pPr>
        <w:pStyle w:val="BodyText"/>
      </w:pPr>
      <w:r w:rsidRPr="004B0C46">
        <w:t>https://github.com/SPECCHIODB/Guides/raw/master/SPECCHIO_UserGuide.pdf</w:t>
      </w:r>
    </w:p>
    <w:p w:rsidR="000155BD" w:rsidRDefault="000155BD" w:rsidP="000155BD">
      <w:pPr>
        <w:pStyle w:val="BodyText"/>
      </w:pPr>
      <w:r>
        <w:lastRenderedPageBreak/>
        <w:t xml:space="preserve">Information related to metadata import can be found from pg. 81 of the </w:t>
      </w:r>
      <w:proofErr w:type="spellStart"/>
      <w:r>
        <w:t>Specchio</w:t>
      </w:r>
      <w:proofErr w:type="spellEnd"/>
      <w:r>
        <w:t xml:space="preserve"> guide including the .XLS column-matching process.</w:t>
      </w:r>
    </w:p>
    <w:p w:rsidR="000155BD" w:rsidRDefault="000155BD" w:rsidP="000155BD">
      <w:pPr>
        <w:pStyle w:val="BodyText"/>
      </w:pPr>
      <w:r w:rsidRPr="00FD225B">
        <w:rPr>
          <w:b/>
        </w:rPr>
        <w:t xml:space="preserve">Python, R &amp; </w:t>
      </w:r>
      <w:proofErr w:type="spellStart"/>
      <w:r w:rsidRPr="00FD225B">
        <w:rPr>
          <w:b/>
        </w:rPr>
        <w:t>Matlab</w:t>
      </w:r>
      <w:proofErr w:type="spellEnd"/>
      <w:r w:rsidRPr="00FD225B">
        <w:rPr>
          <w:b/>
        </w:rPr>
        <w:t xml:space="preserve"> access</w:t>
      </w:r>
      <w:r>
        <w:t xml:space="preserve"> *advanced users only*</w:t>
      </w:r>
    </w:p>
    <w:p w:rsidR="000155BD" w:rsidRDefault="000155BD" w:rsidP="000155BD">
      <w:pPr>
        <w:pStyle w:val="BodyText"/>
      </w:pPr>
      <w:proofErr w:type="spellStart"/>
      <w:r>
        <w:t>Specchio</w:t>
      </w:r>
      <w:proofErr w:type="spellEnd"/>
      <w:r>
        <w:t xml:space="preserve"> NSDB access can be achieved outside the client, via Python, R or </w:t>
      </w:r>
      <w:proofErr w:type="spellStart"/>
      <w:r>
        <w:t>Matlab</w:t>
      </w:r>
      <w:proofErr w:type="spellEnd"/>
      <w:r>
        <w:t xml:space="preserve"> scripts. You can also build a </w:t>
      </w:r>
      <w:proofErr w:type="spellStart"/>
      <w:r>
        <w:t>Matlab</w:t>
      </w:r>
      <w:proofErr w:type="spellEnd"/>
      <w:r>
        <w:t xml:space="preserve"> engine into Python, such that Python runs </w:t>
      </w:r>
      <w:proofErr w:type="spellStart"/>
      <w:r>
        <w:t>Matlab</w:t>
      </w:r>
      <w:proofErr w:type="spellEnd"/>
      <w:r>
        <w:t xml:space="preserve"> scripts and can be built into existing workflows. You will need server credentials and to prepare a script in your preferred language to connect to the database. You may then query the database to pull out desired spectra, and can plot and download subsets of spectra and their metadata as needed. A good way to retrieve code that queries the database is via the client, and by right-clicking within the “matching spectrum identifiers” box after you have run your query.</w:t>
      </w:r>
    </w:p>
    <w:p w:rsidR="000155BD" w:rsidRDefault="000155BD" w:rsidP="000155BD">
      <w:pPr>
        <w:pStyle w:val="BodyText"/>
      </w:pPr>
      <w:r>
        <w:t>Alternatively, it looks like this in R:</w:t>
      </w:r>
    </w:p>
    <w:p w:rsidR="000155BD" w:rsidRDefault="000155BD" w:rsidP="000155BD">
      <w:pPr>
        <w:autoSpaceDE w:val="0"/>
        <w:autoSpaceDN w:val="0"/>
        <w:adjustRightInd w:val="0"/>
        <w:spacing w:line="240" w:lineRule="auto"/>
        <w:rPr>
          <w:rFonts w:ascii="Courier" w:hAnsi="Courier" w:cs="Courier"/>
          <w:sz w:val="18"/>
          <w:szCs w:val="18"/>
        </w:rPr>
      </w:pPr>
      <w:proofErr w:type="spellStart"/>
      <w:proofErr w:type="gramStart"/>
      <w:r>
        <w:rPr>
          <w:rFonts w:ascii="Courier" w:hAnsi="Courier" w:cs="Courier"/>
          <w:sz w:val="18"/>
          <w:szCs w:val="18"/>
        </w:rPr>
        <w:t>query$</w:t>
      </w:r>
      <w:proofErr w:type="gramEnd"/>
      <w:r>
        <w:rPr>
          <w:rFonts w:ascii="Courier" w:hAnsi="Courier" w:cs="Courier"/>
          <w:sz w:val="18"/>
          <w:szCs w:val="18"/>
        </w:rPr>
        <w:t>setQueryType</w:t>
      </w:r>
      <w:proofErr w:type="spellEnd"/>
      <w:r>
        <w:rPr>
          <w:rFonts w:ascii="Courier" w:hAnsi="Courier" w:cs="Courier"/>
          <w:sz w:val="18"/>
          <w:szCs w:val="18"/>
        </w:rPr>
        <w:t>(</w:t>
      </w:r>
      <w:proofErr w:type="spellStart"/>
      <w:r>
        <w:rPr>
          <w:rFonts w:ascii="Courier" w:hAnsi="Courier" w:cs="Courier"/>
          <w:sz w:val="18"/>
          <w:szCs w:val="18"/>
        </w:rPr>
        <w:t>query$SELECT_QUERY</w:t>
      </w:r>
      <w:proofErr w:type="spellEnd"/>
      <w:r>
        <w:rPr>
          <w:rFonts w:ascii="Courier" w:hAnsi="Courier" w:cs="Courier"/>
          <w:sz w:val="18"/>
          <w:szCs w:val="18"/>
        </w:rPr>
        <w:t>)</w:t>
      </w:r>
    </w:p>
    <w:p w:rsidR="000155BD" w:rsidRDefault="000155BD" w:rsidP="000155BD">
      <w:pPr>
        <w:autoSpaceDE w:val="0"/>
        <w:autoSpaceDN w:val="0"/>
        <w:adjustRightInd w:val="0"/>
        <w:spacing w:line="240" w:lineRule="auto"/>
        <w:rPr>
          <w:rFonts w:ascii="Courier" w:hAnsi="Courier" w:cs="Courier"/>
          <w:sz w:val="18"/>
          <w:szCs w:val="18"/>
        </w:rPr>
      </w:pPr>
      <w:proofErr w:type="spellStart"/>
      <w:proofErr w:type="gramStart"/>
      <w:r>
        <w:rPr>
          <w:rFonts w:ascii="Courier" w:hAnsi="Courier" w:cs="Courier"/>
          <w:sz w:val="18"/>
          <w:szCs w:val="18"/>
        </w:rPr>
        <w:t>query$</w:t>
      </w:r>
      <w:proofErr w:type="gramEnd"/>
      <w:r>
        <w:rPr>
          <w:rFonts w:ascii="Courier" w:hAnsi="Courier" w:cs="Courier"/>
          <w:sz w:val="18"/>
          <w:szCs w:val="18"/>
        </w:rPr>
        <w:t>addColumn</w:t>
      </w:r>
      <w:proofErr w:type="spellEnd"/>
      <w:r>
        <w:rPr>
          <w:rFonts w:ascii="Courier" w:hAnsi="Courier" w:cs="Courier"/>
          <w:sz w:val="18"/>
          <w:szCs w:val="18"/>
        </w:rPr>
        <w:t>("</w:t>
      </w:r>
      <w:proofErr w:type="spellStart"/>
      <w:r>
        <w:rPr>
          <w:rFonts w:ascii="Courier" w:hAnsi="Courier" w:cs="Courier"/>
          <w:sz w:val="18"/>
          <w:szCs w:val="18"/>
        </w:rPr>
        <w:t>spectrum_id</w:t>
      </w:r>
      <w:proofErr w:type="spellEnd"/>
      <w:r>
        <w:rPr>
          <w:rFonts w:ascii="Courier" w:hAnsi="Courier" w:cs="Courier"/>
          <w:sz w:val="18"/>
          <w:szCs w:val="18"/>
        </w:rPr>
        <w:t>") # &lt;- what you are querying for#</w:t>
      </w:r>
    </w:p>
    <w:p w:rsidR="000155BD" w:rsidRDefault="000155BD" w:rsidP="000155BD">
      <w:pPr>
        <w:autoSpaceDE w:val="0"/>
        <w:autoSpaceDN w:val="0"/>
        <w:adjustRightInd w:val="0"/>
        <w:spacing w:line="240" w:lineRule="auto"/>
        <w:rPr>
          <w:rFonts w:ascii="Courier" w:hAnsi="Courier" w:cs="Courier"/>
          <w:sz w:val="18"/>
          <w:szCs w:val="18"/>
        </w:rPr>
      </w:pPr>
      <w:proofErr w:type="spellStart"/>
      <w:proofErr w:type="gramStart"/>
      <w:r>
        <w:rPr>
          <w:rFonts w:ascii="Courier" w:hAnsi="Courier" w:cs="Courier"/>
          <w:sz w:val="18"/>
          <w:szCs w:val="18"/>
        </w:rPr>
        <w:t>cond</w:t>
      </w:r>
      <w:proofErr w:type="spellEnd"/>
      <w:proofErr w:type="gramEnd"/>
      <w:r>
        <w:rPr>
          <w:rFonts w:ascii="Courier" w:hAnsi="Courier" w:cs="Courier"/>
          <w:sz w:val="18"/>
          <w:szCs w:val="18"/>
        </w:rPr>
        <w:t xml:space="preserve"> &lt;- .</w:t>
      </w:r>
      <w:proofErr w:type="spellStart"/>
      <w:r>
        <w:rPr>
          <w:rFonts w:ascii="Courier" w:hAnsi="Courier" w:cs="Courier"/>
          <w:sz w:val="18"/>
          <w:szCs w:val="18"/>
        </w:rPr>
        <w:t>jnew</w:t>
      </w:r>
      <w:proofErr w:type="spellEnd"/>
      <w:r>
        <w:rPr>
          <w:rFonts w:ascii="Courier" w:hAnsi="Courier" w:cs="Courier"/>
          <w:sz w:val="18"/>
          <w:szCs w:val="18"/>
        </w:rPr>
        <w:t>("</w:t>
      </w:r>
      <w:proofErr w:type="spellStart"/>
      <w:r>
        <w:rPr>
          <w:rFonts w:ascii="Courier" w:hAnsi="Courier" w:cs="Courier"/>
          <w:sz w:val="18"/>
          <w:szCs w:val="18"/>
        </w:rPr>
        <w:t>ch</w:t>
      </w:r>
      <w:proofErr w:type="spellEnd"/>
      <w:r>
        <w:rPr>
          <w:rFonts w:ascii="Courier" w:hAnsi="Courier" w:cs="Courier"/>
          <w:sz w:val="18"/>
          <w:szCs w:val="18"/>
        </w:rPr>
        <w:t>/</w:t>
      </w:r>
      <w:proofErr w:type="spellStart"/>
      <w:r>
        <w:rPr>
          <w:rFonts w:ascii="Courier" w:hAnsi="Courier" w:cs="Courier"/>
          <w:sz w:val="18"/>
          <w:szCs w:val="18"/>
        </w:rPr>
        <w:t>specchio</w:t>
      </w:r>
      <w:proofErr w:type="spellEnd"/>
      <w:r>
        <w:rPr>
          <w:rFonts w:ascii="Courier" w:hAnsi="Courier" w:cs="Courier"/>
          <w:sz w:val="18"/>
          <w:szCs w:val="18"/>
        </w:rPr>
        <w:t>/queries/</w:t>
      </w:r>
      <w:proofErr w:type="spellStart"/>
      <w:r>
        <w:rPr>
          <w:rFonts w:ascii="Courier" w:hAnsi="Courier" w:cs="Courier"/>
          <w:sz w:val="18"/>
          <w:szCs w:val="18"/>
        </w:rPr>
        <w:t>QueryConditionObject</w:t>
      </w:r>
      <w:proofErr w:type="spellEnd"/>
      <w:r>
        <w:rPr>
          <w:rFonts w:ascii="Courier" w:hAnsi="Courier" w:cs="Courier"/>
          <w:sz w:val="18"/>
          <w:szCs w:val="18"/>
        </w:rPr>
        <w:t>", "spectrum", "spectrum_</w:t>
      </w:r>
    </w:p>
    <w:p w:rsidR="000155BD" w:rsidRDefault="000155BD" w:rsidP="000155BD">
      <w:pPr>
        <w:autoSpaceDE w:val="0"/>
        <w:autoSpaceDN w:val="0"/>
        <w:adjustRightInd w:val="0"/>
        <w:spacing w:line="240" w:lineRule="auto"/>
        <w:rPr>
          <w:rFonts w:ascii="Courier" w:hAnsi="Courier" w:cs="Courier"/>
          <w:sz w:val="18"/>
          <w:szCs w:val="18"/>
        </w:rPr>
      </w:pPr>
      <w:proofErr w:type="gramStart"/>
      <w:r>
        <w:rPr>
          <w:rFonts w:ascii="Courier" w:hAnsi="Courier" w:cs="Courier"/>
          <w:sz w:val="18"/>
          <w:szCs w:val="18"/>
        </w:rPr>
        <w:t>id</w:t>
      </w:r>
      <w:proofErr w:type="gramEnd"/>
      <w:r>
        <w:rPr>
          <w:rFonts w:ascii="Courier" w:hAnsi="Courier" w:cs="Courier"/>
          <w:sz w:val="18"/>
          <w:szCs w:val="18"/>
        </w:rPr>
        <w:t>");</w:t>
      </w:r>
    </w:p>
    <w:p w:rsidR="000155BD" w:rsidRDefault="000155BD" w:rsidP="000155BD">
      <w:pPr>
        <w:autoSpaceDE w:val="0"/>
        <w:autoSpaceDN w:val="0"/>
        <w:adjustRightInd w:val="0"/>
        <w:spacing w:line="240" w:lineRule="auto"/>
        <w:rPr>
          <w:rFonts w:ascii="Courier" w:hAnsi="Courier" w:cs="Courier"/>
          <w:sz w:val="18"/>
          <w:szCs w:val="18"/>
        </w:rPr>
      </w:pPr>
      <w:proofErr w:type="spellStart"/>
      <w:r>
        <w:rPr>
          <w:rFonts w:ascii="Courier" w:hAnsi="Courier" w:cs="Courier"/>
          <w:sz w:val="18"/>
          <w:szCs w:val="18"/>
        </w:rPr>
        <w:t>id_array</w:t>
      </w:r>
      <w:proofErr w:type="spellEnd"/>
      <w:r>
        <w:rPr>
          <w:rFonts w:ascii="Courier" w:hAnsi="Courier" w:cs="Courier"/>
          <w:sz w:val="18"/>
          <w:szCs w:val="18"/>
        </w:rPr>
        <w:t xml:space="preserve"> &lt;- c(72,73,74,75,76,77,78,79,80,81) # &lt;- matching spectrum identifiers#</w:t>
      </w:r>
    </w:p>
    <w:p w:rsidR="000155BD" w:rsidRDefault="000155BD" w:rsidP="000155BD">
      <w:pPr>
        <w:autoSpaceDE w:val="0"/>
        <w:autoSpaceDN w:val="0"/>
        <w:adjustRightInd w:val="0"/>
        <w:spacing w:line="240" w:lineRule="auto"/>
        <w:rPr>
          <w:rFonts w:ascii="Courier" w:hAnsi="Courier" w:cs="Courier"/>
          <w:sz w:val="18"/>
          <w:szCs w:val="18"/>
        </w:rPr>
      </w:pPr>
      <w:proofErr w:type="spellStart"/>
      <w:r>
        <w:rPr>
          <w:rFonts w:ascii="Courier" w:hAnsi="Courier" w:cs="Courier"/>
          <w:sz w:val="18"/>
          <w:szCs w:val="18"/>
        </w:rPr>
        <w:t>ids_list</w:t>
      </w:r>
      <w:proofErr w:type="spellEnd"/>
      <w:r>
        <w:rPr>
          <w:rFonts w:ascii="Courier" w:hAnsi="Courier" w:cs="Courier"/>
          <w:sz w:val="18"/>
          <w:szCs w:val="18"/>
        </w:rPr>
        <w:t xml:space="preserve"> &lt;- .</w:t>
      </w:r>
      <w:proofErr w:type="spellStart"/>
      <w:proofErr w:type="gramStart"/>
      <w:r>
        <w:rPr>
          <w:rFonts w:ascii="Courier" w:hAnsi="Courier" w:cs="Courier"/>
          <w:sz w:val="18"/>
          <w:szCs w:val="18"/>
        </w:rPr>
        <w:t>jnew</w:t>
      </w:r>
      <w:proofErr w:type="spellEnd"/>
      <w:r>
        <w:rPr>
          <w:rFonts w:ascii="Courier" w:hAnsi="Courier" w:cs="Courier"/>
          <w:sz w:val="18"/>
          <w:szCs w:val="18"/>
        </w:rPr>
        <w:t>(</w:t>
      </w:r>
      <w:proofErr w:type="gramEnd"/>
      <w:r>
        <w:rPr>
          <w:rFonts w:ascii="Courier" w:hAnsi="Courier" w:cs="Courier"/>
          <w:sz w:val="18"/>
          <w:szCs w:val="18"/>
        </w:rPr>
        <w:t>"</w:t>
      </w:r>
      <w:proofErr w:type="spellStart"/>
      <w:r>
        <w:rPr>
          <w:rFonts w:ascii="Courier" w:hAnsi="Courier" w:cs="Courier"/>
          <w:sz w:val="18"/>
          <w:szCs w:val="18"/>
        </w:rPr>
        <w:t>java.util.ArrayList</w:t>
      </w:r>
      <w:proofErr w:type="spellEnd"/>
      <w:r>
        <w:rPr>
          <w:rFonts w:ascii="Courier" w:hAnsi="Courier" w:cs="Courier"/>
          <w:sz w:val="18"/>
          <w:szCs w:val="18"/>
        </w:rPr>
        <w:t>")</w:t>
      </w:r>
    </w:p>
    <w:p w:rsidR="000155BD" w:rsidRDefault="000155BD" w:rsidP="000155BD">
      <w:pPr>
        <w:autoSpaceDE w:val="0"/>
        <w:autoSpaceDN w:val="0"/>
        <w:adjustRightInd w:val="0"/>
        <w:spacing w:line="240" w:lineRule="auto"/>
        <w:rPr>
          <w:rFonts w:ascii="Courier" w:hAnsi="Courier" w:cs="Courier"/>
          <w:sz w:val="18"/>
          <w:szCs w:val="18"/>
        </w:rPr>
      </w:pPr>
      <w:proofErr w:type="gramStart"/>
      <w:r>
        <w:rPr>
          <w:rFonts w:ascii="Courier" w:hAnsi="Courier" w:cs="Courier"/>
          <w:sz w:val="18"/>
          <w:szCs w:val="18"/>
        </w:rPr>
        <w:t>for</w:t>
      </w:r>
      <w:proofErr w:type="gramEnd"/>
      <w:r>
        <w:rPr>
          <w:rFonts w:ascii="Courier" w:hAnsi="Courier" w:cs="Courier"/>
          <w:sz w:val="18"/>
          <w:szCs w:val="18"/>
        </w:rPr>
        <w:t xml:space="preserve"> (</w:t>
      </w:r>
      <w:proofErr w:type="spellStart"/>
      <w:r>
        <w:rPr>
          <w:rFonts w:ascii="Courier" w:hAnsi="Courier" w:cs="Courier"/>
          <w:sz w:val="18"/>
          <w:szCs w:val="18"/>
        </w:rPr>
        <w:t>i</w:t>
      </w:r>
      <w:proofErr w:type="spellEnd"/>
      <w:r>
        <w:rPr>
          <w:rFonts w:ascii="Courier" w:hAnsi="Courier" w:cs="Courier"/>
          <w:sz w:val="18"/>
          <w:szCs w:val="18"/>
        </w:rPr>
        <w:t xml:space="preserve"> in 1:length(</w:t>
      </w:r>
      <w:proofErr w:type="spellStart"/>
      <w:r>
        <w:rPr>
          <w:rFonts w:ascii="Courier" w:hAnsi="Courier" w:cs="Courier"/>
          <w:sz w:val="18"/>
          <w:szCs w:val="18"/>
        </w:rPr>
        <w:t>id_array</w:t>
      </w:r>
      <w:proofErr w:type="spellEnd"/>
      <w:r>
        <w:rPr>
          <w:rFonts w:ascii="Courier" w:hAnsi="Courier" w:cs="Courier"/>
          <w:sz w:val="18"/>
          <w:szCs w:val="18"/>
        </w:rPr>
        <w:t xml:space="preserve">)) { </w:t>
      </w:r>
      <w:proofErr w:type="spellStart"/>
      <w:r>
        <w:rPr>
          <w:rFonts w:ascii="Courier" w:hAnsi="Courier" w:cs="Courier"/>
          <w:sz w:val="18"/>
          <w:szCs w:val="18"/>
        </w:rPr>
        <w:t>ids_list$add</w:t>
      </w:r>
      <w:proofErr w:type="spellEnd"/>
      <w:r>
        <w:rPr>
          <w:rFonts w:ascii="Courier" w:hAnsi="Courier" w:cs="Courier"/>
          <w:sz w:val="18"/>
          <w:szCs w:val="18"/>
        </w:rPr>
        <w:t>(.</w:t>
      </w:r>
      <w:proofErr w:type="spellStart"/>
      <w:r>
        <w:rPr>
          <w:rFonts w:ascii="Courier" w:hAnsi="Courier" w:cs="Courier"/>
          <w:sz w:val="18"/>
          <w:szCs w:val="18"/>
        </w:rPr>
        <w:t>jnew</w:t>
      </w:r>
      <w:proofErr w:type="spellEnd"/>
      <w:r>
        <w:rPr>
          <w:rFonts w:ascii="Courier" w:hAnsi="Courier" w:cs="Courier"/>
          <w:sz w:val="18"/>
          <w:szCs w:val="18"/>
        </w:rPr>
        <w:t>("</w:t>
      </w:r>
      <w:proofErr w:type="spellStart"/>
      <w:r>
        <w:rPr>
          <w:rFonts w:ascii="Courier" w:hAnsi="Courier" w:cs="Courier"/>
          <w:sz w:val="18"/>
          <w:szCs w:val="18"/>
        </w:rPr>
        <w:t>java.lang.Integer</w:t>
      </w:r>
      <w:proofErr w:type="spellEnd"/>
      <w:r>
        <w:rPr>
          <w:rFonts w:ascii="Courier" w:hAnsi="Courier" w:cs="Courier"/>
          <w:sz w:val="18"/>
          <w:szCs w:val="18"/>
        </w:rPr>
        <w:t>",</w:t>
      </w:r>
    </w:p>
    <w:p w:rsidR="000155BD" w:rsidRDefault="000155BD" w:rsidP="000155BD">
      <w:pPr>
        <w:autoSpaceDE w:val="0"/>
        <w:autoSpaceDN w:val="0"/>
        <w:adjustRightInd w:val="0"/>
        <w:spacing w:line="240" w:lineRule="auto"/>
        <w:rPr>
          <w:rFonts w:ascii="Courier" w:hAnsi="Courier" w:cs="Courier"/>
          <w:sz w:val="18"/>
          <w:szCs w:val="18"/>
        </w:rPr>
      </w:pPr>
      <w:proofErr w:type="spellStart"/>
      <w:proofErr w:type="gramStart"/>
      <w:r>
        <w:rPr>
          <w:rFonts w:ascii="Courier" w:hAnsi="Courier" w:cs="Courier"/>
          <w:sz w:val="18"/>
          <w:szCs w:val="18"/>
        </w:rPr>
        <w:t>as.integer</w:t>
      </w:r>
      <w:proofErr w:type="spellEnd"/>
      <w:r>
        <w:rPr>
          <w:rFonts w:ascii="Courier" w:hAnsi="Courier" w:cs="Courier"/>
          <w:sz w:val="18"/>
          <w:szCs w:val="18"/>
        </w:rPr>
        <w:t>(</w:t>
      </w:r>
      <w:proofErr w:type="spellStart"/>
      <w:proofErr w:type="gramEnd"/>
      <w:r>
        <w:rPr>
          <w:rFonts w:ascii="Courier" w:hAnsi="Courier" w:cs="Courier"/>
          <w:sz w:val="18"/>
          <w:szCs w:val="18"/>
        </w:rPr>
        <w:t>id_array</w:t>
      </w:r>
      <w:proofErr w:type="spellEnd"/>
      <w:r>
        <w:rPr>
          <w:rFonts w:ascii="Courier" w:hAnsi="Courier" w:cs="Courier"/>
          <w:sz w:val="18"/>
          <w:szCs w:val="18"/>
        </w:rPr>
        <w:t>[</w:t>
      </w:r>
      <w:proofErr w:type="spellStart"/>
      <w:r>
        <w:rPr>
          <w:rFonts w:ascii="Courier" w:hAnsi="Courier" w:cs="Courier"/>
          <w:sz w:val="18"/>
          <w:szCs w:val="18"/>
        </w:rPr>
        <w:t>i</w:t>
      </w:r>
      <w:proofErr w:type="spellEnd"/>
      <w:r>
        <w:rPr>
          <w:rFonts w:ascii="Courier" w:hAnsi="Courier" w:cs="Courier"/>
          <w:sz w:val="18"/>
          <w:szCs w:val="18"/>
        </w:rPr>
        <w:t>]))) }</w:t>
      </w:r>
    </w:p>
    <w:p w:rsidR="000155BD" w:rsidRDefault="000155BD" w:rsidP="000155BD">
      <w:pPr>
        <w:autoSpaceDE w:val="0"/>
        <w:autoSpaceDN w:val="0"/>
        <w:adjustRightInd w:val="0"/>
        <w:spacing w:line="240" w:lineRule="auto"/>
        <w:rPr>
          <w:rFonts w:ascii="Courier" w:hAnsi="Courier" w:cs="Courier"/>
          <w:sz w:val="18"/>
          <w:szCs w:val="18"/>
        </w:rPr>
      </w:pPr>
      <w:proofErr w:type="spellStart"/>
      <w:proofErr w:type="gramStart"/>
      <w:r>
        <w:rPr>
          <w:rFonts w:ascii="Courier" w:hAnsi="Courier" w:cs="Courier"/>
          <w:sz w:val="18"/>
          <w:szCs w:val="18"/>
        </w:rPr>
        <w:t>cond$</w:t>
      </w:r>
      <w:proofErr w:type="gramEnd"/>
      <w:r>
        <w:rPr>
          <w:rFonts w:ascii="Courier" w:hAnsi="Courier" w:cs="Courier"/>
          <w:sz w:val="18"/>
          <w:szCs w:val="18"/>
        </w:rPr>
        <w:t>setValue</w:t>
      </w:r>
      <w:proofErr w:type="spellEnd"/>
      <w:r>
        <w:rPr>
          <w:rFonts w:ascii="Courier" w:hAnsi="Courier" w:cs="Courier"/>
          <w:sz w:val="18"/>
          <w:szCs w:val="18"/>
        </w:rPr>
        <w:t>(</w:t>
      </w:r>
      <w:proofErr w:type="spellStart"/>
      <w:r>
        <w:rPr>
          <w:rFonts w:ascii="Courier" w:hAnsi="Courier" w:cs="Courier"/>
          <w:sz w:val="18"/>
          <w:szCs w:val="18"/>
        </w:rPr>
        <w:t>ids_list</w:t>
      </w:r>
      <w:proofErr w:type="spellEnd"/>
      <w:r>
        <w:rPr>
          <w:rFonts w:ascii="Courier" w:hAnsi="Courier" w:cs="Courier"/>
          <w:sz w:val="18"/>
          <w:szCs w:val="18"/>
        </w:rPr>
        <w:t>);</w:t>
      </w:r>
    </w:p>
    <w:p w:rsidR="000155BD" w:rsidRDefault="000155BD" w:rsidP="000155BD">
      <w:pPr>
        <w:autoSpaceDE w:val="0"/>
        <w:autoSpaceDN w:val="0"/>
        <w:adjustRightInd w:val="0"/>
        <w:spacing w:line="240" w:lineRule="auto"/>
        <w:rPr>
          <w:rFonts w:ascii="Courier" w:hAnsi="Courier" w:cs="Courier"/>
          <w:sz w:val="18"/>
          <w:szCs w:val="18"/>
        </w:rPr>
      </w:pPr>
      <w:proofErr w:type="spellStart"/>
      <w:proofErr w:type="gramStart"/>
      <w:r>
        <w:rPr>
          <w:rFonts w:ascii="Courier" w:hAnsi="Courier" w:cs="Courier"/>
          <w:sz w:val="18"/>
          <w:szCs w:val="18"/>
        </w:rPr>
        <w:t>cond$</w:t>
      </w:r>
      <w:proofErr w:type="gramEnd"/>
      <w:r>
        <w:rPr>
          <w:rFonts w:ascii="Courier" w:hAnsi="Courier" w:cs="Courier"/>
          <w:sz w:val="18"/>
          <w:szCs w:val="18"/>
        </w:rPr>
        <w:t>setOperator</w:t>
      </w:r>
      <w:proofErr w:type="spellEnd"/>
      <w:r>
        <w:rPr>
          <w:rFonts w:ascii="Courier" w:hAnsi="Courier" w:cs="Courier"/>
          <w:sz w:val="18"/>
          <w:szCs w:val="18"/>
        </w:rPr>
        <w:t>("in");</w:t>
      </w:r>
    </w:p>
    <w:p w:rsidR="000155BD" w:rsidRDefault="000155BD" w:rsidP="000155BD">
      <w:pPr>
        <w:autoSpaceDE w:val="0"/>
        <w:autoSpaceDN w:val="0"/>
        <w:adjustRightInd w:val="0"/>
        <w:spacing w:line="240" w:lineRule="auto"/>
        <w:rPr>
          <w:rFonts w:ascii="Courier" w:hAnsi="Courier" w:cs="Courier"/>
          <w:sz w:val="18"/>
          <w:szCs w:val="18"/>
        </w:rPr>
      </w:pPr>
      <w:proofErr w:type="spellStart"/>
      <w:proofErr w:type="gramStart"/>
      <w:r>
        <w:rPr>
          <w:rFonts w:ascii="Courier" w:hAnsi="Courier" w:cs="Courier"/>
          <w:sz w:val="18"/>
          <w:szCs w:val="18"/>
        </w:rPr>
        <w:t>query$</w:t>
      </w:r>
      <w:proofErr w:type="gramEnd"/>
      <w:r>
        <w:rPr>
          <w:rFonts w:ascii="Courier" w:hAnsi="Courier" w:cs="Courier"/>
          <w:sz w:val="18"/>
          <w:szCs w:val="18"/>
        </w:rPr>
        <w:t>add_condition</w:t>
      </w:r>
      <w:proofErr w:type="spellEnd"/>
      <w:r>
        <w:rPr>
          <w:rFonts w:ascii="Courier" w:hAnsi="Courier" w:cs="Courier"/>
          <w:sz w:val="18"/>
          <w:szCs w:val="18"/>
        </w:rPr>
        <w:t>(</w:t>
      </w:r>
      <w:proofErr w:type="spellStart"/>
      <w:r>
        <w:rPr>
          <w:rFonts w:ascii="Courier" w:hAnsi="Courier" w:cs="Courier"/>
          <w:sz w:val="18"/>
          <w:szCs w:val="18"/>
        </w:rPr>
        <w:t>cond</w:t>
      </w:r>
      <w:proofErr w:type="spellEnd"/>
      <w:r>
        <w:rPr>
          <w:rFonts w:ascii="Courier" w:hAnsi="Courier" w:cs="Courier"/>
          <w:sz w:val="18"/>
          <w:szCs w:val="18"/>
        </w:rPr>
        <w:t>);</w:t>
      </w:r>
    </w:p>
    <w:p w:rsidR="000155BD" w:rsidRPr="00A054EC" w:rsidRDefault="000155BD" w:rsidP="000155BD">
      <w:pPr>
        <w:pStyle w:val="BodyText"/>
        <w:rPr>
          <w:rFonts w:ascii="Courier" w:hAnsi="Courier" w:cs="Courier"/>
          <w:sz w:val="18"/>
          <w:szCs w:val="18"/>
        </w:rPr>
      </w:pPr>
      <w:proofErr w:type="gramStart"/>
      <w:r>
        <w:rPr>
          <w:rFonts w:ascii="Courier" w:hAnsi="Courier" w:cs="Courier"/>
          <w:sz w:val="18"/>
          <w:szCs w:val="18"/>
        </w:rPr>
        <w:t>ids</w:t>
      </w:r>
      <w:proofErr w:type="gramEnd"/>
      <w:r>
        <w:rPr>
          <w:rFonts w:ascii="Courier" w:hAnsi="Courier" w:cs="Courier"/>
          <w:sz w:val="18"/>
          <w:szCs w:val="18"/>
        </w:rPr>
        <w:t xml:space="preserve"> &lt;- </w:t>
      </w:r>
      <w:proofErr w:type="spellStart"/>
      <w:r>
        <w:rPr>
          <w:rFonts w:ascii="Courier" w:hAnsi="Courier" w:cs="Courier"/>
          <w:sz w:val="18"/>
          <w:szCs w:val="18"/>
        </w:rPr>
        <w:t>specchio_client$getSpectrumIdsMatchingQuery</w:t>
      </w:r>
      <w:proofErr w:type="spellEnd"/>
      <w:r>
        <w:rPr>
          <w:rFonts w:ascii="Courier" w:hAnsi="Courier" w:cs="Courier"/>
          <w:sz w:val="18"/>
          <w:szCs w:val="18"/>
        </w:rPr>
        <w:t>(query);</w:t>
      </w:r>
    </w:p>
    <w:p w:rsidR="000155BD" w:rsidRDefault="000155BD" w:rsidP="000155BD">
      <w:pPr>
        <w:pStyle w:val="BodyText"/>
      </w:pPr>
      <w:r>
        <w:t xml:space="preserve">This code returns the spectrum id’s that match the spectrum identifiers supplied. Further documentation is available from </w:t>
      </w:r>
      <w:hyperlink r:id="rId16" w:history="1">
        <w:r>
          <w:rPr>
            <w:rStyle w:val="Hyperlink"/>
          </w:rPr>
          <w:t>https://specchio.ch/guides/</w:t>
        </w:r>
      </w:hyperlink>
      <w:r>
        <w:t xml:space="preserve"> which covers </w:t>
      </w:r>
      <w:proofErr w:type="spellStart"/>
      <w:r>
        <w:t>Matlab</w:t>
      </w:r>
      <w:proofErr w:type="spellEnd"/>
      <w:r>
        <w:t xml:space="preserve"> and R access, and how to plot and download data.</w:t>
      </w:r>
    </w:p>
    <w:p w:rsidR="000155BD" w:rsidRDefault="000155BD" w:rsidP="000155BD">
      <w:pPr>
        <w:pStyle w:val="BodyText"/>
      </w:pPr>
      <w:r>
        <w:t xml:space="preserve">Python access can be achieved via the </w:t>
      </w:r>
      <w:proofErr w:type="spellStart"/>
      <w:r>
        <w:t>JPype</w:t>
      </w:r>
      <w:proofErr w:type="spellEnd"/>
      <w:r>
        <w:t xml:space="preserve"> package: </w:t>
      </w:r>
      <w:hyperlink r:id="rId17" w:history="1">
        <w:r>
          <w:rPr>
            <w:rStyle w:val="Hyperlink"/>
          </w:rPr>
          <w:t>https://jpype.readthedocs.io/en/latest/#</w:t>
        </w:r>
      </w:hyperlink>
    </w:p>
    <w:p w:rsidR="000155BD" w:rsidRDefault="000155BD" w:rsidP="000155BD">
      <w:pPr>
        <w:pStyle w:val="BodyText"/>
      </w:pPr>
      <w:r>
        <w:t>You will need to specify the correct server credentials and login info to gain access.</w:t>
      </w:r>
    </w:p>
    <w:p w:rsidR="000155BD" w:rsidRDefault="000155BD" w:rsidP="000155BD">
      <w:pPr>
        <w:pStyle w:val="BodyText"/>
      </w:pPr>
      <w:r>
        <w:t xml:space="preserve">A detailed guide for Python access to the NSDB is available at: </w:t>
      </w:r>
    </w:p>
    <w:p w:rsidR="000155BD" w:rsidRDefault="000155BD" w:rsidP="000155BD">
      <w:pPr>
        <w:pStyle w:val="BodyText"/>
      </w:pPr>
      <w:hyperlink r:id="rId18" w:history="1">
        <w:r>
          <w:rPr>
            <w:rStyle w:val="Hyperlink"/>
          </w:rPr>
          <w:t>https://github.com/SPECCHIODB/Guides/blob/master/Programming%20Course/Python_accessing_SPECCHIO.pdf</w:t>
        </w:r>
      </w:hyperlink>
    </w:p>
    <w:p w:rsidR="000155BD" w:rsidRPr="000155BD" w:rsidRDefault="000155BD" w:rsidP="000155BD">
      <w:pPr>
        <w:pStyle w:val="BodyText"/>
      </w:pPr>
    </w:p>
    <w:sectPr w:rsidR="000155BD" w:rsidRPr="000155BD" w:rsidSect="001E0BEB">
      <w:pgSz w:w="11907" w:h="16840" w:code="9"/>
      <w:pgMar w:top="1985" w:right="1418" w:bottom="1418" w:left="1418"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54B" w:rsidRDefault="00F3754B">
      <w:r>
        <w:separator/>
      </w:r>
    </w:p>
    <w:p w:rsidR="00F3754B" w:rsidRDefault="00F3754B"/>
    <w:p w:rsidR="00F3754B" w:rsidRDefault="00F3754B"/>
  </w:endnote>
  <w:endnote w:type="continuationSeparator" w:id="0">
    <w:p w:rsidR="00F3754B" w:rsidRDefault="00F3754B">
      <w:r>
        <w:continuationSeparator/>
      </w:r>
    </w:p>
    <w:p w:rsidR="00F3754B" w:rsidRDefault="00F3754B"/>
    <w:p w:rsidR="00F3754B" w:rsidRDefault="00F375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54B" w:rsidRDefault="00F3754B">
      <w:r>
        <w:separator/>
      </w:r>
    </w:p>
    <w:p w:rsidR="00F3754B" w:rsidRDefault="00F3754B"/>
    <w:p w:rsidR="00F3754B" w:rsidRDefault="00F3754B"/>
  </w:footnote>
  <w:footnote w:type="continuationSeparator" w:id="0">
    <w:p w:rsidR="00F3754B" w:rsidRDefault="00F3754B">
      <w:r>
        <w:continuationSeparator/>
      </w:r>
    </w:p>
    <w:p w:rsidR="00F3754B" w:rsidRDefault="00F3754B"/>
    <w:p w:rsidR="00F3754B" w:rsidRDefault="00F3754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3D258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EB0945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7741F5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1F8A7A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C61E1AB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6DCDF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1EFB0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A297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71E5A9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1A090C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singleLevel"/>
    <w:tmpl w:val="10E0BAB8"/>
    <w:lvl w:ilvl="0">
      <w:start w:val="1"/>
      <w:numFmt w:val="bullet"/>
      <w:lvlText w:val=""/>
      <w:lvlJc w:val="left"/>
      <w:pPr>
        <w:tabs>
          <w:tab w:val="num" w:pos="360"/>
        </w:tabs>
        <w:ind w:left="360" w:hanging="360"/>
      </w:pPr>
      <w:rPr>
        <w:rFonts w:ascii="Symbol" w:hAnsi="Symbol" w:hint="default"/>
        <w:sz w:val="18"/>
      </w:rPr>
    </w:lvl>
  </w:abstractNum>
  <w:abstractNum w:abstractNumId="11" w15:restartNumberingAfterBreak="0">
    <w:nsid w:val="00000002"/>
    <w:multiLevelType w:val="singleLevel"/>
    <w:tmpl w:val="82D6D4C8"/>
    <w:lvl w:ilvl="0">
      <w:start w:val="1"/>
      <w:numFmt w:val="bullet"/>
      <w:lvlText w:val=""/>
      <w:lvlJc w:val="left"/>
      <w:pPr>
        <w:tabs>
          <w:tab w:val="num" w:pos="1080"/>
        </w:tabs>
        <w:ind w:left="1003" w:hanging="283"/>
      </w:pPr>
      <w:rPr>
        <w:rFonts w:ascii="Symbol" w:hAnsi="Symbol" w:hint="default"/>
      </w:rPr>
    </w:lvl>
  </w:abstractNum>
  <w:abstractNum w:abstractNumId="12" w15:restartNumberingAfterBreak="0">
    <w:nsid w:val="00000003"/>
    <w:multiLevelType w:val="singleLevel"/>
    <w:tmpl w:val="12767B18"/>
    <w:lvl w:ilvl="0">
      <w:start w:val="1"/>
      <w:numFmt w:val="decimal"/>
      <w:pStyle w:val="Notes"/>
      <w:lvlText w:val="%1."/>
      <w:lvlJc w:val="left"/>
      <w:pPr>
        <w:tabs>
          <w:tab w:val="num" w:pos="360"/>
        </w:tabs>
        <w:ind w:left="360" w:hanging="360"/>
      </w:pPr>
    </w:lvl>
  </w:abstractNum>
  <w:abstractNum w:abstractNumId="13" w15:restartNumberingAfterBreak="0">
    <w:nsid w:val="003B0BD8"/>
    <w:multiLevelType w:val="multilevel"/>
    <w:tmpl w:val="7C369B30"/>
    <w:styleLink w:val="Bulletnew"/>
    <w:lvl w:ilvl="0">
      <w:start w:val="1"/>
      <w:numFmt w:val="upperLetter"/>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01C80A0C"/>
    <w:multiLevelType w:val="multilevel"/>
    <w:tmpl w:val="49E65A48"/>
    <w:numStyleLink w:val="Bullets"/>
  </w:abstractNum>
  <w:abstractNum w:abstractNumId="15" w15:restartNumberingAfterBreak="0">
    <w:nsid w:val="0207720D"/>
    <w:multiLevelType w:val="multilevel"/>
    <w:tmpl w:val="4E30F72C"/>
    <w:numStyleLink w:val="BulletsNumbered"/>
  </w:abstractNum>
  <w:abstractNum w:abstractNumId="16" w15:restartNumberingAfterBreak="0">
    <w:nsid w:val="06C30F69"/>
    <w:multiLevelType w:val="multilevel"/>
    <w:tmpl w:val="4E30F72C"/>
    <w:styleLink w:val="BulletsNumbered"/>
    <w:lvl w:ilvl="0">
      <w:start w:val="1"/>
      <w:numFmt w:val="decimal"/>
      <w:pStyle w:val="Bulletlevel1numbered"/>
      <w:lvlText w:val="%1."/>
      <w:lvlJc w:val="left"/>
      <w:pPr>
        <w:tabs>
          <w:tab w:val="num" w:pos="709"/>
        </w:tabs>
        <w:ind w:left="709" w:hanging="425"/>
      </w:pPr>
      <w:rPr>
        <w:rFonts w:hint="default"/>
      </w:rPr>
    </w:lvl>
    <w:lvl w:ilvl="1">
      <w:start w:val="1"/>
      <w:numFmt w:val="decimal"/>
      <w:pStyle w:val="Bulletlevel2numbered"/>
      <w:lvlText w:val="%1.%2."/>
      <w:lvlJc w:val="left"/>
      <w:pPr>
        <w:tabs>
          <w:tab w:val="num" w:pos="1276"/>
        </w:tabs>
        <w:ind w:left="1276" w:hanging="567"/>
      </w:pPr>
      <w:rPr>
        <w:rFonts w:hint="default"/>
      </w:rPr>
    </w:lvl>
    <w:lvl w:ilvl="2">
      <w:start w:val="1"/>
      <w:numFmt w:val="none"/>
      <w:lvlText w:val=""/>
      <w:lvlJc w:val="left"/>
      <w:pPr>
        <w:ind w:left="2269" w:hanging="283"/>
      </w:pPr>
      <w:rPr>
        <w:rFonts w:hint="default"/>
      </w:rPr>
    </w:lvl>
    <w:lvl w:ilvl="3">
      <w:start w:val="1"/>
      <w:numFmt w:val="none"/>
      <w:lvlText w:val=""/>
      <w:lvlJc w:val="left"/>
      <w:pPr>
        <w:ind w:left="3120" w:hanging="283"/>
      </w:pPr>
      <w:rPr>
        <w:rFonts w:hint="default"/>
      </w:rPr>
    </w:lvl>
    <w:lvl w:ilvl="4">
      <w:start w:val="1"/>
      <w:numFmt w:val="none"/>
      <w:lvlText w:val=""/>
      <w:lvlJc w:val="left"/>
      <w:pPr>
        <w:ind w:left="3971" w:hanging="283"/>
      </w:pPr>
      <w:rPr>
        <w:rFonts w:hint="default"/>
      </w:rPr>
    </w:lvl>
    <w:lvl w:ilvl="5">
      <w:start w:val="1"/>
      <w:numFmt w:val="none"/>
      <w:lvlText w:val=""/>
      <w:lvlJc w:val="left"/>
      <w:pPr>
        <w:ind w:left="4822" w:hanging="283"/>
      </w:pPr>
      <w:rPr>
        <w:rFonts w:hint="default"/>
      </w:rPr>
    </w:lvl>
    <w:lvl w:ilvl="6">
      <w:start w:val="1"/>
      <w:numFmt w:val="none"/>
      <w:lvlText w:val=""/>
      <w:lvlJc w:val="left"/>
      <w:pPr>
        <w:ind w:left="5673" w:hanging="283"/>
      </w:pPr>
      <w:rPr>
        <w:rFonts w:hint="default"/>
      </w:rPr>
    </w:lvl>
    <w:lvl w:ilvl="7">
      <w:start w:val="1"/>
      <w:numFmt w:val="none"/>
      <w:lvlText w:val=""/>
      <w:lvlJc w:val="left"/>
      <w:pPr>
        <w:ind w:left="6524" w:hanging="283"/>
      </w:pPr>
      <w:rPr>
        <w:rFonts w:hint="default"/>
      </w:rPr>
    </w:lvl>
    <w:lvl w:ilvl="8">
      <w:start w:val="1"/>
      <w:numFmt w:val="none"/>
      <w:lvlText w:val=""/>
      <w:lvlJc w:val="left"/>
      <w:pPr>
        <w:ind w:left="7375" w:hanging="283"/>
      </w:pPr>
      <w:rPr>
        <w:rFonts w:hint="default"/>
      </w:rPr>
    </w:lvl>
  </w:abstractNum>
  <w:abstractNum w:abstractNumId="17" w15:restartNumberingAfterBreak="0">
    <w:nsid w:val="195877DD"/>
    <w:multiLevelType w:val="multilevel"/>
    <w:tmpl w:val="3446CB5C"/>
    <w:numStyleLink w:val="HeadingsNumbered"/>
  </w:abstractNum>
  <w:abstractNum w:abstractNumId="18" w15:restartNumberingAfterBreak="0">
    <w:nsid w:val="19ED5156"/>
    <w:multiLevelType w:val="multilevel"/>
    <w:tmpl w:val="3446CB5C"/>
    <w:numStyleLink w:val="HeadingsNumbered"/>
  </w:abstractNum>
  <w:abstractNum w:abstractNumId="19" w15:restartNumberingAfterBreak="0">
    <w:nsid w:val="1A770EA4"/>
    <w:multiLevelType w:val="hybridMultilevel"/>
    <w:tmpl w:val="5008C212"/>
    <w:lvl w:ilvl="0" w:tplc="3A4E0AE4">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1EFA1D42"/>
    <w:multiLevelType w:val="multilevel"/>
    <w:tmpl w:val="3446CB5C"/>
    <w:numStyleLink w:val="HeadingsNumbered"/>
  </w:abstractNum>
  <w:abstractNum w:abstractNumId="21" w15:restartNumberingAfterBreak="0">
    <w:nsid w:val="1F262D65"/>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221F4A77"/>
    <w:multiLevelType w:val="multilevel"/>
    <w:tmpl w:val="86E69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2BF6429F"/>
    <w:multiLevelType w:val="hybridMultilevel"/>
    <w:tmpl w:val="A746A6E8"/>
    <w:lvl w:ilvl="0" w:tplc="C10A0E6C">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4" w15:restartNumberingAfterBreak="0">
    <w:nsid w:val="3E212C69"/>
    <w:multiLevelType w:val="multilevel"/>
    <w:tmpl w:val="147AFACE"/>
    <w:lvl w:ilvl="0">
      <w:start w:val="1"/>
      <w:numFmt w:val="decimal"/>
      <w:lvlText w:val="%1."/>
      <w:lvlJc w:val="left"/>
      <w:pPr>
        <w:tabs>
          <w:tab w:val="num" w:pos="567"/>
        </w:tabs>
        <w:ind w:left="567" w:hanging="567"/>
      </w:pPr>
      <w:rPr>
        <w:rFonts w:hint="default"/>
      </w:rPr>
    </w:lvl>
    <w:lvl w:ilvl="1">
      <w:start w:val="1"/>
      <w:numFmt w:val="decimal"/>
      <w:isLgl/>
      <w:lvlText w:val="%1.%2"/>
      <w:lvlJc w:val="left"/>
      <w:pPr>
        <w:tabs>
          <w:tab w:val="num" w:pos="851"/>
        </w:tabs>
        <w:ind w:left="851" w:hanging="85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tabs>
          <w:tab w:val="num" w:pos="851"/>
        </w:tabs>
        <w:ind w:left="851" w:hanging="851"/>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tabs>
          <w:tab w:val="num" w:pos="1134"/>
        </w:tabs>
        <w:ind w:left="1134" w:hanging="1134"/>
      </w:pPr>
      <w:rPr>
        <w:rFonts w:hint="default"/>
        <w:b/>
        <w:i/>
        <w:sz w:val="21"/>
        <w:szCs w:val="21"/>
      </w:rPr>
    </w:lvl>
    <w:lvl w:ilvl="4">
      <w:start w:val="1"/>
      <w:numFmt w:val="decimal"/>
      <w:isLgl/>
      <w:lvlText w:val="%1.%2.%3.%4.%5."/>
      <w:lvlJc w:val="left"/>
      <w:pPr>
        <w:tabs>
          <w:tab w:val="num" w:pos="1134"/>
        </w:tabs>
        <w:ind w:left="1134" w:hanging="1134"/>
      </w:pPr>
      <w:rPr>
        <w:rFonts w:hint="default"/>
      </w:rPr>
    </w:lvl>
    <w:lvl w:ilvl="5">
      <w:start w:val="1"/>
      <w:numFmt w:val="decimal"/>
      <w:lvlText w:val="%1.%2.%3.%4.%5.%6."/>
      <w:lvlJc w:val="left"/>
      <w:pPr>
        <w:tabs>
          <w:tab w:val="num" w:pos="1418"/>
        </w:tabs>
        <w:ind w:left="1418" w:hanging="1418"/>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25" w15:restartNumberingAfterBreak="0">
    <w:nsid w:val="406A754D"/>
    <w:multiLevelType w:val="multilevel"/>
    <w:tmpl w:val="49E65A48"/>
    <w:styleLink w:val="Bullets"/>
    <w:lvl w:ilvl="0">
      <w:start w:val="1"/>
      <w:numFmt w:val="bullet"/>
      <w:pStyle w:val="Bulletlevel1"/>
      <w:lvlText w:val=""/>
      <w:lvlJc w:val="left"/>
      <w:pPr>
        <w:tabs>
          <w:tab w:val="num" w:pos="567"/>
        </w:tabs>
        <w:ind w:left="567" w:hanging="283"/>
      </w:pPr>
      <w:rPr>
        <w:rFonts w:ascii="Symbol" w:hAnsi="Symbol" w:hint="default"/>
        <w:color w:val="auto"/>
      </w:rPr>
    </w:lvl>
    <w:lvl w:ilvl="1">
      <w:start w:val="1"/>
      <w:numFmt w:val="bullet"/>
      <w:pStyle w:val="Bulletlevel2"/>
      <w:lvlText w:val=""/>
      <w:lvlJc w:val="left"/>
      <w:pPr>
        <w:tabs>
          <w:tab w:val="num" w:pos="851"/>
        </w:tabs>
        <w:ind w:left="851" w:hanging="284"/>
      </w:pPr>
      <w:rPr>
        <w:rFonts w:ascii="Symbol" w:hAnsi="Symbol" w:hint="default"/>
        <w:color w:val="auto"/>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449E3173"/>
    <w:multiLevelType w:val="multilevel"/>
    <w:tmpl w:val="3446CB5C"/>
    <w:styleLink w:val="HeadingsNumbered"/>
    <w:lvl w:ilvl="0">
      <w:start w:val="1"/>
      <w:numFmt w:val="decimal"/>
      <w:pStyle w:val="Heading1numbered"/>
      <w:suff w:val="space"/>
      <w:lvlText w:val="%1."/>
      <w:lvlJc w:val="left"/>
      <w:pPr>
        <w:ind w:left="0" w:firstLine="0"/>
      </w:pPr>
      <w:rPr>
        <w:rFonts w:hint="default"/>
      </w:rPr>
    </w:lvl>
    <w:lvl w:ilvl="1">
      <w:start w:val="1"/>
      <w:numFmt w:val="decimal"/>
      <w:pStyle w:val="Heading2numbered"/>
      <w:suff w:val="space"/>
      <w:lvlText w:val="%1.%2."/>
      <w:lvlJc w:val="left"/>
      <w:pPr>
        <w:ind w:left="0" w:firstLine="0"/>
      </w:pPr>
      <w:rPr>
        <w:rFonts w:hint="default"/>
      </w:rPr>
    </w:lvl>
    <w:lvl w:ilvl="2">
      <w:start w:val="1"/>
      <w:numFmt w:val="decimal"/>
      <w:pStyle w:val="Heading3numbered"/>
      <w:suff w:val="space"/>
      <w:lvlText w:val="%1.%2.%3."/>
      <w:lvlJc w:val="left"/>
      <w:pPr>
        <w:ind w:left="0" w:firstLine="0"/>
      </w:pPr>
      <w:rPr>
        <w:rFonts w:hint="default"/>
      </w:rPr>
    </w:lvl>
    <w:lvl w:ilvl="3">
      <w:start w:val="1"/>
      <w:numFmt w:val="decimal"/>
      <w:pStyle w:val="Heading4numbered"/>
      <w:suff w:val="space"/>
      <w:lvlText w:val="%1.%2.%3.%4."/>
      <w:lvlJc w:val="left"/>
      <w:pPr>
        <w:ind w:left="0" w:firstLine="0"/>
      </w:pPr>
      <w:rPr>
        <w:rFonts w:hint="default"/>
      </w:rPr>
    </w:lvl>
    <w:lvl w:ilvl="4">
      <w:start w:val="1"/>
      <w:numFmt w:val="decimal"/>
      <w:pStyle w:val="Heading5numbered"/>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45FB7682"/>
    <w:multiLevelType w:val="multilevel"/>
    <w:tmpl w:val="3446CB5C"/>
    <w:numStyleLink w:val="HeadingsNumbered"/>
  </w:abstractNum>
  <w:abstractNum w:abstractNumId="28" w15:restartNumberingAfterBreak="0">
    <w:nsid w:val="495348E0"/>
    <w:multiLevelType w:val="multilevel"/>
    <w:tmpl w:val="4E30F72C"/>
    <w:numStyleLink w:val="BulletsNumbered"/>
  </w:abstractNum>
  <w:abstractNum w:abstractNumId="29" w15:restartNumberingAfterBreak="0">
    <w:nsid w:val="4ADD5469"/>
    <w:multiLevelType w:val="multilevel"/>
    <w:tmpl w:val="3446CB5C"/>
    <w:numStyleLink w:val="HeadingsNumbered"/>
  </w:abstractNum>
  <w:abstractNum w:abstractNumId="30" w15:restartNumberingAfterBreak="0">
    <w:nsid w:val="4CA756E0"/>
    <w:multiLevelType w:val="multilevel"/>
    <w:tmpl w:val="0C09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840"/>
        </w:tabs>
        <w:ind w:left="4320" w:hanging="1440"/>
      </w:pPr>
    </w:lvl>
  </w:abstractNum>
  <w:abstractNum w:abstractNumId="31" w15:restartNumberingAfterBreak="0">
    <w:nsid w:val="52B40B6E"/>
    <w:multiLevelType w:val="multilevel"/>
    <w:tmpl w:val="0C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15:restartNumberingAfterBreak="0">
    <w:nsid w:val="58AC0A18"/>
    <w:multiLevelType w:val="multilevel"/>
    <w:tmpl w:val="3446CB5C"/>
    <w:numStyleLink w:val="HeadingsNumbered"/>
  </w:abstractNum>
  <w:abstractNum w:abstractNumId="33" w15:restartNumberingAfterBreak="0">
    <w:nsid w:val="7F7C0885"/>
    <w:multiLevelType w:val="multilevel"/>
    <w:tmpl w:val="7C369B30"/>
    <w:numStyleLink w:val="Bulletnew"/>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24"/>
  </w:num>
  <w:num w:numId="15">
    <w:abstractNumId w:val="23"/>
  </w:num>
  <w:num w:numId="16">
    <w:abstractNumId w:val="22"/>
  </w:num>
  <w:num w:numId="17">
    <w:abstractNumId w:val="30"/>
  </w:num>
  <w:num w:numId="18">
    <w:abstractNumId w:val="21"/>
  </w:num>
  <w:num w:numId="19">
    <w:abstractNumId w:val="31"/>
  </w:num>
  <w:num w:numId="20">
    <w:abstractNumId w:val="26"/>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7"/>
  </w:num>
  <w:num w:numId="24">
    <w:abstractNumId w:val="32"/>
  </w:num>
  <w:num w:numId="25">
    <w:abstractNumId w:val="18"/>
  </w:num>
  <w:num w:numId="26">
    <w:abstractNumId w:val="20"/>
  </w:num>
  <w:num w:numId="27">
    <w:abstractNumId w:val="17"/>
  </w:num>
  <w:num w:numId="28">
    <w:abstractNumId w:val="16"/>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num>
  <w:num w:numId="31">
    <w:abstractNumId w:val="25"/>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5"/>
  </w:num>
  <w:num w:numId="35">
    <w:abstractNumId w:val="13"/>
  </w:num>
  <w:num w:numId="36">
    <w:abstractNumId w:val="33"/>
  </w:num>
  <w:num w:numId="37">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embedSystemFonts/>
  <w:mirrorMargins/>
  <w:proofState w:spelling="clean" w:grammar="clean"/>
  <w:stylePaneFormatFilter w:val="5704" w:allStyles="0" w:customStyles="0" w:latentStyles="1" w:stylesInUse="0" w:headingStyles="0" w:numberingStyles="0" w:tableStyles="0" w:directFormattingOnRuns="1" w:directFormattingOnParagraphs="1" w:directFormattingOnNumbering="1" w:directFormattingOnTables="0" w:clearFormatting="1" w:top3HeadingStyles="0" w:visibleStyles="1" w:alternateStyleNames="0"/>
  <w:stylePaneSortMethod w:val="0000"/>
  <w:doNotTrackFormatting/>
  <w:defaultTabStop w:val="567"/>
  <w:clickAndTypeStyle w:val="BodyText"/>
  <w:evenAndOddHeaders/>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5BD"/>
    <w:rsid w:val="0000139E"/>
    <w:rsid w:val="000065C4"/>
    <w:rsid w:val="000155BD"/>
    <w:rsid w:val="00024F53"/>
    <w:rsid w:val="00025273"/>
    <w:rsid w:val="00031F5D"/>
    <w:rsid w:val="00032BC0"/>
    <w:rsid w:val="0004694B"/>
    <w:rsid w:val="00055CA8"/>
    <w:rsid w:val="00056336"/>
    <w:rsid w:val="00056A83"/>
    <w:rsid w:val="00061E69"/>
    <w:rsid w:val="00064B35"/>
    <w:rsid w:val="00065A46"/>
    <w:rsid w:val="00070295"/>
    <w:rsid w:val="0008638C"/>
    <w:rsid w:val="000916BA"/>
    <w:rsid w:val="00092833"/>
    <w:rsid w:val="00094076"/>
    <w:rsid w:val="000956A2"/>
    <w:rsid w:val="000B006F"/>
    <w:rsid w:val="000B1669"/>
    <w:rsid w:val="000B1D96"/>
    <w:rsid w:val="000B257C"/>
    <w:rsid w:val="000B419F"/>
    <w:rsid w:val="000C6ED6"/>
    <w:rsid w:val="000C7648"/>
    <w:rsid w:val="000D0ECD"/>
    <w:rsid w:val="000E2860"/>
    <w:rsid w:val="000F68D0"/>
    <w:rsid w:val="00100153"/>
    <w:rsid w:val="00103188"/>
    <w:rsid w:val="001070CF"/>
    <w:rsid w:val="00130009"/>
    <w:rsid w:val="001312FF"/>
    <w:rsid w:val="00131A4D"/>
    <w:rsid w:val="00135632"/>
    <w:rsid w:val="00140E1D"/>
    <w:rsid w:val="001439D6"/>
    <w:rsid w:val="0014638A"/>
    <w:rsid w:val="00150271"/>
    <w:rsid w:val="001730F4"/>
    <w:rsid w:val="00173730"/>
    <w:rsid w:val="00182949"/>
    <w:rsid w:val="001869CD"/>
    <w:rsid w:val="00191C8A"/>
    <w:rsid w:val="0019311E"/>
    <w:rsid w:val="001945B4"/>
    <w:rsid w:val="001A0069"/>
    <w:rsid w:val="001B0696"/>
    <w:rsid w:val="001B2435"/>
    <w:rsid w:val="001B4D1D"/>
    <w:rsid w:val="001C1AE7"/>
    <w:rsid w:val="001C5B69"/>
    <w:rsid w:val="001C619B"/>
    <w:rsid w:val="001D1286"/>
    <w:rsid w:val="001D3EFC"/>
    <w:rsid w:val="001E0BEB"/>
    <w:rsid w:val="001F1EFD"/>
    <w:rsid w:val="001F32A3"/>
    <w:rsid w:val="001F763D"/>
    <w:rsid w:val="00202A2E"/>
    <w:rsid w:val="00212255"/>
    <w:rsid w:val="002250C3"/>
    <w:rsid w:val="00225397"/>
    <w:rsid w:val="002302CD"/>
    <w:rsid w:val="00230718"/>
    <w:rsid w:val="0023796E"/>
    <w:rsid w:val="002504D9"/>
    <w:rsid w:val="00252F33"/>
    <w:rsid w:val="00255300"/>
    <w:rsid w:val="00267BE3"/>
    <w:rsid w:val="002712FC"/>
    <w:rsid w:val="00273536"/>
    <w:rsid w:val="0028393E"/>
    <w:rsid w:val="00293686"/>
    <w:rsid w:val="00294220"/>
    <w:rsid w:val="00295CB9"/>
    <w:rsid w:val="00296DBF"/>
    <w:rsid w:val="002A1AC7"/>
    <w:rsid w:val="002A64C3"/>
    <w:rsid w:val="002B1F80"/>
    <w:rsid w:val="002B3E41"/>
    <w:rsid w:val="002B5957"/>
    <w:rsid w:val="002B5FB8"/>
    <w:rsid w:val="002C24AE"/>
    <w:rsid w:val="002E5354"/>
    <w:rsid w:val="002F5C0B"/>
    <w:rsid w:val="002F79D6"/>
    <w:rsid w:val="00305413"/>
    <w:rsid w:val="003056BE"/>
    <w:rsid w:val="00310E9D"/>
    <w:rsid w:val="00314463"/>
    <w:rsid w:val="003164FF"/>
    <w:rsid w:val="00317526"/>
    <w:rsid w:val="00323913"/>
    <w:rsid w:val="0033294A"/>
    <w:rsid w:val="00332996"/>
    <w:rsid w:val="003375DF"/>
    <w:rsid w:val="00341462"/>
    <w:rsid w:val="00345A80"/>
    <w:rsid w:val="00347C4D"/>
    <w:rsid w:val="00350C1E"/>
    <w:rsid w:val="003579CB"/>
    <w:rsid w:val="00361CF5"/>
    <w:rsid w:val="003734B9"/>
    <w:rsid w:val="00375A79"/>
    <w:rsid w:val="00381B51"/>
    <w:rsid w:val="00395946"/>
    <w:rsid w:val="00396080"/>
    <w:rsid w:val="00396D65"/>
    <w:rsid w:val="003A1CA9"/>
    <w:rsid w:val="003A4105"/>
    <w:rsid w:val="003A66C2"/>
    <w:rsid w:val="003A6972"/>
    <w:rsid w:val="003B4864"/>
    <w:rsid w:val="003C066E"/>
    <w:rsid w:val="003C43E0"/>
    <w:rsid w:val="003E2181"/>
    <w:rsid w:val="003F3940"/>
    <w:rsid w:val="003F654A"/>
    <w:rsid w:val="0040043B"/>
    <w:rsid w:val="0040094A"/>
    <w:rsid w:val="0040750B"/>
    <w:rsid w:val="004144F6"/>
    <w:rsid w:val="00417522"/>
    <w:rsid w:val="004205B2"/>
    <w:rsid w:val="0042352F"/>
    <w:rsid w:val="00425713"/>
    <w:rsid w:val="0044467F"/>
    <w:rsid w:val="004475C8"/>
    <w:rsid w:val="004573FC"/>
    <w:rsid w:val="0046348E"/>
    <w:rsid w:val="0046448F"/>
    <w:rsid w:val="00475B1F"/>
    <w:rsid w:val="00480723"/>
    <w:rsid w:val="00481A41"/>
    <w:rsid w:val="004832D8"/>
    <w:rsid w:val="004B3FC6"/>
    <w:rsid w:val="004F0DF1"/>
    <w:rsid w:val="004F4E97"/>
    <w:rsid w:val="0052043D"/>
    <w:rsid w:val="00537260"/>
    <w:rsid w:val="00553B4F"/>
    <w:rsid w:val="00554755"/>
    <w:rsid w:val="00557D7D"/>
    <w:rsid w:val="005619C8"/>
    <w:rsid w:val="00572D5D"/>
    <w:rsid w:val="0058027F"/>
    <w:rsid w:val="0058784C"/>
    <w:rsid w:val="005917D3"/>
    <w:rsid w:val="005971D9"/>
    <w:rsid w:val="005A2422"/>
    <w:rsid w:val="005A41E2"/>
    <w:rsid w:val="005A7843"/>
    <w:rsid w:val="005A78E8"/>
    <w:rsid w:val="005B1CC3"/>
    <w:rsid w:val="005B5107"/>
    <w:rsid w:val="005B572B"/>
    <w:rsid w:val="005C069C"/>
    <w:rsid w:val="005C3E58"/>
    <w:rsid w:val="005D078C"/>
    <w:rsid w:val="005D34BC"/>
    <w:rsid w:val="005E46B7"/>
    <w:rsid w:val="005F3CC4"/>
    <w:rsid w:val="005F3F0F"/>
    <w:rsid w:val="00606F01"/>
    <w:rsid w:val="006127D9"/>
    <w:rsid w:val="00623E3E"/>
    <w:rsid w:val="00637FA4"/>
    <w:rsid w:val="00643E88"/>
    <w:rsid w:val="00661A73"/>
    <w:rsid w:val="00663CFD"/>
    <w:rsid w:val="00667848"/>
    <w:rsid w:val="0068464F"/>
    <w:rsid w:val="00691AF9"/>
    <w:rsid w:val="0069250C"/>
    <w:rsid w:val="006926D3"/>
    <w:rsid w:val="006A2664"/>
    <w:rsid w:val="006A2893"/>
    <w:rsid w:val="006A4465"/>
    <w:rsid w:val="006B35F2"/>
    <w:rsid w:val="006B5FA0"/>
    <w:rsid w:val="006C0D4A"/>
    <w:rsid w:val="006C2849"/>
    <w:rsid w:val="006C5639"/>
    <w:rsid w:val="006D1D66"/>
    <w:rsid w:val="006D5616"/>
    <w:rsid w:val="006D65DD"/>
    <w:rsid w:val="006F6274"/>
    <w:rsid w:val="00700AB5"/>
    <w:rsid w:val="00701F23"/>
    <w:rsid w:val="007057D4"/>
    <w:rsid w:val="00710117"/>
    <w:rsid w:val="0071091F"/>
    <w:rsid w:val="00714D0A"/>
    <w:rsid w:val="00717265"/>
    <w:rsid w:val="00727D15"/>
    <w:rsid w:val="0073058F"/>
    <w:rsid w:val="007315BB"/>
    <w:rsid w:val="00733F22"/>
    <w:rsid w:val="007349C8"/>
    <w:rsid w:val="00740391"/>
    <w:rsid w:val="00745104"/>
    <w:rsid w:val="007601B5"/>
    <w:rsid w:val="00762B1E"/>
    <w:rsid w:val="00771FE4"/>
    <w:rsid w:val="00773C9E"/>
    <w:rsid w:val="0078034C"/>
    <w:rsid w:val="0078157E"/>
    <w:rsid w:val="00785A2C"/>
    <w:rsid w:val="0078614C"/>
    <w:rsid w:val="0078624C"/>
    <w:rsid w:val="007879AF"/>
    <w:rsid w:val="00787C33"/>
    <w:rsid w:val="00792071"/>
    <w:rsid w:val="00797053"/>
    <w:rsid w:val="007A0A7A"/>
    <w:rsid w:val="007A1DD9"/>
    <w:rsid w:val="007C682E"/>
    <w:rsid w:val="007D6DC3"/>
    <w:rsid w:val="007E1905"/>
    <w:rsid w:val="007E1AC4"/>
    <w:rsid w:val="007F27B1"/>
    <w:rsid w:val="007F28E2"/>
    <w:rsid w:val="007F4AD9"/>
    <w:rsid w:val="007F4E1A"/>
    <w:rsid w:val="008044DE"/>
    <w:rsid w:val="00806F26"/>
    <w:rsid w:val="008168C0"/>
    <w:rsid w:val="00821E11"/>
    <w:rsid w:val="00826825"/>
    <w:rsid w:val="008305CD"/>
    <w:rsid w:val="008355B7"/>
    <w:rsid w:val="00837267"/>
    <w:rsid w:val="00842638"/>
    <w:rsid w:val="0084375F"/>
    <w:rsid w:val="00843C8F"/>
    <w:rsid w:val="00861666"/>
    <w:rsid w:val="0086335B"/>
    <w:rsid w:val="00877F77"/>
    <w:rsid w:val="0088425D"/>
    <w:rsid w:val="008851C2"/>
    <w:rsid w:val="00887FDE"/>
    <w:rsid w:val="0089085E"/>
    <w:rsid w:val="00892C31"/>
    <w:rsid w:val="00893172"/>
    <w:rsid w:val="008A732B"/>
    <w:rsid w:val="008B004C"/>
    <w:rsid w:val="008B1CAB"/>
    <w:rsid w:val="008B3B11"/>
    <w:rsid w:val="008C6818"/>
    <w:rsid w:val="008C7FAB"/>
    <w:rsid w:val="008D2732"/>
    <w:rsid w:val="008E4996"/>
    <w:rsid w:val="008E617E"/>
    <w:rsid w:val="008E7CDC"/>
    <w:rsid w:val="008F4C52"/>
    <w:rsid w:val="00910FB5"/>
    <w:rsid w:val="00921D43"/>
    <w:rsid w:val="009250DE"/>
    <w:rsid w:val="0093491D"/>
    <w:rsid w:val="00954985"/>
    <w:rsid w:val="00964078"/>
    <w:rsid w:val="00965F57"/>
    <w:rsid w:val="009675BB"/>
    <w:rsid w:val="009725D7"/>
    <w:rsid w:val="00981727"/>
    <w:rsid w:val="00983C60"/>
    <w:rsid w:val="00987348"/>
    <w:rsid w:val="00991097"/>
    <w:rsid w:val="009A1DCF"/>
    <w:rsid w:val="009A398A"/>
    <w:rsid w:val="009B5AF4"/>
    <w:rsid w:val="009D0BC2"/>
    <w:rsid w:val="009D3604"/>
    <w:rsid w:val="009D3E58"/>
    <w:rsid w:val="009D717C"/>
    <w:rsid w:val="009E2696"/>
    <w:rsid w:val="00A0279A"/>
    <w:rsid w:val="00A03075"/>
    <w:rsid w:val="00A11C89"/>
    <w:rsid w:val="00A131E6"/>
    <w:rsid w:val="00A13810"/>
    <w:rsid w:val="00A14ADE"/>
    <w:rsid w:val="00A22723"/>
    <w:rsid w:val="00A304D2"/>
    <w:rsid w:val="00A32A11"/>
    <w:rsid w:val="00A37939"/>
    <w:rsid w:val="00A45278"/>
    <w:rsid w:val="00A54C1B"/>
    <w:rsid w:val="00A57B3C"/>
    <w:rsid w:val="00A64014"/>
    <w:rsid w:val="00A71EF1"/>
    <w:rsid w:val="00A75F8B"/>
    <w:rsid w:val="00A8508A"/>
    <w:rsid w:val="00A862BE"/>
    <w:rsid w:val="00A91F04"/>
    <w:rsid w:val="00A95B42"/>
    <w:rsid w:val="00AA0039"/>
    <w:rsid w:val="00AB2618"/>
    <w:rsid w:val="00AB4EBB"/>
    <w:rsid w:val="00AD2347"/>
    <w:rsid w:val="00AE01F1"/>
    <w:rsid w:val="00AE4A6A"/>
    <w:rsid w:val="00AF3213"/>
    <w:rsid w:val="00AF4991"/>
    <w:rsid w:val="00B039AC"/>
    <w:rsid w:val="00B05C3D"/>
    <w:rsid w:val="00B220F6"/>
    <w:rsid w:val="00B233AA"/>
    <w:rsid w:val="00B35B3A"/>
    <w:rsid w:val="00B41676"/>
    <w:rsid w:val="00B636E4"/>
    <w:rsid w:val="00B81C8A"/>
    <w:rsid w:val="00B93BAC"/>
    <w:rsid w:val="00B97AC9"/>
    <w:rsid w:val="00BE4857"/>
    <w:rsid w:val="00BF33B3"/>
    <w:rsid w:val="00BF4095"/>
    <w:rsid w:val="00BF6275"/>
    <w:rsid w:val="00C07E32"/>
    <w:rsid w:val="00C13020"/>
    <w:rsid w:val="00C153F9"/>
    <w:rsid w:val="00C21490"/>
    <w:rsid w:val="00C23BAA"/>
    <w:rsid w:val="00C42336"/>
    <w:rsid w:val="00C4340B"/>
    <w:rsid w:val="00C546B2"/>
    <w:rsid w:val="00C62CC8"/>
    <w:rsid w:val="00C64702"/>
    <w:rsid w:val="00C82D23"/>
    <w:rsid w:val="00C873B0"/>
    <w:rsid w:val="00C925B9"/>
    <w:rsid w:val="00C95237"/>
    <w:rsid w:val="00C95A1D"/>
    <w:rsid w:val="00CA0454"/>
    <w:rsid w:val="00CA1983"/>
    <w:rsid w:val="00CA3208"/>
    <w:rsid w:val="00CA6FF6"/>
    <w:rsid w:val="00CB15F0"/>
    <w:rsid w:val="00CB20A6"/>
    <w:rsid w:val="00CB230E"/>
    <w:rsid w:val="00CB3D23"/>
    <w:rsid w:val="00CB74DF"/>
    <w:rsid w:val="00CC1BE2"/>
    <w:rsid w:val="00CD2239"/>
    <w:rsid w:val="00CD34F6"/>
    <w:rsid w:val="00D036AC"/>
    <w:rsid w:val="00D14BEE"/>
    <w:rsid w:val="00D1646B"/>
    <w:rsid w:val="00D16753"/>
    <w:rsid w:val="00D1739C"/>
    <w:rsid w:val="00D200CA"/>
    <w:rsid w:val="00D3395E"/>
    <w:rsid w:val="00D56C90"/>
    <w:rsid w:val="00D56D54"/>
    <w:rsid w:val="00D717F5"/>
    <w:rsid w:val="00D724A8"/>
    <w:rsid w:val="00D74C7D"/>
    <w:rsid w:val="00D809E4"/>
    <w:rsid w:val="00D80E80"/>
    <w:rsid w:val="00D80E9D"/>
    <w:rsid w:val="00D8647C"/>
    <w:rsid w:val="00D879F4"/>
    <w:rsid w:val="00DA0D07"/>
    <w:rsid w:val="00DA0FBF"/>
    <w:rsid w:val="00DA4843"/>
    <w:rsid w:val="00DA7CEC"/>
    <w:rsid w:val="00DB11D7"/>
    <w:rsid w:val="00DB59B3"/>
    <w:rsid w:val="00DC0DD7"/>
    <w:rsid w:val="00DC26B1"/>
    <w:rsid w:val="00DC282B"/>
    <w:rsid w:val="00DC571D"/>
    <w:rsid w:val="00DD77E1"/>
    <w:rsid w:val="00DD7D9E"/>
    <w:rsid w:val="00DE191C"/>
    <w:rsid w:val="00DE2D3F"/>
    <w:rsid w:val="00DE3FFD"/>
    <w:rsid w:val="00DF130B"/>
    <w:rsid w:val="00DF2324"/>
    <w:rsid w:val="00DF688C"/>
    <w:rsid w:val="00E1079C"/>
    <w:rsid w:val="00E1575C"/>
    <w:rsid w:val="00E17B53"/>
    <w:rsid w:val="00E30618"/>
    <w:rsid w:val="00E31459"/>
    <w:rsid w:val="00E36509"/>
    <w:rsid w:val="00E3780C"/>
    <w:rsid w:val="00E40DF9"/>
    <w:rsid w:val="00E427F7"/>
    <w:rsid w:val="00E42D9B"/>
    <w:rsid w:val="00E50B39"/>
    <w:rsid w:val="00E53EAE"/>
    <w:rsid w:val="00E77BC4"/>
    <w:rsid w:val="00E8411E"/>
    <w:rsid w:val="00E949CC"/>
    <w:rsid w:val="00E95149"/>
    <w:rsid w:val="00E972B4"/>
    <w:rsid w:val="00EB1965"/>
    <w:rsid w:val="00EC0E97"/>
    <w:rsid w:val="00EC2CB0"/>
    <w:rsid w:val="00ED1590"/>
    <w:rsid w:val="00ED34BD"/>
    <w:rsid w:val="00ED531A"/>
    <w:rsid w:val="00ED7808"/>
    <w:rsid w:val="00EE2974"/>
    <w:rsid w:val="00EE4A9C"/>
    <w:rsid w:val="00EE790C"/>
    <w:rsid w:val="00EF2987"/>
    <w:rsid w:val="00F31412"/>
    <w:rsid w:val="00F33F8B"/>
    <w:rsid w:val="00F3754B"/>
    <w:rsid w:val="00F476CA"/>
    <w:rsid w:val="00F51477"/>
    <w:rsid w:val="00F514FD"/>
    <w:rsid w:val="00F5164C"/>
    <w:rsid w:val="00F56949"/>
    <w:rsid w:val="00F56952"/>
    <w:rsid w:val="00F6638A"/>
    <w:rsid w:val="00F71525"/>
    <w:rsid w:val="00F72E6B"/>
    <w:rsid w:val="00F76E61"/>
    <w:rsid w:val="00F77E2B"/>
    <w:rsid w:val="00F937F4"/>
    <w:rsid w:val="00FA5EC5"/>
    <w:rsid w:val="00FB19C3"/>
    <w:rsid w:val="00FC1251"/>
    <w:rsid w:val="00FC5193"/>
    <w:rsid w:val="00FC6276"/>
    <w:rsid w:val="00FE7FE0"/>
    <w:rsid w:val="00FF3B10"/>
    <w:rsid w:val="00FF4FA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DA91E4"/>
  <w15:chartTrackingRefBased/>
  <w15:docId w15:val="{9E0252F0-E4F8-41FD-810E-48FE78740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imes New Roman"/>
        <w:lang w:val="en-AU" w:eastAsia="en-US" w:bidi="ar-SA"/>
      </w:rPr>
    </w:rPrDefault>
    <w:pPrDefault>
      <w:pPr>
        <w:spacing w:line="280" w:lineRule="atLeast"/>
      </w:pPr>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0" w:semiHidden="1" w:uiPriority="99" w:unhideWhenUsed="1"/>
    <w:lsdException w:name="index heading" w:semiHidden="1" w:unhideWhenUsed="1"/>
    <w:lsdException w:name="caption" w:locked="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next w:val="BodyText"/>
    <w:qFormat/>
    <w:rsid w:val="000155BD"/>
  </w:style>
  <w:style w:type="paragraph" w:styleId="Heading1">
    <w:name w:val="heading 1"/>
    <w:next w:val="BodyText"/>
    <w:link w:val="Heading1Char"/>
    <w:qFormat/>
    <w:rsid w:val="0078034C"/>
    <w:pPr>
      <w:keepNext/>
      <w:keepLines/>
      <w:pageBreakBefore/>
      <w:spacing w:after="1080" w:line="240" w:lineRule="auto"/>
      <w:outlineLvl w:val="0"/>
    </w:pPr>
    <w:rPr>
      <w:rFonts w:cs="Arial"/>
      <w:kern w:val="28"/>
      <w:sz w:val="40"/>
    </w:rPr>
  </w:style>
  <w:style w:type="paragraph" w:styleId="Heading2">
    <w:name w:val="heading 2"/>
    <w:basedOn w:val="Heading1"/>
    <w:next w:val="BodyText"/>
    <w:link w:val="Heading2Char"/>
    <w:qFormat/>
    <w:rsid w:val="00AA0039"/>
    <w:pPr>
      <w:pageBreakBefore w:val="0"/>
      <w:spacing w:before="480" w:after="180"/>
      <w:outlineLvl w:val="1"/>
    </w:pPr>
    <w:rPr>
      <w:sz w:val="30"/>
      <w:szCs w:val="30"/>
    </w:rPr>
  </w:style>
  <w:style w:type="paragraph" w:styleId="Heading3">
    <w:name w:val="heading 3"/>
    <w:basedOn w:val="Heading2"/>
    <w:next w:val="BodyText"/>
    <w:link w:val="Heading3Char"/>
    <w:qFormat/>
    <w:rsid w:val="002250C3"/>
    <w:pPr>
      <w:outlineLvl w:val="2"/>
    </w:pPr>
    <w:rPr>
      <w:b/>
      <w:sz w:val="24"/>
    </w:rPr>
  </w:style>
  <w:style w:type="paragraph" w:styleId="Heading4">
    <w:name w:val="heading 4"/>
    <w:basedOn w:val="Heading3"/>
    <w:next w:val="BodyText"/>
    <w:link w:val="Heading4Char"/>
    <w:qFormat/>
    <w:rsid w:val="002250C3"/>
    <w:pPr>
      <w:spacing w:before="360"/>
      <w:outlineLvl w:val="3"/>
    </w:pPr>
    <w:rPr>
      <w:i/>
      <w:sz w:val="22"/>
    </w:rPr>
  </w:style>
  <w:style w:type="paragraph" w:styleId="Heading5">
    <w:name w:val="heading 5"/>
    <w:basedOn w:val="Heading4"/>
    <w:next w:val="BodyText"/>
    <w:qFormat/>
    <w:rsid w:val="002250C3"/>
    <w:pPr>
      <w:outlineLvl w:val="4"/>
    </w:pPr>
    <w:rPr>
      <w:b w:val="0"/>
    </w:rPr>
  </w:style>
  <w:style w:type="paragraph" w:styleId="Heading6">
    <w:name w:val="heading 6"/>
    <w:basedOn w:val="Heading5"/>
    <w:next w:val="BodyText"/>
    <w:link w:val="Heading6Char"/>
    <w:semiHidden/>
    <w:qFormat/>
    <w:locked/>
    <w:rsid w:val="00D809E4"/>
    <w:pPr>
      <w:spacing w:before="240"/>
      <w:outlineLvl w:val="5"/>
    </w:pPr>
    <w:rPr>
      <w:b/>
      <w:i w:val="0"/>
      <w:sz w:val="20"/>
    </w:rPr>
  </w:style>
  <w:style w:type="paragraph" w:styleId="Heading7">
    <w:name w:val="heading 7"/>
    <w:basedOn w:val="Heading6"/>
    <w:next w:val="BodyText"/>
    <w:semiHidden/>
    <w:qFormat/>
    <w:locked/>
    <w:rsid w:val="00F33F8B"/>
    <w:pPr>
      <w:spacing w:line="220" w:lineRule="exact"/>
      <w:outlineLvl w:val="6"/>
    </w:pPr>
    <w:rPr>
      <w:rFonts w:ascii="Arial Bold" w:hAnsi="Arial Bold"/>
      <w:i/>
      <w:spacing w:val="10"/>
      <w:sz w:val="16"/>
    </w:rPr>
  </w:style>
  <w:style w:type="paragraph" w:styleId="Heading8">
    <w:name w:val="heading 8"/>
    <w:basedOn w:val="Heading7"/>
    <w:next w:val="BodyText"/>
    <w:semiHidden/>
    <w:qFormat/>
    <w:locked/>
    <w:rsid w:val="00C153F9"/>
    <w:pPr>
      <w:outlineLvl w:val="7"/>
    </w:pPr>
    <w:rPr>
      <w:i w:val="0"/>
    </w:rPr>
  </w:style>
  <w:style w:type="paragraph" w:styleId="Heading9">
    <w:name w:val="heading 9"/>
    <w:basedOn w:val="Heading8"/>
    <w:next w:val="BodyText"/>
    <w:semiHidden/>
    <w:qFormat/>
    <w:locked/>
    <w:rsid w:val="00C153F9"/>
    <w:pPr>
      <w:outlineLvl w:val="8"/>
    </w:pPr>
    <w:rPr>
      <w:b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FF4FAE"/>
    <w:pPr>
      <w:spacing w:before="180" w:after="180"/>
    </w:pPr>
    <w:rPr>
      <w:rFonts w:cs="Arial"/>
    </w:rPr>
  </w:style>
  <w:style w:type="paragraph" w:styleId="Footer">
    <w:name w:val="footer"/>
    <w:next w:val="BodyText"/>
    <w:link w:val="FooterChar"/>
    <w:rsid w:val="00DA0D07"/>
    <w:pPr>
      <w:pBdr>
        <w:top w:val="single" w:sz="2" w:space="2" w:color="auto"/>
      </w:pBdr>
      <w:tabs>
        <w:tab w:val="right" w:pos="9072"/>
      </w:tabs>
      <w:mirrorIndents/>
    </w:pPr>
    <w:rPr>
      <w:rFonts w:ascii="Arial Bold" w:hAnsi="Arial Bold" w:cs="Arial"/>
      <w:b/>
      <w:sz w:val="16"/>
      <w:szCs w:val="16"/>
    </w:rPr>
  </w:style>
  <w:style w:type="paragraph" w:styleId="Header">
    <w:name w:val="header"/>
    <w:basedOn w:val="BodyText"/>
    <w:semiHidden/>
    <w:locked/>
    <w:rsid w:val="00135632"/>
    <w:pPr>
      <w:tabs>
        <w:tab w:val="center" w:pos="4320"/>
        <w:tab w:val="right" w:pos="8640"/>
      </w:tabs>
      <w:spacing w:before="0" w:after="0"/>
    </w:pPr>
    <w:rPr>
      <w:rFonts w:ascii="Arial Bold" w:hAnsi="Arial Bold"/>
      <w:b/>
      <w:sz w:val="16"/>
      <w:szCs w:val="16"/>
    </w:rPr>
  </w:style>
  <w:style w:type="paragraph" w:customStyle="1" w:styleId="Record">
    <w:name w:val="Record #"/>
    <w:next w:val="BodyText"/>
    <w:rsid w:val="00D036AC"/>
    <w:pPr>
      <w:keepNext/>
      <w:spacing w:after="1440"/>
      <w:outlineLvl w:val="0"/>
    </w:pPr>
    <w:rPr>
      <w:rFonts w:eastAsia="Times New Roman"/>
      <w:caps/>
      <w:spacing w:val="10"/>
      <w:sz w:val="19"/>
    </w:rPr>
  </w:style>
  <w:style w:type="paragraph" w:customStyle="1" w:styleId="Bibliographicref">
    <w:name w:val="Bibliographic ref"/>
    <w:basedOn w:val="BodyText"/>
    <w:next w:val="BodyText"/>
    <w:link w:val="BibliographicrefChar"/>
    <w:rsid w:val="008B1CAB"/>
    <w:pPr>
      <w:pBdr>
        <w:top w:val="single" w:sz="4" w:space="1" w:color="808080"/>
        <w:left w:val="single" w:sz="4" w:space="4" w:color="808080"/>
        <w:bottom w:val="single" w:sz="4" w:space="1" w:color="808080"/>
        <w:right w:val="single" w:sz="4" w:space="4" w:color="808080"/>
      </w:pBdr>
      <w:spacing w:before="360" w:after="160"/>
    </w:pPr>
    <w:rPr>
      <w:rFonts w:eastAsia="Times New Roman"/>
    </w:rPr>
  </w:style>
  <w:style w:type="character" w:customStyle="1" w:styleId="Captionbold">
    <w:name w:val="Caption bold"/>
    <w:rsid w:val="00D717F5"/>
    <w:rPr>
      <w:b/>
    </w:rPr>
  </w:style>
  <w:style w:type="paragraph" w:customStyle="1" w:styleId="Contentsheading">
    <w:name w:val="Contents heading"/>
    <w:next w:val="BodyText"/>
    <w:rsid w:val="0078034C"/>
    <w:pPr>
      <w:spacing w:after="960" w:line="240" w:lineRule="auto"/>
      <w:outlineLvl w:val="0"/>
    </w:pPr>
    <w:rPr>
      <w:rFonts w:eastAsia="Times New Roman"/>
      <w:spacing w:val="10"/>
      <w:sz w:val="40"/>
    </w:rPr>
  </w:style>
  <w:style w:type="paragraph" w:customStyle="1" w:styleId="Documenttitle">
    <w:name w:val="Document title"/>
    <w:next w:val="BodyText"/>
    <w:rsid w:val="0078034C"/>
    <w:pPr>
      <w:keepNext/>
      <w:spacing w:before="1680" w:after="360" w:line="240" w:lineRule="auto"/>
      <w:outlineLvl w:val="0"/>
    </w:pPr>
    <w:rPr>
      <w:rFonts w:eastAsia="Times New Roman"/>
      <w:sz w:val="48"/>
    </w:rPr>
  </w:style>
  <w:style w:type="paragraph" w:customStyle="1" w:styleId="Notes">
    <w:name w:val="Notes"/>
    <w:basedOn w:val="BodyText"/>
    <w:rsid w:val="002F5C0B"/>
    <w:pPr>
      <w:numPr>
        <w:numId w:val="11"/>
      </w:numPr>
      <w:pBdr>
        <w:top w:val="single" w:sz="4" w:space="1" w:color="808080"/>
      </w:pBdr>
      <w:tabs>
        <w:tab w:val="clear" w:pos="360"/>
        <w:tab w:val="num" w:pos="284"/>
      </w:tabs>
      <w:spacing w:before="0" w:after="0" w:line="160" w:lineRule="atLeast"/>
      <w:ind w:left="284" w:hanging="284"/>
    </w:pPr>
    <w:rPr>
      <w:rFonts w:eastAsia="Times New Roman"/>
      <w:sz w:val="16"/>
    </w:rPr>
  </w:style>
  <w:style w:type="paragraph" w:customStyle="1" w:styleId="Contentsbodytext">
    <w:name w:val="Contents body text"/>
    <w:basedOn w:val="BodyText"/>
    <w:semiHidden/>
    <w:locked/>
    <w:rsid w:val="00CD2239"/>
    <w:pPr>
      <w:tabs>
        <w:tab w:val="right" w:leader="dot" w:pos="8222"/>
      </w:tabs>
      <w:jc w:val="both"/>
    </w:pPr>
    <w:rPr>
      <w:rFonts w:eastAsia="Times New Roman"/>
    </w:rPr>
  </w:style>
  <w:style w:type="paragraph" w:customStyle="1" w:styleId="Contentsbodyindented">
    <w:name w:val="Contents body indented"/>
    <w:basedOn w:val="BodyText"/>
    <w:semiHidden/>
    <w:locked/>
    <w:rsid w:val="00CD2239"/>
    <w:pPr>
      <w:ind w:left="284"/>
    </w:pPr>
  </w:style>
  <w:style w:type="paragraph" w:customStyle="1" w:styleId="Bulletlevel1">
    <w:name w:val="Bullet level 1"/>
    <w:basedOn w:val="BodyText"/>
    <w:link w:val="Bulletlevel1Char"/>
    <w:rsid w:val="00C21490"/>
    <w:pPr>
      <w:numPr>
        <w:numId w:val="33"/>
      </w:numPr>
      <w:spacing w:before="60" w:after="60"/>
      <w:ind w:left="568" w:hanging="284"/>
    </w:pPr>
    <w:rPr>
      <w:rFonts w:eastAsia="Times New Roman"/>
    </w:rPr>
  </w:style>
  <w:style w:type="paragraph" w:customStyle="1" w:styleId="Captions">
    <w:name w:val="Captions"/>
    <w:basedOn w:val="BodyText"/>
    <w:next w:val="BodyText"/>
    <w:semiHidden/>
    <w:locked/>
    <w:rsid w:val="00D56D54"/>
    <w:pPr>
      <w:spacing w:before="60" w:after="360"/>
    </w:pPr>
    <w:rPr>
      <w:rFonts w:eastAsia="Times New Roman"/>
      <w:i/>
      <w:sz w:val="18"/>
      <w:szCs w:val="18"/>
    </w:rPr>
  </w:style>
  <w:style w:type="paragraph" w:customStyle="1" w:styleId="Bulletlevel2">
    <w:name w:val="Bullet level 2"/>
    <w:basedOn w:val="Bulletlevel1"/>
    <w:rsid w:val="003A4105"/>
    <w:pPr>
      <w:numPr>
        <w:ilvl w:val="1"/>
      </w:numPr>
    </w:pPr>
  </w:style>
  <w:style w:type="paragraph" w:customStyle="1" w:styleId="Tabletitle">
    <w:name w:val="Table title"/>
    <w:basedOn w:val="BodyText"/>
    <w:next w:val="BodyText"/>
    <w:rsid w:val="002504D9"/>
    <w:pPr>
      <w:keepNext/>
      <w:spacing w:before="360" w:after="60" w:line="240" w:lineRule="atLeast"/>
    </w:pPr>
    <w:rPr>
      <w:rFonts w:eastAsia="Times New Roman"/>
      <w:i/>
      <w:sz w:val="18"/>
      <w:szCs w:val="18"/>
    </w:rPr>
  </w:style>
  <w:style w:type="character" w:customStyle="1" w:styleId="Tabletitlebold">
    <w:name w:val="Table title bold"/>
    <w:rsid w:val="00D717F5"/>
    <w:rPr>
      <w:b/>
    </w:rPr>
  </w:style>
  <w:style w:type="paragraph" w:customStyle="1" w:styleId="Tabletextleft">
    <w:name w:val="Table text left"/>
    <w:rsid w:val="00CB230E"/>
    <w:pPr>
      <w:spacing w:line="200" w:lineRule="atLeast"/>
    </w:pPr>
    <w:rPr>
      <w:rFonts w:eastAsia="Times New Roman" w:cs="Arial"/>
      <w:sz w:val="18"/>
    </w:rPr>
  </w:style>
  <w:style w:type="paragraph" w:customStyle="1" w:styleId="Tableheadingleft">
    <w:name w:val="Table heading left"/>
    <w:rsid w:val="00CB230E"/>
    <w:pPr>
      <w:spacing w:line="200" w:lineRule="atLeast"/>
    </w:pPr>
    <w:rPr>
      <w:rFonts w:ascii="Arial Bold" w:eastAsia="Times New Roman" w:hAnsi="Arial Bold" w:cs="Arial"/>
      <w:color w:val="FFFFFF"/>
      <w:sz w:val="18"/>
    </w:rPr>
  </w:style>
  <w:style w:type="paragraph" w:customStyle="1" w:styleId="References">
    <w:name w:val="References"/>
    <w:basedOn w:val="BodyText"/>
    <w:rsid w:val="00C21490"/>
    <w:pPr>
      <w:spacing w:before="60" w:after="60"/>
      <w:ind w:left="284" w:hanging="284"/>
    </w:pPr>
    <w:rPr>
      <w:rFonts w:eastAsia="Times New Roman"/>
    </w:rPr>
  </w:style>
  <w:style w:type="paragraph" w:styleId="CommentText">
    <w:name w:val="annotation text"/>
    <w:basedOn w:val="BodyText"/>
    <w:link w:val="CommentTextChar"/>
    <w:semiHidden/>
    <w:locked/>
  </w:style>
  <w:style w:type="paragraph" w:styleId="EndnoteText">
    <w:name w:val="endnote text"/>
    <w:basedOn w:val="BodyText"/>
    <w:semiHidden/>
    <w:locked/>
  </w:style>
  <w:style w:type="character" w:customStyle="1" w:styleId="Bodytextbold">
    <w:name w:val="Body text bold"/>
    <w:rsid w:val="00D717F5"/>
    <w:rPr>
      <w:b/>
    </w:rPr>
  </w:style>
  <w:style w:type="character" w:customStyle="1" w:styleId="Bodytextitalic">
    <w:name w:val="Body text italic"/>
    <w:rsid w:val="00D717F5"/>
    <w:rPr>
      <w:i/>
    </w:rPr>
  </w:style>
  <w:style w:type="character" w:customStyle="1" w:styleId="Instructions">
    <w:name w:val="Instructions"/>
    <w:basedOn w:val="DefaultParagraphFont"/>
    <w:semiHidden/>
    <w:locked/>
    <w:rPr>
      <w:rFonts w:ascii="Arial" w:hAnsi="Arial"/>
      <w:b/>
      <w:bCs/>
      <w:color w:val="FF0000"/>
      <w:sz w:val="16"/>
    </w:rPr>
  </w:style>
  <w:style w:type="character" w:customStyle="1" w:styleId="ContentsbodytextChar">
    <w:name w:val="Contents body text Char"/>
    <w:basedOn w:val="DefaultParagraphFont"/>
    <w:semiHidden/>
    <w:locked/>
    <w:rPr>
      <w:noProof w:val="0"/>
      <w:sz w:val="21"/>
      <w:lang w:val="en-AU" w:eastAsia="en-AU" w:bidi="ar-SA"/>
    </w:rPr>
  </w:style>
  <w:style w:type="paragraph" w:customStyle="1" w:styleId="StyleBodyTextLinespacingAtleast6pt">
    <w:name w:val="Style Body Text + Line spacing:  At least 6 pt"/>
    <w:basedOn w:val="BodyText"/>
    <w:next w:val="BodyText"/>
    <w:semiHidden/>
    <w:locked/>
    <w:rsid w:val="00317526"/>
    <w:rPr>
      <w:rFonts w:eastAsia="Times New Roman"/>
    </w:rPr>
  </w:style>
  <w:style w:type="character" w:customStyle="1" w:styleId="BodyTextChar">
    <w:name w:val="Body Text Char"/>
    <w:basedOn w:val="DefaultParagraphFont"/>
    <w:link w:val="BodyText"/>
    <w:rsid w:val="00FF4FAE"/>
    <w:rPr>
      <w:rFonts w:cs="Arial"/>
    </w:rPr>
  </w:style>
  <w:style w:type="character" w:customStyle="1" w:styleId="CommentTextChar">
    <w:name w:val="Comment Text Char"/>
    <w:basedOn w:val="BodyTextChar"/>
    <w:link w:val="CommentText"/>
    <w:semiHidden/>
    <w:rsid w:val="00C633F1"/>
    <w:rPr>
      <w:rFonts w:ascii="Arial" w:eastAsia="Times" w:hAnsi="Arial" w:cs="Arial"/>
      <w:lang w:val="en-AU" w:eastAsia="en-AU" w:bidi="ar-SA"/>
    </w:rPr>
  </w:style>
  <w:style w:type="character" w:styleId="Strong">
    <w:name w:val="Strong"/>
    <w:basedOn w:val="DefaultParagraphFont"/>
    <w:semiHidden/>
    <w:qFormat/>
    <w:locked/>
    <w:rsid w:val="00A32A11"/>
    <w:rPr>
      <w:b/>
      <w:bCs/>
    </w:rPr>
  </w:style>
  <w:style w:type="paragraph" w:styleId="TOC1">
    <w:name w:val="toc 1"/>
    <w:basedOn w:val="BodyText"/>
    <w:next w:val="BodyText"/>
    <w:autoRedefine/>
    <w:uiPriority w:val="39"/>
    <w:rsid w:val="0078034C"/>
    <w:pPr>
      <w:tabs>
        <w:tab w:val="right" w:leader="dot" w:pos="9072"/>
      </w:tabs>
      <w:spacing w:before="240" w:after="0" w:line="200" w:lineRule="atLeast"/>
      <w:ind w:right="284"/>
    </w:pPr>
    <w:rPr>
      <w:noProof/>
    </w:rPr>
  </w:style>
  <w:style w:type="paragraph" w:styleId="TOC2">
    <w:name w:val="toc 2"/>
    <w:basedOn w:val="TOC1"/>
    <w:next w:val="BodyText"/>
    <w:autoRedefine/>
    <w:uiPriority w:val="39"/>
    <w:rsid w:val="008E617E"/>
    <w:pPr>
      <w:spacing w:before="60"/>
      <w:ind w:left="142"/>
    </w:pPr>
  </w:style>
  <w:style w:type="paragraph" w:styleId="TOC3">
    <w:name w:val="toc 3"/>
    <w:basedOn w:val="TOC2"/>
    <w:next w:val="BodyText"/>
    <w:autoRedefine/>
    <w:uiPriority w:val="39"/>
    <w:rsid w:val="008E617E"/>
    <w:pPr>
      <w:ind w:left="284"/>
    </w:pPr>
  </w:style>
  <w:style w:type="paragraph" w:styleId="TOC4">
    <w:name w:val="toc 4"/>
    <w:basedOn w:val="TOC3"/>
    <w:next w:val="BodyText"/>
    <w:autoRedefine/>
    <w:uiPriority w:val="39"/>
    <w:rsid w:val="008E617E"/>
    <w:pPr>
      <w:ind w:left="425"/>
    </w:pPr>
  </w:style>
  <w:style w:type="paragraph" w:customStyle="1" w:styleId="BodyTextbeforeBullet">
    <w:name w:val="Body Text before Bullet"/>
    <w:basedOn w:val="BodyText"/>
    <w:next w:val="Bulletlevel1"/>
    <w:semiHidden/>
    <w:locked/>
    <w:rsid w:val="00826825"/>
    <w:pPr>
      <w:spacing w:after="0"/>
    </w:pPr>
  </w:style>
  <w:style w:type="paragraph" w:customStyle="1" w:styleId="Heading1numbered">
    <w:name w:val="Heading 1 numbered"/>
    <w:next w:val="BodyText"/>
    <w:link w:val="Heading1numberedChar"/>
    <w:rsid w:val="0078034C"/>
    <w:pPr>
      <w:keepNext/>
      <w:keepLines/>
      <w:pageBreakBefore/>
      <w:numPr>
        <w:numId w:val="27"/>
      </w:numPr>
      <w:spacing w:after="1080" w:line="240" w:lineRule="auto"/>
    </w:pPr>
    <w:rPr>
      <w:rFonts w:cs="Arial"/>
      <w:kern w:val="28"/>
      <w:sz w:val="40"/>
    </w:rPr>
  </w:style>
  <w:style w:type="paragraph" w:customStyle="1" w:styleId="FiguresandImagesLeft">
    <w:name w:val="Figures and Images Left"/>
    <w:basedOn w:val="BodyText"/>
    <w:next w:val="Captions"/>
    <w:link w:val="FiguresandImagesLeftChar"/>
    <w:rsid w:val="00D717F5"/>
    <w:pPr>
      <w:keepNext/>
      <w:spacing w:before="480" w:after="80" w:line="160" w:lineRule="atLeast"/>
    </w:pPr>
  </w:style>
  <w:style w:type="character" w:customStyle="1" w:styleId="FiguresandImagesLeftChar">
    <w:name w:val="Figures and Images Left Char"/>
    <w:basedOn w:val="BodyTextChar"/>
    <w:link w:val="FiguresandImagesLeft"/>
    <w:rsid w:val="00D717F5"/>
    <w:rPr>
      <w:rFonts w:cs="Arial"/>
    </w:rPr>
  </w:style>
  <w:style w:type="character" w:styleId="Hyperlink">
    <w:name w:val="Hyperlink"/>
    <w:uiPriority w:val="99"/>
    <w:rsid w:val="009A1DCF"/>
  </w:style>
  <w:style w:type="paragraph" w:styleId="TOC5">
    <w:name w:val="toc 5"/>
    <w:basedOn w:val="TOC4"/>
    <w:next w:val="BodyText"/>
    <w:autoRedefine/>
    <w:uiPriority w:val="39"/>
    <w:rsid w:val="008E617E"/>
    <w:pPr>
      <w:ind w:left="567"/>
    </w:pPr>
  </w:style>
  <w:style w:type="paragraph" w:customStyle="1" w:styleId="Versopageinfo">
    <w:name w:val="Verso page info"/>
    <w:basedOn w:val="BodyText"/>
    <w:link w:val="VersopageinfoChar"/>
    <w:rsid w:val="00661A73"/>
    <w:pPr>
      <w:spacing w:before="0"/>
    </w:pPr>
  </w:style>
  <w:style w:type="character" w:customStyle="1" w:styleId="BibliographicrefChar">
    <w:name w:val="Bibliographic ref Char"/>
    <w:basedOn w:val="BodyTextChar"/>
    <w:link w:val="Bibliographicref"/>
    <w:rsid w:val="00D14BEE"/>
    <w:rPr>
      <w:rFonts w:ascii="Arial" w:eastAsia="Times" w:hAnsi="Arial" w:cs="Arial"/>
      <w:lang w:val="en-AU" w:eastAsia="en-AU" w:bidi="ar-SA"/>
    </w:rPr>
  </w:style>
  <w:style w:type="character" w:customStyle="1" w:styleId="Heading6Char">
    <w:name w:val="Heading 6 Char"/>
    <w:basedOn w:val="BodyTextChar"/>
    <w:link w:val="Heading6"/>
    <w:semiHidden/>
    <w:rsid w:val="00F33F8B"/>
    <w:rPr>
      <w:rFonts w:cs="Arial"/>
      <w:b/>
      <w:kern w:val="28"/>
      <w:szCs w:val="30"/>
    </w:rPr>
  </w:style>
  <w:style w:type="character" w:customStyle="1" w:styleId="VersopageinfoChar">
    <w:name w:val="Verso page info Char"/>
    <w:basedOn w:val="BodyTextChar"/>
    <w:link w:val="Versopageinfo"/>
    <w:rsid w:val="00661A73"/>
    <w:rPr>
      <w:rFonts w:cs="Arial"/>
    </w:rPr>
  </w:style>
  <w:style w:type="character" w:customStyle="1" w:styleId="Bulletlevel1Char">
    <w:name w:val="Bullet level 1 Char"/>
    <w:basedOn w:val="BodyTextChar"/>
    <w:link w:val="Bulletlevel1"/>
    <w:rsid w:val="00C21490"/>
    <w:rPr>
      <w:rFonts w:eastAsia="Times New Roman" w:cs="Arial"/>
    </w:rPr>
  </w:style>
  <w:style w:type="paragraph" w:styleId="BlockText">
    <w:name w:val="Block Text"/>
    <w:basedOn w:val="BodyText"/>
    <w:next w:val="BodyText"/>
    <w:semiHidden/>
    <w:locked/>
    <w:rsid w:val="0040094A"/>
    <w:pPr>
      <w:ind w:left="1440" w:right="1440"/>
    </w:pPr>
  </w:style>
  <w:style w:type="paragraph" w:styleId="BodyText2">
    <w:name w:val="Body Text 2"/>
    <w:basedOn w:val="BodyText"/>
    <w:next w:val="BodyText"/>
    <w:semiHidden/>
    <w:locked/>
    <w:rsid w:val="0040094A"/>
    <w:pPr>
      <w:spacing w:line="480" w:lineRule="auto"/>
    </w:pPr>
  </w:style>
  <w:style w:type="paragraph" w:styleId="BodyText3">
    <w:name w:val="Body Text 3"/>
    <w:basedOn w:val="BodyText2"/>
    <w:next w:val="BodyText"/>
    <w:semiHidden/>
    <w:locked/>
    <w:rsid w:val="0040094A"/>
    <w:rPr>
      <w:sz w:val="16"/>
      <w:szCs w:val="16"/>
    </w:rPr>
  </w:style>
  <w:style w:type="paragraph" w:styleId="BodyTextFirstIndent">
    <w:name w:val="Body Text First Indent"/>
    <w:basedOn w:val="BodyText"/>
    <w:next w:val="BodyText"/>
    <w:uiPriority w:val="99"/>
    <w:semiHidden/>
    <w:locked/>
    <w:rsid w:val="0040094A"/>
    <w:pPr>
      <w:spacing w:before="600"/>
      <w:ind w:firstLine="210"/>
      <w:jc w:val="right"/>
    </w:pPr>
    <w:rPr>
      <w:rFonts w:ascii="Times New Roman" w:hAnsi="Times New Roman" w:cs="Times New Roman"/>
      <w:b/>
      <w:i/>
      <w:color w:val="FF00FF"/>
      <w:sz w:val="40"/>
      <w:u w:val="single"/>
    </w:rPr>
  </w:style>
  <w:style w:type="paragraph" w:styleId="BodyTextIndent">
    <w:name w:val="Body Text Indent"/>
    <w:basedOn w:val="BodyText"/>
    <w:next w:val="BodyText"/>
    <w:semiHidden/>
    <w:locked/>
    <w:rsid w:val="0040094A"/>
    <w:pPr>
      <w:ind w:left="283"/>
    </w:pPr>
  </w:style>
  <w:style w:type="paragraph" w:styleId="BodyTextFirstIndent2">
    <w:name w:val="Body Text First Indent 2"/>
    <w:basedOn w:val="BodyText"/>
    <w:next w:val="BodyText"/>
    <w:semiHidden/>
    <w:locked/>
    <w:rsid w:val="0040094A"/>
    <w:pPr>
      <w:ind w:firstLine="210"/>
    </w:pPr>
  </w:style>
  <w:style w:type="paragraph" w:styleId="BodyTextIndent2">
    <w:name w:val="Body Text Indent 2"/>
    <w:basedOn w:val="BodyText"/>
    <w:next w:val="BodyText"/>
    <w:semiHidden/>
    <w:locked/>
    <w:rsid w:val="0040094A"/>
    <w:pPr>
      <w:spacing w:line="480" w:lineRule="auto"/>
      <w:ind w:left="283"/>
    </w:pPr>
  </w:style>
  <w:style w:type="paragraph" w:styleId="BodyTextIndent3">
    <w:name w:val="Body Text Indent 3"/>
    <w:basedOn w:val="BodyText"/>
    <w:next w:val="BodyText"/>
    <w:semiHidden/>
    <w:locked/>
    <w:rsid w:val="0040094A"/>
    <w:pPr>
      <w:ind w:left="283"/>
    </w:pPr>
    <w:rPr>
      <w:sz w:val="16"/>
      <w:szCs w:val="16"/>
    </w:rPr>
  </w:style>
  <w:style w:type="paragraph" w:styleId="Closing">
    <w:name w:val="Closing"/>
    <w:basedOn w:val="BodyText"/>
    <w:next w:val="BodyText"/>
    <w:semiHidden/>
    <w:locked/>
    <w:rsid w:val="0040094A"/>
    <w:pPr>
      <w:ind w:left="4252"/>
    </w:pPr>
  </w:style>
  <w:style w:type="paragraph" w:styleId="Date">
    <w:name w:val="Date"/>
    <w:basedOn w:val="BodyText"/>
    <w:next w:val="BodyText"/>
    <w:semiHidden/>
    <w:locked/>
    <w:rsid w:val="0040094A"/>
  </w:style>
  <w:style w:type="paragraph" w:styleId="E-mailSignature">
    <w:name w:val="E-mail Signature"/>
    <w:basedOn w:val="BodyText"/>
    <w:next w:val="BodyText"/>
    <w:semiHidden/>
    <w:locked/>
    <w:rsid w:val="006A2893"/>
  </w:style>
  <w:style w:type="paragraph" w:styleId="EnvelopeAddress">
    <w:name w:val="envelope address"/>
    <w:basedOn w:val="BodyText"/>
    <w:next w:val="BodyText"/>
    <w:semiHidden/>
    <w:locked/>
    <w:rsid w:val="006A2893"/>
    <w:pPr>
      <w:framePr w:w="7920" w:h="1980" w:hRule="exact" w:hSpace="180" w:wrap="auto" w:hAnchor="page" w:xAlign="center" w:yAlign="bottom"/>
      <w:ind w:left="2880"/>
    </w:pPr>
    <w:rPr>
      <w:sz w:val="24"/>
      <w:szCs w:val="24"/>
    </w:rPr>
  </w:style>
  <w:style w:type="paragraph" w:styleId="EnvelopeReturn">
    <w:name w:val="envelope return"/>
    <w:basedOn w:val="BodyText"/>
    <w:next w:val="BodyText"/>
    <w:semiHidden/>
    <w:locked/>
    <w:rsid w:val="006A2893"/>
  </w:style>
  <w:style w:type="character" w:styleId="FollowedHyperlink">
    <w:name w:val="FollowedHyperlink"/>
    <w:basedOn w:val="DefaultParagraphFont"/>
    <w:semiHidden/>
    <w:locked/>
    <w:rsid w:val="00CA0454"/>
    <w:rPr>
      <w:rFonts w:ascii="Arial" w:hAnsi="Arial"/>
      <w:color w:val="auto"/>
      <w:sz w:val="20"/>
      <w:u w:val="none"/>
    </w:rPr>
  </w:style>
  <w:style w:type="paragraph" w:styleId="HTMLAddress">
    <w:name w:val="HTML Address"/>
    <w:basedOn w:val="BodyText"/>
    <w:next w:val="BodyText"/>
    <w:semiHidden/>
    <w:locked/>
    <w:rsid w:val="006A2893"/>
    <w:rPr>
      <w:iCs/>
    </w:rPr>
  </w:style>
  <w:style w:type="paragraph" w:styleId="HTMLPreformatted">
    <w:name w:val="HTML Preformatted"/>
    <w:basedOn w:val="BodyText"/>
    <w:next w:val="BodyText"/>
    <w:semiHidden/>
    <w:locked/>
    <w:rsid w:val="006A2893"/>
    <w:rPr>
      <w:rFonts w:ascii="Courier New" w:hAnsi="Courier New" w:cs="Courier New"/>
    </w:rPr>
  </w:style>
  <w:style w:type="paragraph" w:styleId="List">
    <w:name w:val="List"/>
    <w:basedOn w:val="BodyText"/>
    <w:next w:val="BodyText"/>
    <w:semiHidden/>
    <w:locked/>
    <w:rsid w:val="006A2893"/>
    <w:pPr>
      <w:ind w:left="283" w:hanging="283"/>
    </w:pPr>
  </w:style>
  <w:style w:type="paragraph" w:styleId="List2">
    <w:name w:val="List 2"/>
    <w:basedOn w:val="List"/>
    <w:next w:val="BodyText"/>
    <w:semiHidden/>
    <w:locked/>
    <w:rsid w:val="006A2893"/>
    <w:pPr>
      <w:ind w:left="566"/>
    </w:pPr>
  </w:style>
  <w:style w:type="paragraph" w:styleId="List3">
    <w:name w:val="List 3"/>
    <w:basedOn w:val="List2"/>
    <w:next w:val="BodyText"/>
    <w:semiHidden/>
    <w:locked/>
    <w:rsid w:val="006A2893"/>
    <w:pPr>
      <w:ind w:left="849"/>
    </w:pPr>
  </w:style>
  <w:style w:type="paragraph" w:styleId="List4">
    <w:name w:val="List 4"/>
    <w:basedOn w:val="List3"/>
    <w:next w:val="BodyText"/>
    <w:semiHidden/>
    <w:locked/>
    <w:rsid w:val="006A2893"/>
    <w:pPr>
      <w:ind w:left="1132"/>
    </w:pPr>
  </w:style>
  <w:style w:type="paragraph" w:styleId="List5">
    <w:name w:val="List 5"/>
    <w:basedOn w:val="List4"/>
    <w:next w:val="BodyText"/>
    <w:semiHidden/>
    <w:locked/>
    <w:rsid w:val="006A2893"/>
    <w:pPr>
      <w:ind w:left="1415"/>
    </w:pPr>
  </w:style>
  <w:style w:type="paragraph" w:styleId="ListBullet">
    <w:name w:val="List Bullet"/>
    <w:basedOn w:val="BodyText"/>
    <w:next w:val="BodyText"/>
    <w:semiHidden/>
    <w:locked/>
    <w:rsid w:val="00252F33"/>
    <w:pPr>
      <w:numPr>
        <w:numId w:val="1"/>
      </w:numPr>
    </w:pPr>
  </w:style>
  <w:style w:type="paragraph" w:styleId="ListBullet2">
    <w:name w:val="List Bullet 2"/>
    <w:basedOn w:val="ListBullet"/>
    <w:next w:val="BodyText"/>
    <w:semiHidden/>
    <w:locked/>
    <w:rsid w:val="00252F33"/>
    <w:pPr>
      <w:numPr>
        <w:numId w:val="2"/>
      </w:numPr>
    </w:pPr>
  </w:style>
  <w:style w:type="paragraph" w:styleId="ListBullet3">
    <w:name w:val="List Bullet 3"/>
    <w:basedOn w:val="ListBullet2"/>
    <w:next w:val="BodyText"/>
    <w:semiHidden/>
    <w:locked/>
    <w:rsid w:val="00252F33"/>
    <w:pPr>
      <w:numPr>
        <w:numId w:val="3"/>
      </w:numPr>
    </w:pPr>
  </w:style>
  <w:style w:type="paragraph" w:styleId="ListBullet4">
    <w:name w:val="List Bullet 4"/>
    <w:basedOn w:val="ListBullet3"/>
    <w:next w:val="BodyText"/>
    <w:semiHidden/>
    <w:locked/>
    <w:rsid w:val="00252F33"/>
    <w:pPr>
      <w:numPr>
        <w:numId w:val="4"/>
      </w:numPr>
    </w:pPr>
  </w:style>
  <w:style w:type="paragraph" w:styleId="ListBullet5">
    <w:name w:val="List Bullet 5"/>
    <w:basedOn w:val="ListBullet4"/>
    <w:next w:val="BodyText"/>
    <w:semiHidden/>
    <w:locked/>
    <w:rsid w:val="00252F33"/>
    <w:pPr>
      <w:numPr>
        <w:numId w:val="5"/>
      </w:numPr>
    </w:pPr>
  </w:style>
  <w:style w:type="paragraph" w:styleId="ListContinue">
    <w:name w:val="List Continue"/>
    <w:basedOn w:val="BodyText"/>
    <w:next w:val="BodyText"/>
    <w:semiHidden/>
    <w:locked/>
    <w:rsid w:val="00252F33"/>
    <w:pPr>
      <w:ind w:left="283"/>
    </w:pPr>
  </w:style>
  <w:style w:type="paragraph" w:styleId="ListContinue2">
    <w:name w:val="List Continue 2"/>
    <w:basedOn w:val="ListContinue"/>
    <w:next w:val="BodyText"/>
    <w:semiHidden/>
    <w:locked/>
    <w:rsid w:val="00252F33"/>
    <w:pPr>
      <w:ind w:left="566"/>
    </w:pPr>
  </w:style>
  <w:style w:type="paragraph" w:styleId="ListContinue3">
    <w:name w:val="List Continue 3"/>
    <w:basedOn w:val="ListContinue2"/>
    <w:next w:val="BodyText"/>
    <w:semiHidden/>
    <w:locked/>
    <w:rsid w:val="00252F33"/>
    <w:pPr>
      <w:ind w:left="849"/>
    </w:pPr>
  </w:style>
  <w:style w:type="paragraph" w:styleId="ListContinue4">
    <w:name w:val="List Continue 4"/>
    <w:basedOn w:val="ListContinue3"/>
    <w:next w:val="BodyText"/>
    <w:semiHidden/>
    <w:locked/>
    <w:rsid w:val="00252F33"/>
    <w:pPr>
      <w:ind w:left="1132"/>
    </w:pPr>
  </w:style>
  <w:style w:type="paragraph" w:styleId="ListContinue5">
    <w:name w:val="List Continue 5"/>
    <w:basedOn w:val="ListContinue4"/>
    <w:next w:val="BodyText"/>
    <w:semiHidden/>
    <w:locked/>
    <w:rsid w:val="00252F33"/>
    <w:pPr>
      <w:ind w:left="1415"/>
    </w:pPr>
  </w:style>
  <w:style w:type="paragraph" w:styleId="ListNumber">
    <w:name w:val="List Number"/>
    <w:basedOn w:val="BodyText"/>
    <w:next w:val="BodyText"/>
    <w:semiHidden/>
    <w:locked/>
    <w:rsid w:val="00252F33"/>
    <w:pPr>
      <w:numPr>
        <w:numId w:val="6"/>
      </w:numPr>
    </w:pPr>
  </w:style>
  <w:style w:type="paragraph" w:styleId="ListNumber2">
    <w:name w:val="List Number 2"/>
    <w:basedOn w:val="ListNumber"/>
    <w:next w:val="BodyText"/>
    <w:semiHidden/>
    <w:locked/>
    <w:rsid w:val="00252F33"/>
    <w:pPr>
      <w:numPr>
        <w:numId w:val="7"/>
      </w:numPr>
    </w:pPr>
  </w:style>
  <w:style w:type="paragraph" w:styleId="ListNumber3">
    <w:name w:val="List Number 3"/>
    <w:basedOn w:val="ListNumber2"/>
    <w:next w:val="BodyText"/>
    <w:semiHidden/>
    <w:locked/>
    <w:rsid w:val="00252F33"/>
    <w:pPr>
      <w:numPr>
        <w:numId w:val="8"/>
      </w:numPr>
    </w:pPr>
  </w:style>
  <w:style w:type="paragraph" w:styleId="ListNumber4">
    <w:name w:val="List Number 4"/>
    <w:basedOn w:val="ListNumber3"/>
    <w:next w:val="BodyText"/>
    <w:semiHidden/>
    <w:locked/>
    <w:rsid w:val="00252F33"/>
    <w:pPr>
      <w:numPr>
        <w:numId w:val="9"/>
      </w:numPr>
    </w:pPr>
  </w:style>
  <w:style w:type="paragraph" w:styleId="ListNumber5">
    <w:name w:val="List Number 5"/>
    <w:basedOn w:val="ListNumber4"/>
    <w:next w:val="BodyText"/>
    <w:semiHidden/>
    <w:locked/>
    <w:rsid w:val="00252F33"/>
    <w:pPr>
      <w:numPr>
        <w:numId w:val="10"/>
      </w:numPr>
    </w:pPr>
  </w:style>
  <w:style w:type="paragraph" w:styleId="MessageHeader">
    <w:name w:val="Message Header"/>
    <w:basedOn w:val="BodyText"/>
    <w:semiHidden/>
    <w:locked/>
    <w:rsid w:val="00252F33"/>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paragraph" w:styleId="NormalWeb">
    <w:name w:val="Normal (Web)"/>
    <w:basedOn w:val="BodyText"/>
    <w:next w:val="BodyText"/>
    <w:semiHidden/>
    <w:locked/>
    <w:rsid w:val="00252F33"/>
    <w:rPr>
      <w:sz w:val="24"/>
      <w:szCs w:val="24"/>
    </w:rPr>
  </w:style>
  <w:style w:type="paragraph" w:styleId="NormalIndent">
    <w:name w:val="Normal Indent"/>
    <w:basedOn w:val="BodyText"/>
    <w:next w:val="BodyText"/>
    <w:semiHidden/>
    <w:locked/>
    <w:rsid w:val="00252F33"/>
    <w:pPr>
      <w:ind w:left="720"/>
    </w:pPr>
  </w:style>
  <w:style w:type="paragraph" w:styleId="NoteHeading">
    <w:name w:val="Note Heading"/>
    <w:basedOn w:val="BodyText"/>
    <w:next w:val="BodyText"/>
    <w:semiHidden/>
    <w:locked/>
    <w:rsid w:val="00252F33"/>
  </w:style>
  <w:style w:type="character" w:styleId="PageNumber">
    <w:name w:val="page number"/>
    <w:basedOn w:val="DefaultParagraphFont"/>
    <w:semiHidden/>
    <w:locked/>
    <w:rsid w:val="00150271"/>
    <w:rPr>
      <w:rFonts w:ascii="Arial Bold" w:hAnsi="Arial Bold"/>
      <w:b/>
      <w:i w:val="0"/>
      <w:caps w:val="0"/>
      <w:smallCaps w:val="0"/>
      <w:strike w:val="0"/>
      <w:dstrike w:val="0"/>
      <w:vanish w:val="0"/>
      <w:color w:val="auto"/>
      <w:spacing w:val="0"/>
      <w:w w:val="100"/>
      <w:position w:val="0"/>
      <w:sz w:val="16"/>
      <w:vertAlign w:val="baseline"/>
    </w:rPr>
  </w:style>
  <w:style w:type="paragraph" w:styleId="PlainText">
    <w:name w:val="Plain Text"/>
    <w:basedOn w:val="BodyText"/>
    <w:semiHidden/>
    <w:locked/>
    <w:rsid w:val="00252F33"/>
    <w:rPr>
      <w:rFonts w:ascii="Courier New" w:hAnsi="Courier New" w:cs="Courier New"/>
    </w:rPr>
  </w:style>
  <w:style w:type="paragraph" w:styleId="Salutation">
    <w:name w:val="Salutation"/>
    <w:basedOn w:val="BodyText"/>
    <w:next w:val="BodyText"/>
    <w:semiHidden/>
    <w:locked/>
    <w:rsid w:val="00252F33"/>
  </w:style>
  <w:style w:type="paragraph" w:styleId="Signature">
    <w:name w:val="Signature"/>
    <w:basedOn w:val="BodyText"/>
    <w:next w:val="BodyText"/>
    <w:semiHidden/>
    <w:locked/>
    <w:rsid w:val="00252F33"/>
    <w:pPr>
      <w:ind w:left="4252"/>
    </w:pPr>
  </w:style>
  <w:style w:type="paragraph" w:styleId="Subtitle">
    <w:name w:val="Subtitle"/>
    <w:basedOn w:val="BodyText"/>
    <w:next w:val="BodyText"/>
    <w:semiHidden/>
    <w:qFormat/>
    <w:locked/>
    <w:rsid w:val="00714D0A"/>
    <w:pPr>
      <w:spacing w:after="60"/>
      <w:jc w:val="center"/>
      <w:outlineLvl w:val="1"/>
    </w:pPr>
    <w:rPr>
      <w:sz w:val="24"/>
      <w:szCs w:val="24"/>
    </w:rPr>
  </w:style>
  <w:style w:type="table" w:styleId="Table3Deffects1">
    <w:name w:val="Table 3D effects 1"/>
    <w:basedOn w:val="TableNormal"/>
    <w:semiHidden/>
    <w:locked/>
    <w:rsid w:val="00714D0A"/>
    <w:pPr>
      <w:spacing w:before="600" w:after="600"/>
      <w:jc w:val="righ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itle">
    <w:name w:val="Title"/>
    <w:basedOn w:val="BodyText"/>
    <w:next w:val="BodyText"/>
    <w:semiHidden/>
    <w:qFormat/>
    <w:locked/>
    <w:rsid w:val="00714D0A"/>
    <w:pPr>
      <w:spacing w:before="240" w:after="60"/>
      <w:jc w:val="center"/>
      <w:outlineLvl w:val="0"/>
    </w:pPr>
    <w:rPr>
      <w:bCs/>
      <w:kern w:val="28"/>
      <w:sz w:val="32"/>
      <w:szCs w:val="32"/>
    </w:rPr>
  </w:style>
  <w:style w:type="character" w:customStyle="1" w:styleId="Heading1Char">
    <w:name w:val="Heading 1 Char"/>
    <w:basedOn w:val="DefaultParagraphFont"/>
    <w:link w:val="Heading1"/>
    <w:rsid w:val="0078034C"/>
    <w:rPr>
      <w:rFonts w:cs="Arial"/>
      <w:kern w:val="28"/>
      <w:sz w:val="40"/>
    </w:rPr>
  </w:style>
  <w:style w:type="character" w:customStyle="1" w:styleId="Heading1numberedChar">
    <w:name w:val="Heading 1 numbered Char"/>
    <w:basedOn w:val="Heading1Char"/>
    <w:link w:val="Heading1numbered"/>
    <w:rsid w:val="0078034C"/>
    <w:rPr>
      <w:rFonts w:cs="Arial"/>
      <w:kern w:val="28"/>
      <w:sz w:val="40"/>
    </w:rPr>
  </w:style>
  <w:style w:type="paragraph" w:customStyle="1" w:styleId="Heading2numbered">
    <w:name w:val="Heading 2 numbered"/>
    <w:basedOn w:val="Heading1numbered"/>
    <w:next w:val="BodyText"/>
    <w:link w:val="Heading2numberedChar"/>
    <w:rsid w:val="00AA0039"/>
    <w:pPr>
      <w:pageBreakBefore w:val="0"/>
      <w:numPr>
        <w:ilvl w:val="1"/>
      </w:numPr>
      <w:spacing w:before="480" w:after="180"/>
    </w:pPr>
    <w:rPr>
      <w:sz w:val="30"/>
      <w:szCs w:val="28"/>
    </w:rPr>
  </w:style>
  <w:style w:type="paragraph" w:customStyle="1" w:styleId="Heading3numbered">
    <w:name w:val="Heading 3 numbered"/>
    <w:basedOn w:val="Heading2numbered"/>
    <w:next w:val="BodyText"/>
    <w:link w:val="Heading3numberedChar"/>
    <w:rsid w:val="002250C3"/>
    <w:pPr>
      <w:numPr>
        <w:ilvl w:val="2"/>
      </w:numPr>
    </w:pPr>
    <w:rPr>
      <w:rFonts w:cs="Lucida Sans Unicode"/>
      <w:b/>
      <w:sz w:val="24"/>
      <w:szCs w:val="24"/>
    </w:rPr>
  </w:style>
  <w:style w:type="paragraph" w:customStyle="1" w:styleId="Heading4numbered">
    <w:name w:val="Heading 4 numbered"/>
    <w:basedOn w:val="Heading3numbered"/>
    <w:next w:val="BodyText"/>
    <w:link w:val="Heading4numberedChar"/>
    <w:rsid w:val="002250C3"/>
    <w:pPr>
      <w:numPr>
        <w:ilvl w:val="3"/>
      </w:numPr>
      <w:spacing w:before="360"/>
    </w:pPr>
    <w:rPr>
      <w:i/>
      <w:sz w:val="22"/>
      <w:szCs w:val="22"/>
    </w:rPr>
  </w:style>
  <w:style w:type="paragraph" w:customStyle="1" w:styleId="Heading5numbered">
    <w:name w:val="Heading 5 numbered"/>
    <w:basedOn w:val="Heading4numbered"/>
    <w:next w:val="BodyText"/>
    <w:rsid w:val="002250C3"/>
    <w:pPr>
      <w:numPr>
        <w:ilvl w:val="4"/>
      </w:numPr>
    </w:pPr>
    <w:rPr>
      <w:b w:val="0"/>
    </w:rPr>
  </w:style>
  <w:style w:type="character" w:customStyle="1" w:styleId="Heading2Char">
    <w:name w:val="Heading 2 Char"/>
    <w:basedOn w:val="Heading1Char"/>
    <w:link w:val="Heading2"/>
    <w:rsid w:val="00AA0039"/>
    <w:rPr>
      <w:rFonts w:cs="Arial"/>
      <w:kern w:val="28"/>
      <w:sz w:val="30"/>
      <w:szCs w:val="30"/>
    </w:rPr>
  </w:style>
  <w:style w:type="character" w:customStyle="1" w:styleId="Heading2numberedChar">
    <w:name w:val="Heading 2 numbered Char"/>
    <w:basedOn w:val="Heading1numberedChar"/>
    <w:link w:val="Heading2numbered"/>
    <w:rsid w:val="00AA0039"/>
    <w:rPr>
      <w:rFonts w:cs="Arial"/>
      <w:kern w:val="28"/>
      <w:sz w:val="30"/>
      <w:szCs w:val="28"/>
    </w:rPr>
  </w:style>
  <w:style w:type="character" w:customStyle="1" w:styleId="Heading3numberedChar">
    <w:name w:val="Heading 3 numbered Char"/>
    <w:basedOn w:val="Heading2numberedChar"/>
    <w:link w:val="Heading3numbered"/>
    <w:rsid w:val="002250C3"/>
    <w:rPr>
      <w:rFonts w:cs="Lucida Sans Unicode"/>
      <w:b/>
      <w:kern w:val="28"/>
      <w:sz w:val="24"/>
      <w:szCs w:val="24"/>
    </w:rPr>
  </w:style>
  <w:style w:type="character" w:customStyle="1" w:styleId="Heading3Char">
    <w:name w:val="Heading 3 Char"/>
    <w:basedOn w:val="Heading2Char"/>
    <w:link w:val="Heading3"/>
    <w:rsid w:val="002250C3"/>
    <w:rPr>
      <w:rFonts w:cs="Arial"/>
      <w:b/>
      <w:kern w:val="28"/>
      <w:sz w:val="24"/>
      <w:szCs w:val="30"/>
    </w:rPr>
  </w:style>
  <w:style w:type="character" w:customStyle="1" w:styleId="Heading4Char">
    <w:name w:val="Heading 4 Char"/>
    <w:basedOn w:val="Heading3Char"/>
    <w:link w:val="Heading4"/>
    <w:rsid w:val="002250C3"/>
    <w:rPr>
      <w:rFonts w:cs="Arial"/>
      <w:b/>
      <w:i/>
      <w:kern w:val="28"/>
      <w:sz w:val="22"/>
      <w:szCs w:val="30"/>
    </w:rPr>
  </w:style>
  <w:style w:type="character" w:customStyle="1" w:styleId="Heading4numberedChar">
    <w:name w:val="Heading 4 numbered Char"/>
    <w:basedOn w:val="Heading4Char"/>
    <w:link w:val="Heading4numbered"/>
    <w:rsid w:val="002250C3"/>
    <w:rPr>
      <w:rFonts w:cs="Lucida Sans Unicode"/>
      <w:b/>
      <w:i/>
      <w:kern w:val="28"/>
      <w:sz w:val="22"/>
      <w:szCs w:val="22"/>
    </w:rPr>
  </w:style>
  <w:style w:type="paragraph" w:customStyle="1" w:styleId="StyleHeads3NumberedNotBold">
    <w:name w:val="Style Heads 3 Numbered + Not Bold"/>
    <w:basedOn w:val="Heading3numbered"/>
    <w:semiHidden/>
    <w:locked/>
    <w:rsid w:val="00700AB5"/>
  </w:style>
  <w:style w:type="paragraph" w:styleId="TOC6">
    <w:name w:val="toc 6"/>
    <w:basedOn w:val="Normal"/>
    <w:next w:val="Normal"/>
    <w:autoRedefine/>
    <w:semiHidden/>
    <w:locked/>
    <w:rsid w:val="0093491D"/>
    <w:pPr>
      <w:ind w:left="1050"/>
    </w:pPr>
  </w:style>
  <w:style w:type="paragraph" w:customStyle="1" w:styleId="Versopagebold">
    <w:name w:val="Verso page bold"/>
    <w:basedOn w:val="BodyText"/>
    <w:next w:val="Versopageinfo"/>
    <w:rsid w:val="007349C8"/>
    <w:pPr>
      <w:spacing w:before="360" w:after="60"/>
    </w:pPr>
    <w:rPr>
      <w:b/>
      <w:kern w:val="28"/>
    </w:rPr>
  </w:style>
  <w:style w:type="paragraph" w:customStyle="1" w:styleId="Bulletlevel1numbered">
    <w:name w:val="Bullet level 1 numbered"/>
    <w:basedOn w:val="BodyText"/>
    <w:link w:val="Bulletlevel1numberedChar"/>
    <w:rsid w:val="00C21490"/>
    <w:pPr>
      <w:numPr>
        <w:numId w:val="34"/>
      </w:numPr>
      <w:spacing w:before="60" w:after="60"/>
    </w:pPr>
  </w:style>
  <w:style w:type="character" w:customStyle="1" w:styleId="Bulletlevel1numberedChar">
    <w:name w:val="Bullet level 1 numbered Char"/>
    <w:basedOn w:val="Bulletlevel1Char"/>
    <w:link w:val="Bulletlevel1numbered"/>
    <w:rsid w:val="00C21490"/>
    <w:rPr>
      <w:rFonts w:eastAsia="Times New Roman" w:cs="Arial"/>
    </w:rPr>
  </w:style>
  <w:style w:type="paragraph" w:customStyle="1" w:styleId="Bulletlevel2numbered">
    <w:name w:val="Bullet level 2 numbered"/>
    <w:basedOn w:val="Bulletlevel1numbered"/>
    <w:rsid w:val="008E617E"/>
    <w:pPr>
      <w:numPr>
        <w:ilvl w:val="1"/>
      </w:numPr>
    </w:pPr>
  </w:style>
  <w:style w:type="paragraph" w:styleId="TableofFigures">
    <w:name w:val="table of figures"/>
    <w:basedOn w:val="TOC1"/>
    <w:next w:val="BodyText"/>
    <w:semiHidden/>
    <w:locked/>
    <w:rsid w:val="00745104"/>
    <w:pPr>
      <w:spacing w:before="60"/>
      <w:ind w:left="567" w:hanging="425"/>
    </w:pPr>
    <w:rPr>
      <w:b/>
    </w:rPr>
  </w:style>
  <w:style w:type="numbering" w:styleId="111111">
    <w:name w:val="Outline List 2"/>
    <w:basedOn w:val="NoList"/>
    <w:semiHidden/>
    <w:locked/>
    <w:rsid w:val="00D809E4"/>
    <w:pPr>
      <w:numPr>
        <w:numId w:val="17"/>
      </w:numPr>
    </w:pPr>
  </w:style>
  <w:style w:type="numbering" w:styleId="1ai">
    <w:name w:val="Outline List 1"/>
    <w:basedOn w:val="NoList"/>
    <w:semiHidden/>
    <w:locked/>
    <w:rsid w:val="00D809E4"/>
    <w:pPr>
      <w:numPr>
        <w:numId w:val="18"/>
      </w:numPr>
    </w:pPr>
  </w:style>
  <w:style w:type="numbering" w:styleId="ArticleSection">
    <w:name w:val="Outline List 3"/>
    <w:basedOn w:val="NoList"/>
    <w:semiHidden/>
    <w:locked/>
    <w:rsid w:val="00D809E4"/>
    <w:pPr>
      <w:numPr>
        <w:numId w:val="19"/>
      </w:numPr>
    </w:pPr>
  </w:style>
  <w:style w:type="character" w:styleId="Emphasis">
    <w:name w:val="Emphasis"/>
    <w:basedOn w:val="DefaultParagraphFont"/>
    <w:semiHidden/>
    <w:qFormat/>
    <w:locked/>
    <w:rsid w:val="00D809E4"/>
    <w:rPr>
      <w:i/>
      <w:iCs/>
    </w:rPr>
  </w:style>
  <w:style w:type="character" w:styleId="HTMLAcronym">
    <w:name w:val="HTML Acronym"/>
    <w:basedOn w:val="DefaultParagraphFont"/>
    <w:semiHidden/>
    <w:locked/>
    <w:rsid w:val="00D809E4"/>
  </w:style>
  <w:style w:type="character" w:styleId="HTMLCite">
    <w:name w:val="HTML Cite"/>
    <w:basedOn w:val="DefaultParagraphFont"/>
    <w:semiHidden/>
    <w:locked/>
    <w:rsid w:val="00D809E4"/>
    <w:rPr>
      <w:i/>
      <w:iCs/>
    </w:rPr>
  </w:style>
  <w:style w:type="character" w:styleId="HTMLCode">
    <w:name w:val="HTML Code"/>
    <w:basedOn w:val="DefaultParagraphFont"/>
    <w:semiHidden/>
    <w:locked/>
    <w:rsid w:val="00D809E4"/>
    <w:rPr>
      <w:rFonts w:ascii="Courier New" w:hAnsi="Courier New" w:cs="Courier New"/>
      <w:sz w:val="20"/>
      <w:szCs w:val="20"/>
    </w:rPr>
  </w:style>
  <w:style w:type="character" w:styleId="HTMLDefinition">
    <w:name w:val="HTML Definition"/>
    <w:basedOn w:val="DefaultParagraphFont"/>
    <w:semiHidden/>
    <w:locked/>
    <w:rsid w:val="00D809E4"/>
    <w:rPr>
      <w:i/>
      <w:iCs/>
    </w:rPr>
  </w:style>
  <w:style w:type="character" w:styleId="HTMLKeyboard">
    <w:name w:val="HTML Keyboard"/>
    <w:basedOn w:val="DefaultParagraphFont"/>
    <w:semiHidden/>
    <w:locked/>
    <w:rsid w:val="00D809E4"/>
    <w:rPr>
      <w:rFonts w:ascii="Courier New" w:hAnsi="Courier New" w:cs="Courier New"/>
      <w:sz w:val="20"/>
      <w:szCs w:val="20"/>
    </w:rPr>
  </w:style>
  <w:style w:type="character" w:styleId="HTMLSample">
    <w:name w:val="HTML Sample"/>
    <w:basedOn w:val="DefaultParagraphFont"/>
    <w:semiHidden/>
    <w:locked/>
    <w:rsid w:val="00D809E4"/>
    <w:rPr>
      <w:rFonts w:ascii="Courier New" w:hAnsi="Courier New" w:cs="Courier New"/>
    </w:rPr>
  </w:style>
  <w:style w:type="character" w:styleId="HTMLTypewriter">
    <w:name w:val="HTML Typewriter"/>
    <w:basedOn w:val="DefaultParagraphFont"/>
    <w:semiHidden/>
    <w:locked/>
    <w:rsid w:val="00D809E4"/>
    <w:rPr>
      <w:rFonts w:ascii="Courier New" w:hAnsi="Courier New" w:cs="Courier New"/>
      <w:sz w:val="20"/>
      <w:szCs w:val="20"/>
    </w:rPr>
  </w:style>
  <w:style w:type="character" w:styleId="HTMLVariable">
    <w:name w:val="HTML Variable"/>
    <w:basedOn w:val="DefaultParagraphFont"/>
    <w:semiHidden/>
    <w:locked/>
    <w:rsid w:val="00D809E4"/>
    <w:rPr>
      <w:i/>
      <w:iCs/>
    </w:rPr>
  </w:style>
  <w:style w:type="character" w:styleId="LineNumber">
    <w:name w:val="line number"/>
    <w:basedOn w:val="DefaultParagraphFont"/>
    <w:semiHidden/>
    <w:locked/>
    <w:rsid w:val="00D809E4"/>
  </w:style>
  <w:style w:type="table" w:styleId="Table3Deffects2">
    <w:name w:val="Table 3D effects 2"/>
    <w:basedOn w:val="TableNormal"/>
    <w:semiHidden/>
    <w:locked/>
    <w:rsid w:val="00D809E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locked/>
    <w:rsid w:val="00D809E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locked/>
    <w:rsid w:val="00D809E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locked/>
    <w:rsid w:val="00D809E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locked/>
    <w:rsid w:val="00D809E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locked/>
    <w:rsid w:val="00D809E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locked/>
    <w:rsid w:val="00D809E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locked/>
    <w:rsid w:val="00D809E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locked/>
    <w:rsid w:val="00D809E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locked/>
    <w:rsid w:val="00D809E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locked/>
    <w:rsid w:val="00D809E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locked/>
    <w:rsid w:val="00D809E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locked/>
    <w:rsid w:val="00D809E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locked/>
    <w:rsid w:val="00D809E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locked/>
    <w:rsid w:val="00D809E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locked/>
    <w:rsid w:val="00D809E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locked/>
    <w:rsid w:val="00D8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locked/>
    <w:rsid w:val="00D809E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locked/>
    <w:rsid w:val="00D809E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locked/>
    <w:rsid w:val="00D809E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locked/>
    <w:rsid w:val="00D809E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locked/>
    <w:rsid w:val="00D809E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locked/>
    <w:rsid w:val="00D809E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locked/>
    <w:rsid w:val="00D809E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locked/>
    <w:rsid w:val="00D809E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locked/>
    <w:rsid w:val="00D809E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locked/>
    <w:rsid w:val="00D809E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locked/>
    <w:rsid w:val="00D809E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locked/>
    <w:rsid w:val="00D809E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locked/>
    <w:rsid w:val="00D809E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locked/>
    <w:rsid w:val="00D809E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locked/>
    <w:rsid w:val="00D809E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locked/>
    <w:rsid w:val="00D809E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locked/>
    <w:rsid w:val="00D809E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locked/>
    <w:rsid w:val="00D809E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locked/>
    <w:rsid w:val="00D809E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locked/>
    <w:rsid w:val="00D809E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locked/>
    <w:rsid w:val="00D809E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locked/>
    <w:rsid w:val="00D809E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locked/>
    <w:rsid w:val="00D8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locked/>
    <w:rsid w:val="00D809E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locked/>
    <w:rsid w:val="00D809E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locked/>
    <w:rsid w:val="00D809E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StyleGAHeaderRow">
    <w:name w:val="Table Style GA Header Row"/>
    <w:basedOn w:val="TableNormal"/>
    <w:rsid w:val="00D8647C"/>
    <w:rPr>
      <w:sz w:val="18"/>
    </w:rPr>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character" w:customStyle="1" w:styleId="Superscript">
    <w:name w:val="Superscript"/>
    <w:rsid w:val="003375DF"/>
    <w:rPr>
      <w:dstrike w:val="0"/>
      <w:spacing w:val="0"/>
      <w:position w:val="2"/>
      <w:sz w:val="18"/>
      <w:u w:val="none"/>
      <w:vertAlign w:val="superscript"/>
    </w:rPr>
  </w:style>
  <w:style w:type="character" w:customStyle="1" w:styleId="Subscript">
    <w:name w:val="Subscript"/>
    <w:basedOn w:val="DefaultParagraphFont"/>
    <w:uiPriority w:val="1"/>
    <w:rsid w:val="00A862BE"/>
    <w:rPr>
      <w:spacing w:val="0"/>
      <w:position w:val="-2"/>
      <w:sz w:val="18"/>
      <w:vertAlign w:val="subscript"/>
    </w:rPr>
  </w:style>
  <w:style w:type="paragraph" w:customStyle="1" w:styleId="VersoboldPgB4">
    <w:name w:val="Verso bold Pg B4"/>
    <w:basedOn w:val="Versopagebold"/>
    <w:next w:val="BodyText"/>
    <w:semiHidden/>
    <w:locked/>
    <w:rsid w:val="00661A73"/>
    <w:pPr>
      <w:pageBreakBefore/>
      <w:spacing w:before="0"/>
    </w:pPr>
  </w:style>
  <w:style w:type="paragraph" w:styleId="BalloonText">
    <w:name w:val="Balloon Text"/>
    <w:basedOn w:val="Normal"/>
    <w:link w:val="BalloonTextChar"/>
    <w:semiHidden/>
    <w:locked/>
    <w:rsid w:val="00295CB9"/>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25273"/>
    <w:rPr>
      <w:rFonts w:ascii="Tahoma" w:hAnsi="Tahoma" w:cs="Tahoma"/>
      <w:sz w:val="16"/>
      <w:szCs w:val="16"/>
    </w:rPr>
  </w:style>
  <w:style w:type="character" w:customStyle="1" w:styleId="FooterChar">
    <w:name w:val="Footer Char"/>
    <w:basedOn w:val="DefaultParagraphFont"/>
    <w:link w:val="Footer"/>
    <w:rsid w:val="003C066E"/>
    <w:rPr>
      <w:rFonts w:ascii="Arial Bold" w:hAnsi="Arial Bold" w:cs="Arial"/>
      <w:b/>
      <w:sz w:val="16"/>
      <w:szCs w:val="16"/>
    </w:rPr>
  </w:style>
  <w:style w:type="table" w:styleId="LightShading-Accent5">
    <w:name w:val="Light Shading Accent 5"/>
    <w:basedOn w:val="TableNormal"/>
    <w:uiPriority w:val="60"/>
    <w:locked/>
    <w:rsid w:val="00821E11"/>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locked/>
    <w:rsid w:val="00821E11"/>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locked/>
    <w:rsid w:val="00821E11"/>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locked/>
    <w:rsid w:val="00821E11"/>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locked/>
    <w:rsid w:val="00821E11"/>
    <w:pPr>
      <w:spacing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
    <w:name w:val="Light Shading"/>
    <w:basedOn w:val="TableNormal"/>
    <w:uiPriority w:val="60"/>
    <w:locked/>
    <w:rsid w:val="00821E11"/>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Accent4">
    <w:name w:val="Medium Shading 2 Accent 4"/>
    <w:basedOn w:val="TableNormal"/>
    <w:uiPriority w:val="64"/>
    <w:locked/>
    <w:rsid w:val="008B3B1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ocumentsubtitle">
    <w:name w:val="Document subtitle"/>
    <w:basedOn w:val="Documenttitle"/>
    <w:next w:val="Record"/>
    <w:link w:val="DocumentsubtitleChar"/>
    <w:rsid w:val="0078034C"/>
    <w:pPr>
      <w:spacing w:before="0" w:after="600"/>
    </w:pPr>
    <w:rPr>
      <w:sz w:val="32"/>
      <w:szCs w:val="36"/>
    </w:rPr>
  </w:style>
  <w:style w:type="character" w:customStyle="1" w:styleId="DocumentsubtitleChar">
    <w:name w:val="Document subtitle Char"/>
    <w:basedOn w:val="DefaultParagraphFont"/>
    <w:link w:val="Documentsubtitle"/>
    <w:rsid w:val="0078034C"/>
    <w:rPr>
      <w:rFonts w:eastAsia="Times New Roman"/>
      <w:sz w:val="32"/>
      <w:szCs w:val="36"/>
    </w:rPr>
  </w:style>
  <w:style w:type="paragraph" w:styleId="Bibliography">
    <w:name w:val="Bibliography"/>
    <w:basedOn w:val="Normal"/>
    <w:next w:val="Normal"/>
    <w:uiPriority w:val="37"/>
    <w:semiHidden/>
    <w:locked/>
    <w:rsid w:val="00792071"/>
  </w:style>
  <w:style w:type="paragraph" w:styleId="Caption">
    <w:name w:val="caption"/>
    <w:basedOn w:val="Captions"/>
    <w:next w:val="Normal"/>
    <w:qFormat/>
    <w:rsid w:val="002504D9"/>
    <w:pPr>
      <w:spacing w:line="240" w:lineRule="atLeast"/>
    </w:pPr>
  </w:style>
  <w:style w:type="paragraph" w:styleId="CommentSubject">
    <w:name w:val="annotation subject"/>
    <w:basedOn w:val="CommentText"/>
    <w:next w:val="CommentText"/>
    <w:link w:val="CommentSubjectChar"/>
    <w:semiHidden/>
    <w:locked/>
    <w:rsid w:val="00792071"/>
    <w:pPr>
      <w:spacing w:before="120" w:after="120" w:line="240" w:lineRule="auto"/>
    </w:pPr>
    <w:rPr>
      <w:rFonts w:cs="Times New Roman"/>
      <w:b/>
      <w:bCs/>
    </w:rPr>
  </w:style>
  <w:style w:type="character" w:customStyle="1" w:styleId="CommentSubjectChar">
    <w:name w:val="Comment Subject Char"/>
    <w:basedOn w:val="CommentTextChar"/>
    <w:link w:val="CommentSubject"/>
    <w:semiHidden/>
    <w:rsid w:val="00792071"/>
    <w:rPr>
      <w:rFonts w:ascii="Arial" w:eastAsia="Times" w:hAnsi="Arial" w:cs="Arial"/>
      <w:b/>
      <w:bCs/>
      <w:lang w:val="en-AU" w:eastAsia="en-AU" w:bidi="ar-SA"/>
    </w:rPr>
  </w:style>
  <w:style w:type="paragraph" w:styleId="DocumentMap">
    <w:name w:val="Document Map"/>
    <w:basedOn w:val="Normal"/>
    <w:link w:val="DocumentMapChar"/>
    <w:semiHidden/>
    <w:locked/>
    <w:rsid w:val="00792071"/>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792071"/>
    <w:rPr>
      <w:rFonts w:ascii="Tahoma" w:hAnsi="Tahoma" w:cs="Tahoma"/>
      <w:sz w:val="16"/>
      <w:szCs w:val="16"/>
    </w:rPr>
  </w:style>
  <w:style w:type="paragraph" w:styleId="FootnoteText">
    <w:name w:val="footnote text"/>
    <w:basedOn w:val="Normal"/>
    <w:link w:val="FootnoteTextChar"/>
    <w:semiHidden/>
    <w:locked/>
    <w:rsid w:val="00792071"/>
    <w:pPr>
      <w:spacing w:line="240" w:lineRule="auto"/>
    </w:pPr>
  </w:style>
  <w:style w:type="character" w:customStyle="1" w:styleId="FootnoteTextChar">
    <w:name w:val="Footnote Text Char"/>
    <w:basedOn w:val="DefaultParagraphFont"/>
    <w:link w:val="FootnoteText"/>
    <w:semiHidden/>
    <w:rsid w:val="001B0696"/>
  </w:style>
  <w:style w:type="paragraph" w:styleId="Index1">
    <w:name w:val="index 1"/>
    <w:basedOn w:val="Normal"/>
    <w:next w:val="Normal"/>
    <w:autoRedefine/>
    <w:semiHidden/>
    <w:locked/>
    <w:rsid w:val="00792071"/>
    <w:pPr>
      <w:spacing w:line="240" w:lineRule="auto"/>
      <w:ind w:left="200" w:hanging="200"/>
    </w:pPr>
  </w:style>
  <w:style w:type="paragraph" w:styleId="Index2">
    <w:name w:val="index 2"/>
    <w:basedOn w:val="Normal"/>
    <w:next w:val="Normal"/>
    <w:autoRedefine/>
    <w:semiHidden/>
    <w:locked/>
    <w:rsid w:val="00792071"/>
    <w:pPr>
      <w:spacing w:line="240" w:lineRule="auto"/>
      <w:ind w:left="400" w:hanging="200"/>
    </w:pPr>
  </w:style>
  <w:style w:type="paragraph" w:styleId="Index3">
    <w:name w:val="index 3"/>
    <w:basedOn w:val="Normal"/>
    <w:next w:val="Normal"/>
    <w:autoRedefine/>
    <w:semiHidden/>
    <w:locked/>
    <w:rsid w:val="00792071"/>
    <w:pPr>
      <w:spacing w:line="240" w:lineRule="auto"/>
      <w:ind w:left="600" w:hanging="200"/>
    </w:pPr>
  </w:style>
  <w:style w:type="paragraph" w:styleId="Index4">
    <w:name w:val="index 4"/>
    <w:basedOn w:val="Normal"/>
    <w:next w:val="Normal"/>
    <w:autoRedefine/>
    <w:semiHidden/>
    <w:locked/>
    <w:rsid w:val="00792071"/>
    <w:pPr>
      <w:spacing w:line="240" w:lineRule="auto"/>
      <w:ind w:left="800" w:hanging="200"/>
    </w:pPr>
  </w:style>
  <w:style w:type="paragraph" w:styleId="Index5">
    <w:name w:val="index 5"/>
    <w:basedOn w:val="Normal"/>
    <w:next w:val="Normal"/>
    <w:autoRedefine/>
    <w:semiHidden/>
    <w:locked/>
    <w:rsid w:val="00792071"/>
    <w:pPr>
      <w:spacing w:line="240" w:lineRule="auto"/>
      <w:ind w:left="1000" w:hanging="200"/>
    </w:pPr>
  </w:style>
  <w:style w:type="paragraph" w:styleId="Index6">
    <w:name w:val="index 6"/>
    <w:basedOn w:val="Normal"/>
    <w:next w:val="Normal"/>
    <w:autoRedefine/>
    <w:semiHidden/>
    <w:locked/>
    <w:rsid w:val="00792071"/>
    <w:pPr>
      <w:spacing w:line="240" w:lineRule="auto"/>
      <w:ind w:left="1200" w:hanging="200"/>
    </w:pPr>
  </w:style>
  <w:style w:type="paragraph" w:styleId="Index7">
    <w:name w:val="index 7"/>
    <w:basedOn w:val="Normal"/>
    <w:next w:val="Normal"/>
    <w:autoRedefine/>
    <w:semiHidden/>
    <w:locked/>
    <w:rsid w:val="00792071"/>
    <w:pPr>
      <w:spacing w:line="240" w:lineRule="auto"/>
      <w:ind w:left="1400" w:hanging="200"/>
    </w:pPr>
  </w:style>
  <w:style w:type="paragraph" w:styleId="Index8">
    <w:name w:val="index 8"/>
    <w:basedOn w:val="Normal"/>
    <w:next w:val="Normal"/>
    <w:autoRedefine/>
    <w:semiHidden/>
    <w:locked/>
    <w:rsid w:val="00792071"/>
    <w:pPr>
      <w:spacing w:line="240" w:lineRule="auto"/>
      <w:ind w:left="1600" w:hanging="200"/>
    </w:pPr>
  </w:style>
  <w:style w:type="paragraph" w:styleId="Index9">
    <w:name w:val="index 9"/>
    <w:basedOn w:val="Normal"/>
    <w:next w:val="Normal"/>
    <w:autoRedefine/>
    <w:semiHidden/>
    <w:locked/>
    <w:rsid w:val="00792071"/>
    <w:pPr>
      <w:spacing w:line="240" w:lineRule="auto"/>
      <w:ind w:left="1800" w:hanging="200"/>
    </w:pPr>
  </w:style>
  <w:style w:type="paragraph" w:styleId="IndexHeading">
    <w:name w:val="index heading"/>
    <w:basedOn w:val="Normal"/>
    <w:next w:val="Index1"/>
    <w:semiHidden/>
    <w:locked/>
    <w:rsid w:val="00792071"/>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locked/>
    <w:rsid w:val="0079207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792071"/>
    <w:rPr>
      <w:b/>
      <w:bCs/>
      <w:i/>
      <w:iCs/>
      <w:color w:val="4F81BD" w:themeColor="accent1"/>
    </w:rPr>
  </w:style>
  <w:style w:type="paragraph" w:styleId="ListParagraph">
    <w:name w:val="List Paragraph"/>
    <w:basedOn w:val="Normal"/>
    <w:uiPriority w:val="34"/>
    <w:semiHidden/>
    <w:qFormat/>
    <w:locked/>
    <w:rsid w:val="00792071"/>
    <w:pPr>
      <w:ind w:left="720"/>
      <w:contextualSpacing/>
    </w:pPr>
  </w:style>
  <w:style w:type="paragraph" w:styleId="MacroText">
    <w:name w:val="macro"/>
    <w:link w:val="MacroTextChar"/>
    <w:semiHidden/>
    <w:locked/>
    <w:rsid w:val="00792071"/>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croTextChar">
    <w:name w:val="Macro Text Char"/>
    <w:basedOn w:val="DefaultParagraphFont"/>
    <w:link w:val="MacroText"/>
    <w:semiHidden/>
    <w:rsid w:val="00792071"/>
    <w:rPr>
      <w:rFonts w:ascii="Consolas" w:hAnsi="Consolas"/>
    </w:rPr>
  </w:style>
  <w:style w:type="paragraph" w:styleId="NoSpacing">
    <w:name w:val="No Spacing"/>
    <w:uiPriority w:val="1"/>
    <w:semiHidden/>
    <w:qFormat/>
    <w:locked/>
    <w:rsid w:val="00792071"/>
    <w:pPr>
      <w:spacing w:line="240" w:lineRule="auto"/>
    </w:pPr>
  </w:style>
  <w:style w:type="paragraph" w:styleId="Quote">
    <w:name w:val="Quote"/>
    <w:basedOn w:val="Normal"/>
    <w:next w:val="Normal"/>
    <w:link w:val="QuoteChar"/>
    <w:uiPriority w:val="29"/>
    <w:semiHidden/>
    <w:qFormat/>
    <w:locked/>
    <w:rsid w:val="00792071"/>
    <w:rPr>
      <w:i/>
      <w:iCs/>
      <w:color w:val="000000" w:themeColor="text1"/>
    </w:rPr>
  </w:style>
  <w:style w:type="character" w:customStyle="1" w:styleId="QuoteChar">
    <w:name w:val="Quote Char"/>
    <w:basedOn w:val="DefaultParagraphFont"/>
    <w:link w:val="Quote"/>
    <w:uiPriority w:val="29"/>
    <w:semiHidden/>
    <w:rsid w:val="00792071"/>
    <w:rPr>
      <w:i/>
      <w:iCs/>
      <w:color w:val="000000" w:themeColor="text1"/>
    </w:rPr>
  </w:style>
  <w:style w:type="paragraph" w:styleId="TableofAuthorities">
    <w:name w:val="table of authorities"/>
    <w:basedOn w:val="Normal"/>
    <w:next w:val="Normal"/>
    <w:semiHidden/>
    <w:locked/>
    <w:rsid w:val="00792071"/>
    <w:pPr>
      <w:ind w:left="200" w:hanging="200"/>
    </w:pPr>
  </w:style>
  <w:style w:type="paragraph" w:styleId="TOAHeading">
    <w:name w:val="toa heading"/>
    <w:basedOn w:val="Normal"/>
    <w:next w:val="Normal"/>
    <w:semiHidden/>
    <w:locked/>
    <w:rsid w:val="00792071"/>
    <w:rPr>
      <w:rFonts w:asciiTheme="majorHAnsi" w:eastAsiaTheme="majorEastAsia" w:hAnsiTheme="majorHAnsi" w:cstheme="majorBidi"/>
      <w:b/>
      <w:bCs/>
      <w:sz w:val="24"/>
      <w:szCs w:val="24"/>
    </w:rPr>
  </w:style>
  <w:style w:type="paragraph" w:styleId="TOC7">
    <w:name w:val="toc 7"/>
    <w:basedOn w:val="Normal"/>
    <w:next w:val="Normal"/>
    <w:autoRedefine/>
    <w:semiHidden/>
    <w:locked/>
    <w:rsid w:val="00792071"/>
    <w:pPr>
      <w:spacing w:after="100"/>
      <w:ind w:left="1200"/>
    </w:pPr>
  </w:style>
  <w:style w:type="paragraph" w:styleId="TOC8">
    <w:name w:val="toc 8"/>
    <w:basedOn w:val="Normal"/>
    <w:next w:val="Normal"/>
    <w:autoRedefine/>
    <w:semiHidden/>
    <w:locked/>
    <w:rsid w:val="00792071"/>
    <w:pPr>
      <w:spacing w:after="100"/>
      <w:ind w:left="1400"/>
    </w:pPr>
  </w:style>
  <w:style w:type="paragraph" w:styleId="TOC9">
    <w:name w:val="toc 9"/>
    <w:basedOn w:val="Normal"/>
    <w:next w:val="Normal"/>
    <w:autoRedefine/>
    <w:semiHidden/>
    <w:locked/>
    <w:rsid w:val="00792071"/>
    <w:pPr>
      <w:spacing w:after="100"/>
      <w:ind w:left="1600"/>
    </w:pPr>
  </w:style>
  <w:style w:type="paragraph" w:styleId="TOCHeading">
    <w:name w:val="TOC Heading"/>
    <w:basedOn w:val="Heading1"/>
    <w:next w:val="Normal"/>
    <w:uiPriority w:val="39"/>
    <w:semiHidden/>
    <w:qFormat/>
    <w:locked/>
    <w:rsid w:val="00792071"/>
    <w:pPr>
      <w:pageBreakBefore w:val="0"/>
      <w:spacing w:before="480" w:after="0"/>
      <w:outlineLvl w:val="9"/>
    </w:pPr>
    <w:rPr>
      <w:rFonts w:asciiTheme="majorHAnsi" w:eastAsiaTheme="majorEastAsia" w:hAnsiTheme="majorHAnsi" w:cstheme="majorBidi"/>
      <w:b/>
      <w:bCs/>
      <w:color w:val="365F91" w:themeColor="accent1" w:themeShade="BF"/>
      <w:kern w:val="0"/>
      <w:sz w:val="28"/>
      <w:szCs w:val="28"/>
    </w:rPr>
  </w:style>
  <w:style w:type="numbering" w:customStyle="1" w:styleId="HeadingsNumbered">
    <w:name w:val="Headings Numbered"/>
    <w:uiPriority w:val="99"/>
    <w:locked/>
    <w:rsid w:val="00701F23"/>
    <w:pPr>
      <w:numPr>
        <w:numId w:val="20"/>
      </w:numPr>
    </w:pPr>
  </w:style>
  <w:style w:type="numbering" w:customStyle="1" w:styleId="BulletsNumbered">
    <w:name w:val="Bullets Numbered"/>
    <w:uiPriority w:val="99"/>
    <w:locked/>
    <w:rsid w:val="008E617E"/>
    <w:pPr>
      <w:numPr>
        <w:numId w:val="28"/>
      </w:numPr>
    </w:pPr>
  </w:style>
  <w:style w:type="numbering" w:customStyle="1" w:styleId="Bullets">
    <w:name w:val="Bullets"/>
    <w:uiPriority w:val="99"/>
    <w:locked/>
    <w:rsid w:val="003A4105"/>
    <w:pPr>
      <w:numPr>
        <w:numId w:val="31"/>
      </w:numPr>
    </w:pPr>
  </w:style>
  <w:style w:type="paragraph" w:customStyle="1" w:styleId="Tableheadingcentred">
    <w:name w:val="Table heading centred"/>
    <w:basedOn w:val="Tableheadingleft"/>
    <w:qFormat/>
    <w:rsid w:val="00182949"/>
    <w:pPr>
      <w:jc w:val="center"/>
    </w:pPr>
  </w:style>
  <w:style w:type="paragraph" w:customStyle="1" w:styleId="Tableheadingright">
    <w:name w:val="Table heading right"/>
    <w:basedOn w:val="Tableheadingcentred"/>
    <w:qFormat/>
    <w:rsid w:val="00182949"/>
    <w:pPr>
      <w:jc w:val="right"/>
    </w:pPr>
  </w:style>
  <w:style w:type="paragraph" w:customStyle="1" w:styleId="Tabletextcentred">
    <w:name w:val="Table text centred"/>
    <w:basedOn w:val="Tabletextleft"/>
    <w:qFormat/>
    <w:rsid w:val="00182949"/>
    <w:pPr>
      <w:jc w:val="center"/>
    </w:pPr>
  </w:style>
  <w:style w:type="paragraph" w:customStyle="1" w:styleId="Tabletextright">
    <w:name w:val="Table text right"/>
    <w:basedOn w:val="Tabletextcentred"/>
    <w:qFormat/>
    <w:rsid w:val="00182949"/>
    <w:pPr>
      <w:jc w:val="right"/>
    </w:pPr>
  </w:style>
  <w:style w:type="character" w:customStyle="1" w:styleId="Subscriptitalic">
    <w:name w:val="Subscript italic"/>
    <w:basedOn w:val="Subscript"/>
    <w:uiPriority w:val="1"/>
    <w:rsid w:val="003375DF"/>
    <w:rPr>
      <w:i/>
      <w:spacing w:val="0"/>
      <w:position w:val="-2"/>
      <w:sz w:val="18"/>
      <w:vertAlign w:val="subscript"/>
    </w:rPr>
  </w:style>
  <w:style w:type="character" w:customStyle="1" w:styleId="Superscriptitalic">
    <w:name w:val="Superscript italic"/>
    <w:basedOn w:val="Superscript"/>
    <w:rsid w:val="00055CA8"/>
    <w:rPr>
      <w:i/>
      <w:iCs/>
      <w:dstrike w:val="0"/>
      <w:spacing w:val="0"/>
      <w:position w:val="2"/>
      <w:sz w:val="18"/>
      <w:u w:val="none"/>
      <w:vertAlign w:val="superscript"/>
    </w:rPr>
  </w:style>
  <w:style w:type="numbering" w:customStyle="1" w:styleId="Bulletnew">
    <w:name w:val="Bullet new"/>
    <w:basedOn w:val="Bullets"/>
    <w:uiPriority w:val="99"/>
    <w:locked/>
    <w:rsid w:val="00861666"/>
    <w:pPr>
      <w:numPr>
        <w:numId w:val="35"/>
      </w:numPr>
    </w:pPr>
  </w:style>
  <w:style w:type="paragraph" w:customStyle="1" w:styleId="Versopage1stbold">
    <w:name w:val="Verso page 1st bold"/>
    <w:basedOn w:val="Versopagebold"/>
    <w:qFormat/>
    <w:rsid w:val="005B5107"/>
    <w:pPr>
      <w:pageBreakBefore/>
      <w:spacing w:before="0"/>
    </w:pPr>
  </w:style>
  <w:style w:type="table" w:customStyle="1" w:styleId="TableStyleGANoHeaders">
    <w:name w:val="Table Style GA No Headers"/>
    <w:basedOn w:val="TableStyleGAHeaderRow"/>
    <w:uiPriority w:val="99"/>
    <w:rsid w:val="00D8647C"/>
    <w:pPr>
      <w:spacing w:line="240" w:lineRule="auto"/>
    </w:pPr>
    <w:tblPr/>
    <w:tcPr>
      <w:shd w:val="clear" w:color="auto" w:fill="FFFFFF" w:themeFill="background1"/>
    </w:tcPr>
    <w:tblStylePr w:type="firstRow">
      <w:pPr>
        <w:wordWrap/>
        <w:spacing w:beforeLines="0" w:before="0" w:beforeAutospacing="0" w:afterLines="0" w:after="0" w:afterAutospacing="0" w:line="120" w:lineRule="atLeast"/>
        <w:jc w:val="left"/>
      </w:pPr>
      <w:rPr>
        <w:rFonts w:ascii="Arial" w:hAnsi="Arial"/>
        <w:b w:val="0"/>
        <w:color w:val="auto"/>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style>
  <w:style w:type="paragraph" w:customStyle="1" w:styleId="FiguresandImagescentred">
    <w:name w:val="Figures and Images centred"/>
    <w:basedOn w:val="FiguresandImagesLeft"/>
    <w:qFormat/>
    <w:rsid w:val="00A54C1B"/>
    <w:pPr>
      <w:jc w:val="center"/>
    </w:pPr>
  </w:style>
  <w:style w:type="paragraph" w:customStyle="1" w:styleId="Authors">
    <w:name w:val="Authors"/>
    <w:basedOn w:val="BodyText"/>
    <w:next w:val="FiguresandImagesLeft"/>
    <w:qFormat/>
    <w:rsid w:val="00A54C1B"/>
    <w:pPr>
      <w:spacing w:after="6000"/>
    </w:pPr>
  </w:style>
  <w:style w:type="table" w:styleId="MediumShading1">
    <w:name w:val="Medium Shading 1"/>
    <w:basedOn w:val="TableNormal"/>
    <w:uiPriority w:val="63"/>
    <w:locked/>
    <w:rsid w:val="00910FB5"/>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Grid2">
    <w:name w:val="Medium Grid 2"/>
    <w:basedOn w:val="TableNormal"/>
    <w:uiPriority w:val="68"/>
    <w:locked/>
    <w:rsid w:val="00375A79"/>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TableStyleGAHeaderRowColumn">
    <w:name w:val="Table Style GA Header Row &amp; Column"/>
    <w:basedOn w:val="TableNormal"/>
    <w:uiPriority w:val="99"/>
    <w:rsid w:val="00D8647C"/>
    <w:pPr>
      <w:spacing w:line="240" w:lineRule="auto"/>
    </w:pPr>
    <w:rPr>
      <w:sz w:val="18"/>
    </w:rPr>
    <w:tblPr>
      <w:tblStyleRowBandSize w:val="1"/>
      <w:tblStyleColBandSize w:val="1"/>
      <w:tblInd w:w="57" w:type="dxa"/>
      <w:tblCellMar>
        <w:top w:w="57" w:type="dxa"/>
        <w:left w:w="57" w:type="dxa"/>
        <w:bottom w:w="57" w:type="dxa"/>
        <w:right w:w="57" w:type="dxa"/>
      </w:tblCellMar>
    </w:tblPr>
    <w:trPr>
      <w:cantSplit/>
    </w:trPr>
    <w:tcPr>
      <w:shd w:val="clear" w:color="auto" w:fill="FFFFFF" w:themeFill="background1"/>
      <w:vAlign w:val="center"/>
    </w:tcPr>
    <w:tblStylePr w:type="firstRow">
      <w:pPr>
        <w:wordWrap/>
        <w:spacing w:beforeLines="0" w:before="0" w:beforeAutospacing="0" w:afterLines="0" w:after="0" w:afterAutospacing="0" w:line="120" w:lineRule="atLeast"/>
        <w:jc w:val="left"/>
      </w:pPr>
      <w:rPr>
        <w:rFonts w:ascii="Arial" w:hAnsi="Arial"/>
        <w:b/>
        <w:color w:val="FFFFFF"/>
        <w:sz w:val="18"/>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444444"/>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color w:val="FFFFFF"/>
      </w:rPr>
      <w:tblPr/>
      <w:tcPr>
        <w:shd w:val="clear" w:color="auto" w:fill="FFFFFF"/>
      </w:tcPr>
    </w:tblStylePr>
  </w:style>
  <w:style w:type="paragraph" w:customStyle="1" w:styleId="Footerlandscape">
    <w:name w:val="Footer landscape"/>
    <w:basedOn w:val="Footer"/>
    <w:qFormat/>
    <w:rsid w:val="003C066E"/>
    <w:pPr>
      <w:tabs>
        <w:tab w:val="clear" w:pos="9072"/>
        <w:tab w:val="right" w:pos="14005"/>
      </w:tabs>
    </w:pPr>
  </w:style>
  <w:style w:type="table" w:customStyle="1" w:styleId="TableStyleGAHeaderColumn">
    <w:name w:val="Table Style GA Header Column"/>
    <w:basedOn w:val="TableStyleGAHeaderRowColumn"/>
    <w:uiPriority w:val="99"/>
    <w:rsid w:val="00D8647C"/>
    <w:tblPr/>
    <w:tcPr>
      <w:shd w:val="clear" w:color="auto" w:fill="FFFFFF" w:themeFill="background1"/>
    </w:tcPr>
    <w:tblStylePr w:type="firstRow">
      <w:pPr>
        <w:wordWrap/>
        <w:spacing w:beforeLines="0" w:before="0" w:beforeAutospacing="0" w:afterLines="0" w:after="0" w:afterAutospacing="0" w:line="120" w:lineRule="atLeast"/>
        <w:jc w:val="left"/>
      </w:pPr>
      <w:rPr>
        <w:rFonts w:ascii="Arial" w:hAnsi="Arial"/>
        <w:b w:val="0"/>
        <w:color w:val="auto"/>
        <w:sz w:val="18"/>
      </w:rPr>
      <w:tblPr/>
      <w:trPr>
        <w:cantSplit w:val="0"/>
      </w:tr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firstCol">
      <w:rPr>
        <w:b/>
        <w:color w:val="FFFFFF"/>
      </w:rPr>
      <w:tblPr/>
      <w:tcPr>
        <w:shd w:val="clear" w:color="auto" w:fill="444444"/>
      </w:tcPr>
    </w:tblStylePr>
    <w:tblStylePr w:type="band1Vert">
      <w:pPr>
        <w:wordWrap/>
        <w:jc w:val="left"/>
      </w:pPr>
    </w:tblStylePr>
    <w:tblStylePr w:type="band1Horz">
      <w:pPr>
        <w:wordWrap/>
        <w:spacing w:beforeLines="0" w:before="0" w:beforeAutospacing="0" w:afterLines="0" w:after="0" w:afterAutospacing="0" w:line="120" w:lineRule="atLeast"/>
        <w:jc w:val="lef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ECECEC"/>
      </w:tcPr>
    </w:tblStylePr>
    <w:tblStylePr w:type="band2Horz">
      <w:pPr>
        <w:wordWrap/>
        <w:spacing w:beforeLines="0" w:before="0" w:beforeAutospacing="0" w:afterLines="0" w:after="0" w:afterAutospacing="0" w:line="120" w:lineRule="atLeast"/>
      </w:p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l2br w:val="nil"/>
          <w:tr2bl w:val="nil"/>
        </w:tcBorders>
        <w:shd w:val="clear" w:color="auto" w:fill="DADADA"/>
      </w:tcPr>
    </w:tblStylePr>
    <w:tblStylePr w:type="nwCell">
      <w:rPr>
        <w:b/>
        <w:color w:val="FFFFFF"/>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444444"/>
      </w:tcPr>
    </w:tblStylePr>
  </w:style>
  <w:style w:type="paragraph" w:customStyle="1" w:styleId="VersoBoldPgB40">
    <w:name w:val="Verso Bold Pg B4"/>
    <w:basedOn w:val="Normal"/>
    <w:next w:val="BodyText"/>
    <w:rsid w:val="00AD2347"/>
    <w:pPr>
      <w:pageBreakBefore/>
      <w:spacing w:after="60" w:line="240" w:lineRule="atLeast"/>
    </w:pPr>
    <w:rPr>
      <w:rFonts w:cs="Arial"/>
      <w:b/>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321211">
      <w:bodyDiv w:val="1"/>
      <w:marLeft w:val="0"/>
      <w:marRight w:val="0"/>
      <w:marTop w:val="0"/>
      <w:marBottom w:val="0"/>
      <w:divBdr>
        <w:top w:val="none" w:sz="0" w:space="0" w:color="auto"/>
        <w:left w:val="none" w:sz="0" w:space="0" w:color="auto"/>
        <w:bottom w:val="none" w:sz="0" w:space="0" w:color="auto"/>
        <w:right w:val="none" w:sz="0" w:space="0" w:color="auto"/>
      </w:divBdr>
    </w:div>
    <w:div w:id="1306161318">
      <w:bodyDiv w:val="1"/>
      <w:marLeft w:val="0"/>
      <w:marRight w:val="0"/>
      <w:marTop w:val="0"/>
      <w:marBottom w:val="0"/>
      <w:divBdr>
        <w:top w:val="none" w:sz="0" w:space="0" w:color="auto"/>
        <w:left w:val="none" w:sz="0" w:space="0" w:color="auto"/>
        <w:bottom w:val="none" w:sz="0" w:space="0" w:color="auto"/>
        <w:right w:val="none" w:sz="0" w:space="0" w:color="auto"/>
      </w:divBdr>
      <w:divsChild>
        <w:div w:id="42605765">
          <w:marLeft w:val="0"/>
          <w:marRight w:val="0"/>
          <w:marTop w:val="0"/>
          <w:marBottom w:val="0"/>
          <w:divBdr>
            <w:top w:val="none" w:sz="0" w:space="0" w:color="auto"/>
            <w:left w:val="none" w:sz="0" w:space="0" w:color="auto"/>
            <w:bottom w:val="none" w:sz="0" w:space="0" w:color="auto"/>
            <w:right w:val="none" w:sz="0" w:space="0" w:color="auto"/>
          </w:divBdr>
        </w:div>
        <w:div w:id="62873952">
          <w:marLeft w:val="0"/>
          <w:marRight w:val="0"/>
          <w:marTop w:val="0"/>
          <w:marBottom w:val="0"/>
          <w:divBdr>
            <w:top w:val="none" w:sz="0" w:space="0" w:color="auto"/>
            <w:left w:val="none" w:sz="0" w:space="0" w:color="auto"/>
            <w:bottom w:val="none" w:sz="0" w:space="0" w:color="auto"/>
            <w:right w:val="none" w:sz="0" w:space="0" w:color="auto"/>
          </w:divBdr>
        </w:div>
        <w:div w:id="248930724">
          <w:marLeft w:val="0"/>
          <w:marRight w:val="0"/>
          <w:marTop w:val="0"/>
          <w:marBottom w:val="0"/>
          <w:divBdr>
            <w:top w:val="none" w:sz="0" w:space="0" w:color="auto"/>
            <w:left w:val="none" w:sz="0" w:space="0" w:color="auto"/>
            <w:bottom w:val="none" w:sz="0" w:space="0" w:color="auto"/>
            <w:right w:val="none" w:sz="0" w:space="0" w:color="auto"/>
          </w:divBdr>
        </w:div>
        <w:div w:id="389233467">
          <w:marLeft w:val="0"/>
          <w:marRight w:val="0"/>
          <w:marTop w:val="0"/>
          <w:marBottom w:val="0"/>
          <w:divBdr>
            <w:top w:val="none" w:sz="0" w:space="0" w:color="auto"/>
            <w:left w:val="none" w:sz="0" w:space="0" w:color="auto"/>
            <w:bottom w:val="none" w:sz="0" w:space="0" w:color="auto"/>
            <w:right w:val="none" w:sz="0" w:space="0" w:color="auto"/>
          </w:divBdr>
        </w:div>
        <w:div w:id="496770780">
          <w:marLeft w:val="0"/>
          <w:marRight w:val="0"/>
          <w:marTop w:val="0"/>
          <w:marBottom w:val="0"/>
          <w:divBdr>
            <w:top w:val="none" w:sz="0" w:space="0" w:color="auto"/>
            <w:left w:val="none" w:sz="0" w:space="0" w:color="auto"/>
            <w:bottom w:val="none" w:sz="0" w:space="0" w:color="auto"/>
            <w:right w:val="none" w:sz="0" w:space="0" w:color="auto"/>
          </w:divBdr>
        </w:div>
        <w:div w:id="552935835">
          <w:marLeft w:val="0"/>
          <w:marRight w:val="0"/>
          <w:marTop w:val="0"/>
          <w:marBottom w:val="0"/>
          <w:divBdr>
            <w:top w:val="none" w:sz="0" w:space="0" w:color="auto"/>
            <w:left w:val="none" w:sz="0" w:space="0" w:color="auto"/>
            <w:bottom w:val="none" w:sz="0" w:space="0" w:color="auto"/>
            <w:right w:val="none" w:sz="0" w:space="0" w:color="auto"/>
          </w:divBdr>
        </w:div>
        <w:div w:id="669257385">
          <w:marLeft w:val="0"/>
          <w:marRight w:val="0"/>
          <w:marTop w:val="0"/>
          <w:marBottom w:val="0"/>
          <w:divBdr>
            <w:top w:val="none" w:sz="0" w:space="0" w:color="auto"/>
            <w:left w:val="none" w:sz="0" w:space="0" w:color="auto"/>
            <w:bottom w:val="none" w:sz="0" w:space="0" w:color="auto"/>
            <w:right w:val="none" w:sz="0" w:space="0" w:color="auto"/>
          </w:divBdr>
        </w:div>
        <w:div w:id="700207112">
          <w:marLeft w:val="0"/>
          <w:marRight w:val="0"/>
          <w:marTop w:val="0"/>
          <w:marBottom w:val="0"/>
          <w:divBdr>
            <w:top w:val="none" w:sz="0" w:space="0" w:color="auto"/>
            <w:left w:val="none" w:sz="0" w:space="0" w:color="auto"/>
            <w:bottom w:val="none" w:sz="0" w:space="0" w:color="auto"/>
            <w:right w:val="none" w:sz="0" w:space="0" w:color="auto"/>
          </w:divBdr>
        </w:div>
        <w:div w:id="781850707">
          <w:marLeft w:val="0"/>
          <w:marRight w:val="0"/>
          <w:marTop w:val="0"/>
          <w:marBottom w:val="0"/>
          <w:divBdr>
            <w:top w:val="none" w:sz="0" w:space="0" w:color="auto"/>
            <w:left w:val="none" w:sz="0" w:space="0" w:color="auto"/>
            <w:bottom w:val="none" w:sz="0" w:space="0" w:color="auto"/>
            <w:right w:val="none" w:sz="0" w:space="0" w:color="auto"/>
          </w:divBdr>
        </w:div>
        <w:div w:id="980427888">
          <w:marLeft w:val="0"/>
          <w:marRight w:val="0"/>
          <w:marTop w:val="0"/>
          <w:marBottom w:val="0"/>
          <w:divBdr>
            <w:top w:val="none" w:sz="0" w:space="0" w:color="auto"/>
            <w:left w:val="none" w:sz="0" w:space="0" w:color="auto"/>
            <w:bottom w:val="none" w:sz="0" w:space="0" w:color="auto"/>
            <w:right w:val="none" w:sz="0" w:space="0" w:color="auto"/>
          </w:divBdr>
        </w:div>
        <w:div w:id="1238662185">
          <w:marLeft w:val="0"/>
          <w:marRight w:val="0"/>
          <w:marTop w:val="0"/>
          <w:marBottom w:val="0"/>
          <w:divBdr>
            <w:top w:val="none" w:sz="0" w:space="0" w:color="auto"/>
            <w:left w:val="none" w:sz="0" w:space="0" w:color="auto"/>
            <w:bottom w:val="none" w:sz="0" w:space="0" w:color="auto"/>
            <w:right w:val="none" w:sz="0" w:space="0" w:color="auto"/>
          </w:divBdr>
        </w:div>
        <w:div w:id="1288505118">
          <w:marLeft w:val="0"/>
          <w:marRight w:val="0"/>
          <w:marTop w:val="0"/>
          <w:marBottom w:val="0"/>
          <w:divBdr>
            <w:top w:val="none" w:sz="0" w:space="0" w:color="auto"/>
            <w:left w:val="none" w:sz="0" w:space="0" w:color="auto"/>
            <w:bottom w:val="none" w:sz="0" w:space="0" w:color="auto"/>
            <w:right w:val="none" w:sz="0" w:space="0" w:color="auto"/>
          </w:divBdr>
        </w:div>
        <w:div w:id="1396510159">
          <w:marLeft w:val="0"/>
          <w:marRight w:val="0"/>
          <w:marTop w:val="0"/>
          <w:marBottom w:val="0"/>
          <w:divBdr>
            <w:top w:val="none" w:sz="0" w:space="0" w:color="auto"/>
            <w:left w:val="none" w:sz="0" w:space="0" w:color="auto"/>
            <w:bottom w:val="none" w:sz="0" w:space="0" w:color="auto"/>
            <w:right w:val="none" w:sz="0" w:space="0" w:color="auto"/>
          </w:divBdr>
        </w:div>
        <w:div w:id="1476683207">
          <w:marLeft w:val="0"/>
          <w:marRight w:val="0"/>
          <w:marTop w:val="0"/>
          <w:marBottom w:val="0"/>
          <w:divBdr>
            <w:top w:val="none" w:sz="0" w:space="0" w:color="auto"/>
            <w:left w:val="none" w:sz="0" w:space="0" w:color="auto"/>
            <w:bottom w:val="none" w:sz="0" w:space="0" w:color="auto"/>
            <w:right w:val="none" w:sz="0" w:space="0" w:color="auto"/>
          </w:divBdr>
        </w:div>
        <w:div w:id="1480807102">
          <w:marLeft w:val="0"/>
          <w:marRight w:val="0"/>
          <w:marTop w:val="0"/>
          <w:marBottom w:val="0"/>
          <w:divBdr>
            <w:top w:val="none" w:sz="0" w:space="0" w:color="auto"/>
            <w:left w:val="none" w:sz="0" w:space="0" w:color="auto"/>
            <w:bottom w:val="none" w:sz="0" w:space="0" w:color="auto"/>
            <w:right w:val="none" w:sz="0" w:space="0" w:color="auto"/>
          </w:divBdr>
        </w:div>
        <w:div w:id="1493836830">
          <w:marLeft w:val="0"/>
          <w:marRight w:val="0"/>
          <w:marTop w:val="0"/>
          <w:marBottom w:val="0"/>
          <w:divBdr>
            <w:top w:val="none" w:sz="0" w:space="0" w:color="auto"/>
            <w:left w:val="none" w:sz="0" w:space="0" w:color="auto"/>
            <w:bottom w:val="none" w:sz="0" w:space="0" w:color="auto"/>
            <w:right w:val="none" w:sz="0" w:space="0" w:color="auto"/>
          </w:divBdr>
        </w:div>
        <w:div w:id="1566447481">
          <w:marLeft w:val="0"/>
          <w:marRight w:val="0"/>
          <w:marTop w:val="0"/>
          <w:marBottom w:val="0"/>
          <w:divBdr>
            <w:top w:val="none" w:sz="0" w:space="0" w:color="auto"/>
            <w:left w:val="none" w:sz="0" w:space="0" w:color="auto"/>
            <w:bottom w:val="none" w:sz="0" w:space="0" w:color="auto"/>
            <w:right w:val="none" w:sz="0" w:space="0" w:color="auto"/>
          </w:divBdr>
        </w:div>
        <w:div w:id="1662586397">
          <w:marLeft w:val="0"/>
          <w:marRight w:val="0"/>
          <w:marTop w:val="0"/>
          <w:marBottom w:val="0"/>
          <w:divBdr>
            <w:top w:val="none" w:sz="0" w:space="0" w:color="auto"/>
            <w:left w:val="none" w:sz="0" w:space="0" w:color="auto"/>
            <w:bottom w:val="none" w:sz="0" w:space="0" w:color="auto"/>
            <w:right w:val="none" w:sz="0" w:space="0" w:color="auto"/>
          </w:divBdr>
        </w:div>
        <w:div w:id="1698045460">
          <w:marLeft w:val="0"/>
          <w:marRight w:val="0"/>
          <w:marTop w:val="0"/>
          <w:marBottom w:val="0"/>
          <w:divBdr>
            <w:top w:val="none" w:sz="0" w:space="0" w:color="auto"/>
            <w:left w:val="none" w:sz="0" w:space="0" w:color="auto"/>
            <w:bottom w:val="none" w:sz="0" w:space="0" w:color="auto"/>
            <w:right w:val="none" w:sz="0" w:space="0" w:color="auto"/>
          </w:divBdr>
        </w:div>
        <w:div w:id="1774132886">
          <w:marLeft w:val="0"/>
          <w:marRight w:val="0"/>
          <w:marTop w:val="0"/>
          <w:marBottom w:val="0"/>
          <w:divBdr>
            <w:top w:val="none" w:sz="0" w:space="0" w:color="auto"/>
            <w:left w:val="none" w:sz="0" w:space="0" w:color="auto"/>
            <w:bottom w:val="none" w:sz="0" w:space="0" w:color="auto"/>
            <w:right w:val="none" w:sz="0" w:space="0" w:color="auto"/>
          </w:divBdr>
        </w:div>
        <w:div w:id="1839882512">
          <w:marLeft w:val="0"/>
          <w:marRight w:val="0"/>
          <w:marTop w:val="0"/>
          <w:marBottom w:val="0"/>
          <w:divBdr>
            <w:top w:val="none" w:sz="0" w:space="0" w:color="auto"/>
            <w:left w:val="none" w:sz="0" w:space="0" w:color="auto"/>
            <w:bottom w:val="none" w:sz="0" w:space="0" w:color="auto"/>
            <w:right w:val="none" w:sz="0" w:space="0" w:color="auto"/>
          </w:divBdr>
        </w:div>
        <w:div w:id="1889874055">
          <w:marLeft w:val="0"/>
          <w:marRight w:val="0"/>
          <w:marTop w:val="0"/>
          <w:marBottom w:val="0"/>
          <w:divBdr>
            <w:top w:val="none" w:sz="0" w:space="0" w:color="auto"/>
            <w:left w:val="none" w:sz="0" w:space="0" w:color="auto"/>
            <w:bottom w:val="none" w:sz="0" w:space="0" w:color="auto"/>
            <w:right w:val="none" w:sz="0" w:space="0" w:color="auto"/>
          </w:divBdr>
        </w:div>
        <w:div w:id="1914732373">
          <w:marLeft w:val="0"/>
          <w:marRight w:val="0"/>
          <w:marTop w:val="0"/>
          <w:marBottom w:val="0"/>
          <w:divBdr>
            <w:top w:val="none" w:sz="0" w:space="0" w:color="auto"/>
            <w:left w:val="none" w:sz="0" w:space="0" w:color="auto"/>
            <w:bottom w:val="none" w:sz="0" w:space="0" w:color="auto"/>
            <w:right w:val="none" w:sz="0" w:space="0" w:color="auto"/>
          </w:divBdr>
        </w:div>
        <w:div w:id="2001928640">
          <w:marLeft w:val="0"/>
          <w:marRight w:val="0"/>
          <w:marTop w:val="0"/>
          <w:marBottom w:val="0"/>
          <w:divBdr>
            <w:top w:val="none" w:sz="0" w:space="0" w:color="auto"/>
            <w:left w:val="none" w:sz="0" w:space="0" w:color="auto"/>
            <w:bottom w:val="none" w:sz="0" w:space="0" w:color="auto"/>
            <w:right w:val="none" w:sz="0" w:space="0" w:color="auto"/>
          </w:divBdr>
        </w:div>
        <w:div w:id="2019036142">
          <w:marLeft w:val="0"/>
          <w:marRight w:val="0"/>
          <w:marTop w:val="0"/>
          <w:marBottom w:val="0"/>
          <w:divBdr>
            <w:top w:val="none" w:sz="0" w:space="0" w:color="auto"/>
            <w:left w:val="none" w:sz="0" w:space="0" w:color="auto"/>
            <w:bottom w:val="none" w:sz="0" w:space="0" w:color="auto"/>
            <w:right w:val="none" w:sz="0" w:space="0" w:color="auto"/>
          </w:divBdr>
        </w:div>
      </w:divsChild>
    </w:div>
    <w:div w:id="1893074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SPECCHIODB/Guides/blob/master/Programming%20Course/Python_accessing_SPECCHIO.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jpype.readthedocs.io/en/latest/" TargetMode="External"/><Relationship Id="rId2" Type="http://schemas.openxmlformats.org/officeDocument/2006/relationships/numbering" Target="numbering.xml"/><Relationship Id="rId16" Type="http://schemas.openxmlformats.org/officeDocument/2006/relationships/hyperlink" Target="https://specchio.ch/guid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hyperlink" Target="https://specchio.ch/guid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D53DF-5104-423D-80EF-C9246854B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1634</Words>
  <Characters>9319</Characters>
  <Application>Microsoft Office Word</Application>
  <DocSecurity>0</DocSecurity>
  <Lines>77</Lines>
  <Paragraphs>21</Paragraphs>
  <ScaleCrop>false</ScaleCrop>
  <Company>Geoscience Australia</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 Record Template</dc:title>
  <dc:subject/>
  <dc:creator>Hay Eric</dc:creator>
  <cp:keywords/>
  <dc:description/>
  <cp:lastModifiedBy>Hay Eric</cp:lastModifiedBy>
  <cp:revision>5</cp:revision>
  <cp:lastPrinted>2013-01-08T00:45:00Z</cp:lastPrinted>
  <dcterms:created xsi:type="dcterms:W3CDTF">2021-06-10T04:32:00Z</dcterms:created>
  <dcterms:modified xsi:type="dcterms:W3CDTF">2021-06-10T04:50:00Z</dcterms:modified>
</cp:coreProperties>
</file>