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OLE_LINK1"/>
      <w:bookmarkStart w:id="1" w:name="OLE_LINK4"/>
      <w:bookmarkStart w:id="2" w:name="OLE_LINK7"/>
      <w:bookmarkStart w:id="3" w:name="OLE_LINK2"/>
      <w:bookmarkStart w:id="4" w:name="OLE_LINK9"/>
      <w:r>
        <w:rPr>
          <w:rFonts w:hint="default" w:ascii="Times New Roman" w:hAnsi="Times New Roman" w:cs="Times New Roman"/>
        </w:rPr>
        <w:t xml:space="preserve"># </w:t>
      </w:r>
      <w:bookmarkStart w:id="5" w:name="OLE_LINK16"/>
      <w:r>
        <w:rPr>
          <w:rFonts w:hint="eastAsia" w:ascii="Times New Roman" w:hAnsi="Times New Roman" w:cs="Times New Roman"/>
          <w:lang w:val="en-US" w:eastAsia="zh-CN"/>
        </w:rPr>
        <w:t xml:space="preserve">Oceanic </w:t>
      </w:r>
      <w:r>
        <w:rPr>
          <w:rFonts w:hint="default" w:ascii="Times New Roman" w:hAnsi="Times New Roman" w:cs="Times New Roman"/>
        </w:rPr>
        <w:t xml:space="preserve">phnJ Gene </w:t>
      </w:r>
      <w:r>
        <w:rPr>
          <w:rFonts w:hint="eastAsia" w:ascii="Times New Roman" w:hAnsi="Times New Roman" w:cs="Times New Roman"/>
          <w:lang w:val="en-US" w:eastAsia="zh-CN"/>
        </w:rPr>
        <w:t xml:space="preserve">prediction </w:t>
      </w:r>
      <w:r>
        <w:rPr>
          <w:rFonts w:hint="default" w:ascii="Times New Roman" w:hAnsi="Times New Roman" w:cs="Times New Roman"/>
        </w:rPr>
        <w:t>and Environmental Predictor Interpolation</w:t>
      </w:r>
      <w:bookmarkEnd w:id="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repository contains the code and data processing pipeline for: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 Interpolating global oceanographic predictors to a unified 1° × 1° resolution grid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(example: </w:t>
      </w:r>
      <w:r>
        <w:rPr>
          <w:rFonts w:hint="eastAsia" w:ascii="Times New Roman" w:hAnsi="Times New Roman" w:cs="Times New Roman"/>
          <w:lang w:val="en-US" w:eastAsia="zh-CN"/>
        </w:rPr>
        <w:t xml:space="preserve">Phosphate, </w:t>
      </w:r>
      <w:r>
        <w:rPr>
          <w:rFonts w:hint="default" w:ascii="Times New Roman" w:hAnsi="Times New Roman" w:cs="Times New Roman"/>
        </w:rPr>
        <w:t>Depth)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Building a Random Forest model to predict the concentration of the `phnJ` gene</w:t>
      </w:r>
      <w:r>
        <w:rPr>
          <w:rFonts w:hint="eastAsia" w:ascii="Times New Roman" w:hAnsi="Times New Roman" w:cs="Times New Roman"/>
          <w:lang w:val="en-US" w:eastAsia="zh-CN"/>
        </w:rPr>
        <w:t xml:space="preserve"> abundance and p</w:t>
      </w:r>
      <w:r>
        <w:rPr>
          <w:rFonts w:hint="default" w:ascii="Times New Roman" w:hAnsi="Times New Roman" w:cs="Times New Roman"/>
        </w:rPr>
        <w:t>erforming model validation, partial dependence analysis, and Monte Carlo uncertainty quantification.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6" w:name="OLE_LINK14"/>
      <w:r>
        <w:rPr>
          <w:rFonts w:hint="default" w:ascii="Times New Roman" w:hAnsi="Times New Roman" w:cs="Times New Roman"/>
        </w:rPr>
        <w:t xml:space="preserve">- Generating visualizations and figures </w:t>
      </w:r>
      <w:r>
        <w:rPr>
          <w:rFonts w:hint="eastAsia" w:ascii="Times New Roman" w:hAnsi="Times New Roman" w:cs="Times New Roman"/>
          <w:lang w:val="en-US" w:eastAsia="zh-CN"/>
        </w:rPr>
        <w:t>presented in the manuscript.</w:t>
      </w:r>
    </w:p>
    <w:bookmarkEnd w:id="6"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Processing raw metagenomic reads to quantify </w:t>
      </w:r>
      <w:bookmarkStart w:id="7" w:name="OLE_LINK17"/>
      <w:bookmarkStart w:id="8" w:name="OLE_LINK18"/>
      <w:r>
        <w:rPr>
          <w:rFonts w:hint="default" w:ascii="Times New Roman" w:hAnsi="Times New Roman" w:cs="Times New Roman"/>
        </w:rPr>
        <w:t>`phnJ`</w:t>
      </w:r>
      <w:bookmarkEnd w:id="7"/>
      <w:r>
        <w:rPr>
          <w:rFonts w:hint="eastAsia" w:ascii="Times New Roman" w:hAnsi="Times New Roman" w:cs="Times New Roman"/>
          <w:lang w:val="en-US" w:eastAsia="zh-CN"/>
        </w:rPr>
        <w:t xml:space="preserve"> </w:t>
      </w:r>
      <w:bookmarkStart w:id="9" w:name="OLE_LINK19"/>
      <w:r>
        <w:rPr>
          <w:rFonts w:hint="eastAsia" w:ascii="Times New Roman" w:hAnsi="Times New Roman" w:cs="Times New Roman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</w:rPr>
        <w:t>`</w:t>
      </w:r>
      <w:r>
        <w:rPr>
          <w:rFonts w:hint="eastAsia" w:ascii="Times New Roman" w:hAnsi="Times New Roman" w:cs="Times New Roman"/>
          <w:lang w:val="en-US" w:eastAsia="zh-CN"/>
        </w:rPr>
        <w:t>mpnS</w:t>
      </w:r>
      <w:r>
        <w:rPr>
          <w:rFonts w:hint="default" w:ascii="Times New Roman" w:hAnsi="Times New Roman" w:cs="Times New Roman"/>
        </w:rPr>
        <w:t>`</w:t>
      </w:r>
      <w:bookmarkEnd w:id="8"/>
      <w:bookmarkEnd w:id="9"/>
      <w:r>
        <w:rPr>
          <w:rFonts w:hint="default" w:ascii="Times New Roman" w:hAnsi="Times New Roman" w:cs="Times New Roman"/>
        </w:rPr>
        <w:t xml:space="preserve"> gene abundance, including quality control, mapping, gene detection, and normalization.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Files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`1_</w:t>
      </w:r>
      <w:bookmarkStart w:id="10" w:name="OLE_LINK22"/>
      <w:r>
        <w:rPr>
          <w:rFonts w:hint="default" w:ascii="Times New Roman" w:hAnsi="Times New Roman" w:cs="Times New Roman"/>
        </w:rPr>
        <w:t>interpolation_predictors.R</w:t>
      </w:r>
      <w:bookmarkEnd w:id="10"/>
      <w:r>
        <w:rPr>
          <w:rFonts w:hint="default" w:ascii="Times New Roman" w:hAnsi="Times New Roman" w:cs="Times New Roman"/>
        </w:rPr>
        <w:t>`: Interpolates environmental predictors to 1° × 1° grid. Includes both CSV-based and NetCDF-based interpolation examples.</w:t>
      </w:r>
    </w:p>
    <w:p>
      <w:pPr>
        <w:jc w:val="left"/>
        <w:rPr>
          <w:rFonts w:hint="default" w:ascii="Times New Roman" w:hAnsi="Times New Roman" w:cs="Times New Roman"/>
        </w:rPr>
      </w:pPr>
      <w:bookmarkStart w:id="11" w:name="OLE_LINK5"/>
      <w:r>
        <w:rPr>
          <w:rFonts w:hint="default" w:ascii="Times New Roman" w:hAnsi="Times New Roman" w:cs="Times New Roman"/>
        </w:rPr>
        <w:t>- `</w:t>
      </w:r>
      <w:bookmarkEnd w:id="11"/>
      <w:r>
        <w:rPr>
          <w:rFonts w:hint="default" w:ascii="Times New Roman" w:hAnsi="Times New Roman" w:cs="Times New Roman"/>
        </w:rPr>
        <w:t>2_random_forest_modeling.R</w:t>
      </w:r>
      <w:bookmarkStart w:id="12" w:name="OLE_LINK6"/>
      <w:r>
        <w:rPr>
          <w:rFonts w:hint="default" w:ascii="Times New Roman" w:hAnsi="Times New Roman" w:cs="Times New Roman"/>
        </w:rPr>
        <w:t xml:space="preserve">`: </w:t>
      </w:r>
      <w:bookmarkEnd w:id="12"/>
      <w:r>
        <w:rPr>
          <w:rFonts w:hint="default" w:ascii="Times New Roman" w:hAnsi="Times New Roman" w:cs="Times New Roman"/>
        </w:rPr>
        <w:t>Builds and validates the Random Forest model to predict `phnJ` gene abundance globally.</w:t>
      </w:r>
    </w:p>
    <w:p>
      <w:pPr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bookmarkStart w:id="13" w:name="OLE_LINK10"/>
      <w:bookmarkStart w:id="14" w:name="OLE_LINK15"/>
      <w:r>
        <w:rPr>
          <w:rFonts w:hint="default" w:ascii="Times New Roman" w:hAnsi="Times New Roman" w:cs="Times New Roman"/>
        </w:rPr>
        <w:t>- `3_</w:t>
      </w:r>
      <w:bookmarkEnd w:id="13"/>
      <w:r>
        <w:rPr>
          <w:rFonts w:hint="default" w:ascii="Times New Roman" w:hAnsi="Times New Roman" w:cs="Times New Roman"/>
        </w:rPr>
        <w:t>Codes_for_figure_generation.R`: Contains the code and software used to generate the figures presented in the manuscript.</w:t>
      </w:r>
    </w:p>
    <w:bookmarkEnd w:id="14"/>
    <w:p>
      <w:p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bookmarkStart w:id="15" w:name="OLE_LINK20"/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-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`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_</w:t>
      </w:r>
      <w:bookmarkEnd w:id="15"/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quantify_phnJ_abundance.sh`: Processes raw metagenomic reads to quantify phnJ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and mpnS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gene abundance, including quality control, mapping, gene detection, coverage estimation, and normalization.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-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`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boundary_shapefile/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Contains the 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boundary shapefiles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used to constrain interpolation areas during environmental predictors' gridding.</w:t>
      </w: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-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`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_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Raw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_data_for_random_forest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_model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/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Includes 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gene abundance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data and associated 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environmental predictors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used to train the Random Forest model.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All environmental predictors used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for prediction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can be found in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sz w:val="21"/>
          <w:szCs w:val="21"/>
        </w:rPr>
        <w:t>1_interpolation_predictors.R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or are detailed in the main manuscript.</w:t>
      </w:r>
      <w:bookmarkStart w:id="22" w:name="_GoBack"/>
      <w:bookmarkEnd w:id="22"/>
    </w:p>
    <w:p>
      <w:pPr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-</w:t>
      </w:r>
      <w:bookmarkStart w:id="16" w:name="OLE_LINK21"/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`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7</w:t>
      </w:r>
      <w:bookmarkEnd w:id="16"/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_</w:t>
      </w:r>
      <w:r>
        <w:rPr>
          <w:rStyle w:val="5"/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sequences_for_phnJ_quantification/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Contains curated 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phnJ gene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sequences used for homolog search, mapping, and quantification during metagenomic analyses.</w:t>
      </w:r>
    </w:p>
    <w:p>
      <w:pPr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-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`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_sequences_for_mpnS_quantification/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Contains curated 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mpnS gene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sequences used for homolog search (e.g., using HMMER), mapping, and quantification.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Requirements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R version 4.0.0 or higher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bookmarkStart w:id="17" w:name="OLE_LINK8"/>
      <w:bookmarkStart w:id="18" w:name="OLE_LINK3"/>
      <w:bookmarkStart w:id="19" w:name="OLE_LINK11"/>
      <w:r>
        <w:rPr>
          <w:rFonts w:hint="default" w:ascii="Times New Roman" w:hAnsi="Times New Roman" w:cs="Times New Roman"/>
        </w:rPr>
        <w:t xml:space="preserve">- </w:t>
      </w:r>
      <w:bookmarkEnd w:id="17"/>
      <w:r>
        <w:rPr>
          <w:rFonts w:hint="default" w:ascii="Times New Roman" w:hAnsi="Times New Roman" w:cs="Times New Roman"/>
        </w:rPr>
        <w:t xml:space="preserve">Required R packages: </w:t>
      </w:r>
      <w:bookmarkEnd w:id="0"/>
      <w:bookmarkEnd w:id="18"/>
      <w:r>
        <w:rPr>
          <w:rFonts w:hint="default" w:ascii="Times New Roman" w:hAnsi="Times New Roman" w:cs="Times New Roman"/>
        </w:rPr>
        <w:t xml:space="preserve">"sf", "sp", "raster", "gstat", "ncdf4", "maptools", "tidyverse", "tmap", "randomForest", "caret", "ggplot2", </w:t>
      </w:r>
      <w:bookmarkStart w:id="20" w:name="OLE_LINK12"/>
      <w:r>
        <w:rPr>
          <w:rFonts w:hint="default" w:ascii="Times New Roman" w:hAnsi="Times New Roman" w:cs="Times New Roman"/>
        </w:rPr>
        <w:t>"</w:t>
      </w:r>
      <w:bookmarkEnd w:id="20"/>
      <w:r>
        <w:rPr>
          <w:rFonts w:hint="default" w:ascii="Times New Roman" w:hAnsi="Times New Roman" w:cs="Times New Roman"/>
        </w:rPr>
        <w:t>Metrics</w:t>
      </w:r>
      <w:bookmarkStart w:id="21" w:name="OLE_LINK13"/>
      <w:r>
        <w:rPr>
          <w:rFonts w:hint="default" w:ascii="Times New Roman" w:hAnsi="Times New Roman" w:cs="Times New Roman"/>
        </w:rPr>
        <w:t>"</w:t>
      </w:r>
      <w:bookmarkEnd w:id="1"/>
      <w:bookmarkEnd w:id="2"/>
      <w:bookmarkEnd w:id="3"/>
      <w:bookmarkEnd w:id="21"/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cs="Times New Roman"/>
          <w:lang w:val="en-US" w:eastAsia="zh-CN"/>
        </w:rPr>
        <w:t>minpack.lm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cs="Times New Roman"/>
          <w:lang w:val="en-US" w:eastAsia="zh-CN"/>
        </w:rPr>
        <w:t>reshape2</w:t>
      </w:r>
      <w:r>
        <w:rPr>
          <w:rFonts w:hint="default" w:ascii="Times New Roman" w:hAnsi="Times New Roman" w:cs="Times New Roman"/>
        </w:rPr>
        <w:t>"</w:t>
      </w:r>
    </w:p>
    <w:bookmarkEnd w:id="4"/>
    <w:bookmarkEnd w:id="19"/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- Required bash tools for shell script (`4_quantify_phnJ_abundance.sh`): `fastqc`, `bwa`, `samtools`, `bedtools`, `metaphlan`, `kaiju`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## Additional Notes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- Be sure to adjust file paths in the scripts according to your local setup or repository structure.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</w:rPr>
        <w:t>For more details on how the data are used in the model, refer to the associated article (Zhuang and Mao et al., 2025 Under review in NC).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YjM5MThhMTkxYTcwYzllY2Y0MjFkY2Q2MDg1OTUifQ=="/>
    <w:docVar w:name="KSO_WPS_MARK_KEY" w:val="8c31e7ee-d5f1-4c9f-8203-5bc44f889c43"/>
  </w:docVars>
  <w:rsids>
    <w:rsidRoot w:val="00000000"/>
    <w:rsid w:val="039F26D9"/>
    <w:rsid w:val="0DB64158"/>
    <w:rsid w:val="113B28A3"/>
    <w:rsid w:val="1AC53ACC"/>
    <w:rsid w:val="1B853FC0"/>
    <w:rsid w:val="30FC45CB"/>
    <w:rsid w:val="32B837FA"/>
    <w:rsid w:val="47355091"/>
    <w:rsid w:val="69265383"/>
    <w:rsid w:val="69E34AC8"/>
    <w:rsid w:val="6A4A2C37"/>
    <w:rsid w:val="6B7746BD"/>
    <w:rsid w:val="70026560"/>
    <w:rsid w:val="757232EB"/>
    <w:rsid w:val="7CB942A7"/>
    <w:rsid w:val="7F25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2179</Characters>
  <Lines>0</Lines>
  <Paragraphs>0</Paragraphs>
  <TotalTime>3</TotalTime>
  <ScaleCrop>false</ScaleCrop>
  <LinksUpToDate>false</LinksUpToDate>
  <CharactersWithSpaces>2478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2025-04-22T14:48:00Z</dcterms:created>
  <dc:creator>Shihai Mao</dc:creator>
  <cp:lastModifiedBy>Shihai-Mao</cp:lastModifiedBy>
  <dcterms:modified xsi:type="dcterms:W3CDTF">2025-04-27T13:00:56Z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0691ADCF17724E779FB8DD122442A4F9</vt:lpwstr>
  </property>
</Properties>
</file>