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vertAlign w:val="baseline"/>
        </w:rPr>
      </w:pPr>
      <w:r w:rsidDel="00000000" w:rsidR="00000000" w:rsidRPr="00000000">
        <w:rPr>
          <w:rtl w:val="0"/>
        </w:rPr>
      </w:r>
    </w:p>
    <w:p w:rsidR="00000000" w:rsidDel="00000000" w:rsidP="00000000" w:rsidRDefault="00000000" w:rsidRPr="00000000" w14:paraId="00000002">
      <w:pPr>
        <w:rPr>
          <w:b w:val="1"/>
          <w:vertAlign w:val="baseline"/>
        </w:rPr>
      </w:pPr>
      <w:r w:rsidDel="00000000" w:rsidR="00000000" w:rsidRPr="00000000">
        <w:rPr>
          <w:rtl w:val="0"/>
        </w:rPr>
      </w:r>
    </w:p>
    <w:p w:rsidR="00000000" w:rsidDel="00000000" w:rsidP="00000000" w:rsidRDefault="00000000" w:rsidRPr="00000000" w14:paraId="00000003">
      <w:pPr>
        <w:rPr>
          <w:b w:val="1"/>
          <w:vertAlign w:val="baseline"/>
        </w:rPr>
      </w:pPr>
      <w:r w:rsidDel="00000000" w:rsidR="00000000" w:rsidRPr="00000000">
        <w:rPr>
          <w:rtl w:val="0"/>
        </w:rPr>
      </w:r>
    </w:p>
    <w:p w:rsidR="00000000" w:rsidDel="00000000" w:rsidP="00000000" w:rsidRDefault="00000000" w:rsidRPr="00000000" w14:paraId="00000004">
      <w:pPr>
        <w:rPr>
          <w:b w:val="1"/>
          <w:vertAlign w:val="baseline"/>
        </w:rPr>
      </w:pPr>
      <w:r w:rsidDel="00000000" w:rsidR="00000000" w:rsidRPr="00000000">
        <w:rPr>
          <w:rtl w:val="0"/>
        </w:rPr>
      </w:r>
    </w:p>
    <w:p w:rsidR="00000000" w:rsidDel="00000000" w:rsidP="00000000" w:rsidRDefault="00000000" w:rsidRPr="00000000" w14:paraId="00000005">
      <w:pPr>
        <w:rPr>
          <w:b w:val="1"/>
          <w:vertAlign w:val="baseline"/>
        </w:rPr>
      </w:pPr>
      <w:r w:rsidDel="00000000" w:rsidR="00000000" w:rsidRPr="00000000">
        <w:rPr>
          <w:rtl w:val="0"/>
        </w:rPr>
      </w:r>
    </w:p>
    <w:p w:rsidR="00000000" w:rsidDel="00000000" w:rsidP="00000000" w:rsidRDefault="00000000" w:rsidRPr="00000000" w14:paraId="00000006">
      <w:pPr>
        <w:rPr>
          <w:b w:val="1"/>
          <w:vertAlign w:val="baseline"/>
        </w:rPr>
      </w:pPr>
      <w:r w:rsidDel="00000000" w:rsidR="00000000" w:rsidRPr="00000000">
        <w:rPr>
          <w:rtl w:val="0"/>
        </w:rPr>
      </w:r>
    </w:p>
    <w:p w:rsidR="00000000" w:rsidDel="00000000" w:rsidP="00000000" w:rsidRDefault="00000000" w:rsidRPr="00000000" w14:paraId="00000007">
      <w:pPr>
        <w:rPr>
          <w:b w:val="1"/>
          <w:vertAlign w:val="baseline"/>
        </w:rPr>
      </w:pPr>
      <w:r w:rsidDel="00000000" w:rsidR="00000000" w:rsidRPr="00000000">
        <w:rPr>
          <w:rtl w:val="0"/>
        </w:rPr>
      </w:r>
    </w:p>
    <w:p w:rsidR="00000000" w:rsidDel="00000000" w:rsidP="00000000" w:rsidRDefault="00000000" w:rsidRPr="00000000" w14:paraId="00000008">
      <w:pPr>
        <w:jc w:val="center"/>
        <w:rPr>
          <w:vertAlign w:val="baseline"/>
        </w:rPr>
      </w:pPr>
      <w:r w:rsidDel="00000000" w:rsidR="00000000" w:rsidRPr="00000000">
        <w:rPr>
          <w:b w:val="1"/>
          <w:vertAlign w:val="baseline"/>
          <w:rtl w:val="0"/>
        </w:rPr>
        <w:t xml:space="preserve">Detection of Corona</w:t>
      </w:r>
      <w:r w:rsidDel="00000000" w:rsidR="00000000" w:rsidRPr="00000000">
        <w:rPr>
          <w:b w:val="1"/>
          <w:rtl w:val="0"/>
        </w:rPr>
        <w:t xml:space="preserve">v</w:t>
      </w:r>
      <w:r w:rsidDel="00000000" w:rsidR="00000000" w:rsidRPr="00000000">
        <w:rPr>
          <w:b w:val="1"/>
          <w:vertAlign w:val="baseline"/>
          <w:rtl w:val="0"/>
        </w:rPr>
        <w:t xml:space="preserve">irus-Like  Immunological Response</w:t>
      </w:r>
      <w:r w:rsidDel="00000000" w:rsidR="00000000" w:rsidRPr="00000000">
        <w:rPr>
          <w:b w:val="1"/>
          <w:rtl w:val="0"/>
        </w:rPr>
        <w:t xml:space="preserve">s</w:t>
      </w:r>
      <w:r w:rsidDel="00000000" w:rsidR="00000000" w:rsidRPr="00000000">
        <w:rPr>
          <w:b w:val="1"/>
          <w:vertAlign w:val="baseline"/>
          <w:rtl w:val="0"/>
        </w:rPr>
        <w:t xml:space="preserve"> Using  Enzyme-Linked Immunosorbent Assay (ELISA)</w:t>
      </w:r>
      <w:r w:rsidDel="00000000" w:rsidR="00000000" w:rsidRPr="00000000">
        <w:rPr>
          <w:rtl w:val="0"/>
        </w:rPr>
      </w:r>
    </w:p>
    <w:p w:rsidR="00000000" w:rsidDel="00000000" w:rsidP="00000000" w:rsidRDefault="00000000" w:rsidRPr="00000000" w14:paraId="00000009">
      <w:pPr>
        <w:jc w:val="center"/>
        <w:rPr>
          <w:b w:val="1"/>
          <w:vertAlign w:val="baseline"/>
        </w:rPr>
      </w:pPr>
      <w:r w:rsidDel="00000000" w:rsidR="00000000" w:rsidRPr="00000000">
        <w:rPr>
          <w:rtl w:val="0"/>
        </w:rPr>
      </w:r>
    </w:p>
    <w:p w:rsidR="00000000" w:rsidDel="00000000" w:rsidP="00000000" w:rsidRDefault="00000000" w:rsidRPr="00000000" w14:paraId="0000000A">
      <w:pPr>
        <w:jc w:val="center"/>
        <w:rPr>
          <w:vertAlign w:val="baseline"/>
        </w:rPr>
      </w:pPr>
      <w:r w:rsidDel="00000000" w:rsidR="00000000" w:rsidRPr="00000000">
        <w:rPr>
          <w:b w:val="1"/>
          <w:vertAlign w:val="baseline"/>
          <w:rtl w:val="0"/>
        </w:rPr>
        <w:t xml:space="preserve">Date Created:</w:t>
      </w:r>
      <w:r w:rsidDel="00000000" w:rsidR="00000000" w:rsidRPr="00000000">
        <w:rPr>
          <w:rtl w:val="0"/>
        </w:rPr>
      </w:r>
    </w:p>
    <w:p w:rsidR="00000000" w:rsidDel="00000000" w:rsidP="00000000" w:rsidRDefault="00000000" w:rsidRPr="00000000" w14:paraId="0000000B">
      <w:pPr>
        <w:jc w:val="center"/>
        <w:rPr>
          <w:vertAlign w:val="baseline"/>
        </w:rPr>
      </w:pPr>
      <w:r w:rsidDel="00000000" w:rsidR="00000000" w:rsidRPr="00000000">
        <w:rPr>
          <w:vertAlign w:val="baseline"/>
          <w:rtl w:val="0"/>
        </w:rPr>
        <w:t xml:space="preserve">March 28, 2020 </w:t>
      </w:r>
    </w:p>
    <w:p w:rsidR="00000000" w:rsidDel="00000000" w:rsidP="00000000" w:rsidRDefault="00000000" w:rsidRPr="00000000" w14:paraId="0000000C">
      <w:pPr>
        <w:jc w:val="center"/>
        <w:rPr>
          <w:vertAlign w:val="baseline"/>
        </w:rPr>
      </w:pPr>
      <w:r w:rsidDel="00000000" w:rsidR="00000000" w:rsidRPr="00000000">
        <w:rPr>
          <w:rtl w:val="0"/>
        </w:rPr>
      </w:r>
    </w:p>
    <w:p w:rsidR="00000000" w:rsidDel="00000000" w:rsidP="00000000" w:rsidRDefault="00000000" w:rsidRPr="00000000" w14:paraId="0000000D">
      <w:pPr>
        <w:jc w:val="center"/>
        <w:rPr>
          <w:vertAlign w:val="baseline"/>
        </w:rPr>
      </w:pPr>
      <w:r w:rsidDel="00000000" w:rsidR="00000000" w:rsidRPr="00000000">
        <w:rPr>
          <w:b w:val="1"/>
          <w:vertAlign w:val="baseline"/>
          <w:rtl w:val="0"/>
        </w:rPr>
        <w:t xml:space="preserve">Author(s)</w:t>
      </w:r>
      <w:r w:rsidDel="00000000" w:rsidR="00000000" w:rsidRPr="00000000">
        <w:rPr>
          <w:rtl w:val="0"/>
        </w:rPr>
      </w:r>
    </w:p>
    <w:p w:rsidR="00000000" w:rsidDel="00000000" w:rsidP="00000000" w:rsidRDefault="00000000" w:rsidRPr="00000000" w14:paraId="0000000E">
      <w:pPr>
        <w:jc w:val="center"/>
        <w:rPr>
          <w:vertAlign w:val="baseline"/>
        </w:rPr>
      </w:pPr>
      <w:r w:rsidDel="00000000" w:rsidR="00000000" w:rsidRPr="00000000">
        <w:rPr>
          <w:vertAlign w:val="baseline"/>
          <w:rtl w:val="0"/>
        </w:rPr>
        <w:t xml:space="preserve">Eric W. Olle , Shannon D. McClintock and Rahul Gupta </w:t>
      </w:r>
    </w:p>
    <w:p w:rsidR="00000000" w:rsidDel="00000000" w:rsidP="00000000" w:rsidRDefault="00000000" w:rsidRPr="00000000" w14:paraId="0000000F">
      <w:pPr>
        <w:jc w:val="center"/>
        <w:rPr>
          <w:b w:val="1"/>
          <w:vertAlign w:val="baseline"/>
        </w:rPr>
      </w:pPr>
      <w:r w:rsidDel="00000000" w:rsidR="00000000" w:rsidRPr="00000000">
        <w:rPr>
          <w:rtl w:val="0"/>
        </w:rPr>
      </w:r>
    </w:p>
    <w:p w:rsidR="00000000" w:rsidDel="00000000" w:rsidP="00000000" w:rsidRDefault="00000000" w:rsidRPr="00000000" w14:paraId="00000010">
      <w:pPr>
        <w:jc w:val="center"/>
        <w:rPr>
          <w:b w:val="1"/>
          <w:vertAlign w:val="baseline"/>
        </w:rPr>
      </w:pPr>
      <w:r w:rsidDel="00000000" w:rsidR="00000000" w:rsidRPr="00000000">
        <w:rPr>
          <w:rtl w:val="0"/>
        </w:rPr>
      </w:r>
    </w:p>
    <w:p w:rsidR="00000000" w:rsidDel="00000000" w:rsidP="00000000" w:rsidRDefault="00000000" w:rsidRPr="00000000" w14:paraId="00000011">
      <w:pPr>
        <w:rPr>
          <w:b w:val="1"/>
          <w:vertAlign w:val="baseline"/>
        </w:rPr>
      </w:pPr>
      <w:r w:rsidDel="00000000" w:rsidR="00000000" w:rsidRPr="00000000">
        <w:rPr>
          <w:rtl w:val="0"/>
        </w:rPr>
      </w:r>
    </w:p>
    <w:p w:rsidR="00000000" w:rsidDel="00000000" w:rsidP="00000000" w:rsidRDefault="00000000" w:rsidRPr="00000000" w14:paraId="00000012">
      <w:pPr>
        <w:jc w:val="center"/>
        <w:rPr>
          <w:b w:val="1"/>
          <w:vertAlign w:val="baseline"/>
        </w:rPr>
      </w:pPr>
      <w:r w:rsidDel="00000000" w:rsidR="00000000" w:rsidRPr="00000000">
        <w:rPr>
          <w:rtl w:val="0"/>
        </w:rPr>
      </w:r>
    </w:p>
    <w:p w:rsidR="00000000" w:rsidDel="00000000" w:rsidP="00000000" w:rsidRDefault="00000000" w:rsidRPr="00000000" w14:paraId="00000013">
      <w:pPr>
        <w:jc w:val="center"/>
        <w:rPr>
          <w:b w:val="1"/>
          <w:vertAlign w:val="baseline"/>
        </w:rPr>
      </w:pPr>
      <w:r w:rsidDel="00000000" w:rsidR="00000000" w:rsidRPr="00000000">
        <w:rPr>
          <w:rtl w:val="0"/>
        </w:rPr>
      </w:r>
    </w:p>
    <w:p w:rsidR="00000000" w:rsidDel="00000000" w:rsidP="00000000" w:rsidRDefault="00000000" w:rsidRPr="00000000" w14:paraId="00000014">
      <w:pPr>
        <w:rPr>
          <w:b w:val="1"/>
          <w:vertAlign w:val="baseline"/>
        </w:rPr>
      </w:pPr>
      <w:r w:rsidDel="00000000" w:rsidR="00000000" w:rsidRPr="00000000">
        <w:rPr>
          <w:rtl w:val="0"/>
        </w:rPr>
      </w:r>
    </w:p>
    <w:p w:rsidR="00000000" w:rsidDel="00000000" w:rsidP="00000000" w:rsidRDefault="00000000" w:rsidRPr="00000000" w14:paraId="00000015">
      <w:pPr>
        <w:jc w:val="center"/>
        <w:rPr>
          <w:vertAlign w:val="baseline"/>
        </w:rPr>
      </w:pPr>
      <w:r w:rsidDel="00000000" w:rsidR="00000000" w:rsidRPr="00000000">
        <w:rPr>
          <w:b w:val="1"/>
          <w:vertAlign w:val="baseline"/>
          <w:rtl w:val="0"/>
        </w:rPr>
        <w:t xml:space="preserve">Please read and understand all aspects of the protocol prior to starting.  If you have any questions please contact the approving supervisor.</w:t>
      </w:r>
      <w:r w:rsidDel="00000000" w:rsidR="00000000" w:rsidRPr="00000000">
        <w:rPr>
          <w:rtl w:val="0"/>
        </w:rPr>
      </w:r>
    </w:p>
    <w:p w:rsidR="00000000" w:rsidDel="00000000" w:rsidP="00000000" w:rsidRDefault="00000000" w:rsidRPr="00000000" w14:paraId="00000016">
      <w:pPr>
        <w:jc w:val="center"/>
        <w:rPr>
          <w:b w:val="1"/>
          <w:vertAlign w:val="baseline"/>
        </w:rPr>
      </w:pPr>
      <w:r w:rsidDel="00000000" w:rsidR="00000000" w:rsidRPr="00000000">
        <w:rPr>
          <w:rtl w:val="0"/>
        </w:rPr>
      </w:r>
    </w:p>
    <w:p w:rsidR="00000000" w:rsidDel="00000000" w:rsidP="00000000" w:rsidRDefault="00000000" w:rsidRPr="00000000" w14:paraId="00000017">
      <w:pPr>
        <w:rPr>
          <w:b w:val="1"/>
          <w:vertAlign w:val="baseline"/>
        </w:rPr>
      </w:pPr>
      <w:r w:rsidDel="00000000" w:rsidR="00000000" w:rsidRPr="00000000">
        <w:rPr>
          <w:rtl w:val="0"/>
        </w:rPr>
      </w:r>
    </w:p>
    <w:p w:rsidR="00000000" w:rsidDel="00000000" w:rsidP="00000000" w:rsidRDefault="00000000" w:rsidRPr="00000000" w14:paraId="00000018">
      <w:pPr>
        <w:rPr>
          <w:b w:val="1"/>
          <w:vertAlign w:val="baseline"/>
        </w:rPr>
      </w:pPr>
      <w:r w:rsidDel="00000000" w:rsidR="00000000" w:rsidRPr="00000000">
        <w:rPr>
          <w:rtl w:val="0"/>
        </w:rPr>
      </w:r>
    </w:p>
    <w:p w:rsidR="00000000" w:rsidDel="00000000" w:rsidP="00000000" w:rsidRDefault="00000000" w:rsidRPr="00000000" w14:paraId="00000019">
      <w:pPr>
        <w:rPr>
          <w:b w:val="1"/>
          <w:vertAlign w:val="baseline"/>
        </w:rPr>
      </w:pPr>
      <w:r w:rsidDel="00000000" w:rsidR="00000000" w:rsidRPr="00000000">
        <w:rPr>
          <w:rtl w:val="0"/>
        </w:rPr>
      </w:r>
    </w:p>
    <w:p w:rsidR="00000000" w:rsidDel="00000000" w:rsidP="00000000" w:rsidRDefault="00000000" w:rsidRPr="00000000" w14:paraId="0000001A">
      <w:pPr>
        <w:rPr>
          <w:b w:val="1"/>
          <w:vertAlign w:val="baseline"/>
        </w:rPr>
      </w:pPr>
      <w:r w:rsidDel="00000000" w:rsidR="00000000" w:rsidRPr="00000000">
        <w:rPr>
          <w:rtl w:val="0"/>
        </w:rPr>
      </w:r>
    </w:p>
    <w:p w:rsidR="00000000" w:rsidDel="00000000" w:rsidP="00000000" w:rsidRDefault="00000000" w:rsidRPr="00000000" w14:paraId="0000001B">
      <w:pPr>
        <w:rPr>
          <w:b w:val="1"/>
          <w:vertAlign w:val="baseline"/>
        </w:rPr>
      </w:pPr>
      <w:r w:rsidDel="00000000" w:rsidR="00000000" w:rsidRPr="00000000">
        <w:rPr>
          <w:rtl w:val="0"/>
        </w:rPr>
      </w:r>
    </w:p>
    <w:p w:rsidR="00000000" w:rsidDel="00000000" w:rsidP="00000000" w:rsidRDefault="00000000" w:rsidRPr="00000000" w14:paraId="0000001C">
      <w:pPr>
        <w:rPr>
          <w:b w:val="1"/>
          <w:vertAlign w:val="baseline"/>
        </w:rPr>
      </w:pPr>
      <w:r w:rsidDel="00000000" w:rsidR="00000000" w:rsidRPr="00000000">
        <w:rPr>
          <w:rtl w:val="0"/>
        </w:rPr>
      </w:r>
    </w:p>
    <w:p w:rsidR="00000000" w:rsidDel="00000000" w:rsidP="00000000" w:rsidRDefault="00000000" w:rsidRPr="00000000" w14:paraId="0000001D">
      <w:pPr>
        <w:rPr>
          <w:b w:val="1"/>
          <w:vertAlign w:val="baseline"/>
        </w:rPr>
      </w:pPr>
      <w:r w:rsidDel="00000000" w:rsidR="00000000" w:rsidRPr="00000000">
        <w:rPr>
          <w:rtl w:val="0"/>
        </w:rPr>
      </w:r>
    </w:p>
    <w:p w:rsidR="00000000" w:rsidDel="00000000" w:rsidP="00000000" w:rsidRDefault="00000000" w:rsidRPr="00000000" w14:paraId="0000001E">
      <w:pPr>
        <w:rPr>
          <w:b w:val="1"/>
          <w:vertAlign w:val="baseline"/>
        </w:rPr>
      </w:pPr>
      <w:r w:rsidDel="00000000" w:rsidR="00000000" w:rsidRPr="00000000">
        <w:rPr>
          <w:rtl w:val="0"/>
        </w:rPr>
      </w:r>
    </w:p>
    <w:p w:rsidR="00000000" w:rsidDel="00000000" w:rsidP="00000000" w:rsidRDefault="00000000" w:rsidRPr="00000000" w14:paraId="0000001F">
      <w:pPr>
        <w:rPr>
          <w:b w:val="1"/>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b w:val="1"/>
          <w:vertAlign w:val="baseline"/>
          <w:rtl w:val="0"/>
        </w:rPr>
        <w:t xml:space="preserve">Approved by:</w:t>
      </w: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b w:val="1"/>
          <w:vertAlign w:val="baseline"/>
          <w:rtl w:val="0"/>
        </w:rPr>
        <w:t xml:space="preserve">____________________________________</w:t>
        <w:tab/>
        <w:tab/>
        <w:t xml:space="preserve">________________</w:t>
      </w: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vertAlign w:val="baseline"/>
          <w:rtl w:val="0"/>
        </w:rPr>
        <w:t xml:space="preserve">Laboratory supervisor</w:t>
        <w:tab/>
        <w:tab/>
        <w:tab/>
        <w:tab/>
        <w:tab/>
        <w:tab/>
        <w:tab/>
        <w:t xml:space="preserve">Date</w:t>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rPr>
          <w:b w:val="1"/>
          <w:vertAlign w:val="baseline"/>
        </w:rPr>
      </w:pPr>
      <w:r w:rsidDel="00000000" w:rsidR="00000000" w:rsidRPr="00000000">
        <w:rPr>
          <w:rtl w:val="0"/>
        </w:rPr>
      </w:r>
    </w:p>
    <w:p w:rsidR="00000000" w:rsidDel="00000000" w:rsidP="00000000" w:rsidRDefault="00000000" w:rsidRPr="00000000" w14:paraId="00000028">
      <w:pPr>
        <w:rPr>
          <w:b w:val="1"/>
          <w:vertAlign w:val="baseline"/>
        </w:rPr>
      </w:pPr>
      <w:r w:rsidDel="00000000" w:rsidR="00000000" w:rsidRPr="00000000">
        <w:rPr>
          <w:rtl w:val="0"/>
        </w:rPr>
      </w:r>
    </w:p>
    <w:p w:rsidR="00000000" w:rsidDel="00000000" w:rsidP="00000000" w:rsidRDefault="00000000" w:rsidRPr="00000000" w14:paraId="00000029">
      <w:pPr>
        <w:rPr>
          <w:b w:val="1"/>
          <w:vertAlign w:val="baseline"/>
        </w:rPr>
      </w:pPr>
      <w:r w:rsidDel="00000000" w:rsidR="00000000" w:rsidRPr="00000000">
        <w:rPr>
          <w:rtl w:val="0"/>
        </w:rPr>
      </w:r>
    </w:p>
    <w:p w:rsidR="00000000" w:rsidDel="00000000" w:rsidP="00000000" w:rsidRDefault="00000000" w:rsidRPr="00000000" w14:paraId="0000002A">
      <w:pPr>
        <w:rPr>
          <w:b w:val="1"/>
          <w:vertAlign w:val="baseline"/>
        </w:rPr>
      </w:pPr>
      <w:r w:rsidDel="00000000" w:rsidR="00000000" w:rsidRPr="00000000">
        <w:rPr>
          <w:rtl w:val="0"/>
        </w:rPr>
      </w:r>
    </w:p>
    <w:p w:rsidR="00000000" w:rsidDel="00000000" w:rsidP="00000000" w:rsidRDefault="00000000" w:rsidRPr="00000000" w14:paraId="0000002B">
      <w:pPr>
        <w:jc w:val="center"/>
        <w:rPr>
          <w:vertAlign w:val="baseline"/>
        </w:rPr>
      </w:pPr>
      <w:r w:rsidDel="00000000" w:rsidR="00000000" w:rsidRPr="00000000">
        <w:rPr>
          <w:vertAlign w:val="baseline"/>
          <w:rtl w:val="0"/>
        </w:rPr>
        <w:t xml:space="preserve">Page left intentionally blank.</w:t>
      </w:r>
    </w:p>
    <w:p w:rsidR="00000000" w:rsidDel="00000000" w:rsidP="00000000" w:rsidRDefault="00000000" w:rsidRPr="00000000" w14:paraId="0000002C">
      <w:pPr>
        <w:rPr>
          <w:b w:val="1"/>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D">
      <w:pPr>
        <w:rPr>
          <w:b w:val="1"/>
          <w:vertAlign w:val="baseline"/>
        </w:rPr>
      </w:pPr>
      <w:r w:rsidDel="00000000" w:rsidR="00000000" w:rsidRPr="00000000">
        <w:rPr>
          <w:rtl w:val="0"/>
        </w:rPr>
      </w:r>
    </w:p>
    <w:p w:rsidR="00000000" w:rsidDel="00000000" w:rsidP="00000000" w:rsidRDefault="00000000" w:rsidRPr="00000000" w14:paraId="0000002E">
      <w:pPr>
        <w:numPr>
          <w:ilvl w:val="0"/>
          <w:numId w:val="1"/>
        </w:numPr>
        <w:ind w:left="360" w:hanging="360"/>
        <w:rPr/>
      </w:pPr>
      <w:r w:rsidDel="00000000" w:rsidR="00000000" w:rsidRPr="00000000">
        <w:rPr>
          <w:b w:val="1"/>
          <w:vertAlign w:val="baseline"/>
          <w:rtl w:val="0"/>
        </w:rPr>
        <w:t xml:space="preserve">Scope and Application.</w:t>
      </w:r>
      <w:r w:rsidDel="00000000" w:rsidR="00000000" w:rsidRPr="00000000">
        <w:rPr>
          <w:vertAlign w:val="baseline"/>
          <w:rtl w:val="0"/>
        </w:rPr>
        <w:t xml:space="preserve">   This protocol was created as a way to detect the patients immunologic response to a coronavirus infection and can be used to detect COVID-19, SARS or MERS as well as others depending on the coating antigen.</w:t>
      </w:r>
    </w:p>
    <w:p w:rsidR="00000000" w:rsidDel="00000000" w:rsidP="00000000" w:rsidRDefault="00000000" w:rsidRPr="00000000" w14:paraId="0000002F">
      <w:pPr>
        <w:rPr>
          <w:b w:val="1"/>
          <w:vertAlign w:val="baseline"/>
        </w:rPr>
      </w:pPr>
      <w:r w:rsidDel="00000000" w:rsidR="00000000" w:rsidRPr="00000000">
        <w:rPr>
          <w:rtl w:val="0"/>
        </w:rPr>
      </w:r>
    </w:p>
    <w:p w:rsidR="00000000" w:rsidDel="00000000" w:rsidP="00000000" w:rsidRDefault="00000000" w:rsidRPr="00000000" w14:paraId="00000030">
      <w:pPr>
        <w:numPr>
          <w:ilvl w:val="0"/>
          <w:numId w:val="1"/>
        </w:numPr>
        <w:ind w:left="360" w:hanging="360"/>
        <w:rPr/>
      </w:pPr>
      <w:r w:rsidDel="00000000" w:rsidR="00000000" w:rsidRPr="00000000">
        <w:rPr>
          <w:b w:val="1"/>
          <w:vertAlign w:val="baseline"/>
          <w:rtl w:val="0"/>
        </w:rPr>
        <w:t xml:space="preserve">Summary</w:t>
      </w:r>
      <w:r w:rsidDel="00000000" w:rsidR="00000000" w:rsidRPr="00000000">
        <w:rPr>
          <w:vertAlign w:val="baseline"/>
          <w:rtl w:val="0"/>
        </w:rPr>
        <w:t xml:space="preserve">. </w:t>
      </w:r>
      <w:r w:rsidDel="00000000" w:rsidR="00000000" w:rsidRPr="00000000">
        <w:rPr>
          <w:sz w:val="23"/>
          <w:szCs w:val="23"/>
          <w:vertAlign w:val="baseline"/>
          <w:rtl w:val="0"/>
        </w:rPr>
        <w:t xml:space="preserve">An Enzyme-Linked </w:t>
      </w:r>
      <w:r w:rsidDel="00000000" w:rsidR="00000000" w:rsidRPr="00000000">
        <w:rPr>
          <w:sz w:val="23"/>
          <w:szCs w:val="23"/>
          <w:rtl w:val="0"/>
        </w:rPr>
        <w:t xml:space="preserve">Immunosorbent</w:t>
      </w:r>
      <w:r w:rsidDel="00000000" w:rsidR="00000000" w:rsidRPr="00000000">
        <w:rPr>
          <w:sz w:val="23"/>
          <w:szCs w:val="23"/>
          <w:vertAlign w:val="baseline"/>
          <w:rtl w:val="0"/>
        </w:rPr>
        <w:t xml:space="preserve"> Assay is a standard protocol that has been the “gold standard” for many decades.  This protocol has been specifically designed to </w:t>
      </w:r>
      <w:r w:rsidDel="00000000" w:rsidR="00000000" w:rsidRPr="00000000">
        <w:rPr>
          <w:sz w:val="23"/>
          <w:szCs w:val="23"/>
          <w:rtl w:val="0"/>
        </w:rPr>
        <w:t xml:space="preserve">detect</w:t>
      </w:r>
      <w:r w:rsidDel="00000000" w:rsidR="00000000" w:rsidRPr="00000000">
        <w:rPr>
          <w:sz w:val="23"/>
          <w:szCs w:val="23"/>
          <w:vertAlign w:val="baseline"/>
          <w:rtl w:val="0"/>
        </w:rPr>
        <w:t xml:space="preserve"> the IgM, IgG, IgG/IgM, IgA or other immunoglobulin responses to a viral infection.  The initial response to a viral pathogen can often be detected as an elevation of antigen specific IgM molecules (around day 4) and later by an IgG reaction.  As the infection decreases and/or time progresses, the amount of IgM should decrease while IgG remains elevated.  The detection of Immunoglobulins may not be an indicator of an active infection but is a surrogate biomarker of an infection that is or has occurred.  This protocol is not meant to replace commercially available products but to allow for an alternative, inexpensive and qualitative method for the detection of </w:t>
      </w:r>
      <w:r w:rsidDel="00000000" w:rsidR="00000000" w:rsidRPr="00000000">
        <w:rPr>
          <w:sz w:val="23"/>
          <w:szCs w:val="23"/>
          <w:rtl w:val="0"/>
        </w:rPr>
        <w:t xml:space="preserve">viral responses that can act as a surrogate biomarker for the purposes of triage and treatment</w:t>
      </w:r>
      <w:r w:rsidDel="00000000" w:rsidR="00000000" w:rsidRPr="00000000">
        <w:rPr>
          <w:sz w:val="23"/>
          <w:szCs w:val="23"/>
          <w:vertAlign w:val="baseline"/>
          <w:rtl w:val="0"/>
        </w:rPr>
        <w:t xml:space="preserve">.</w:t>
      </w:r>
      <w:r w:rsidDel="00000000" w:rsidR="00000000" w:rsidRPr="00000000">
        <w:rPr>
          <w:rtl w:val="0"/>
        </w:rPr>
      </w:r>
    </w:p>
    <w:p w:rsidR="00000000" w:rsidDel="00000000" w:rsidP="00000000" w:rsidRDefault="00000000" w:rsidRPr="00000000" w14:paraId="00000031">
      <w:pPr>
        <w:rPr>
          <w:vertAlign w:val="baseline"/>
        </w:rPr>
      </w:pPr>
      <w:r w:rsidDel="00000000" w:rsidR="00000000" w:rsidRPr="00000000">
        <w:rPr>
          <w:vertAlign w:val="baseline"/>
          <w:rtl w:val="0"/>
        </w:rPr>
        <w:t xml:space="preserve"> </w:t>
      </w:r>
    </w:p>
    <w:p w:rsidR="00000000" w:rsidDel="00000000" w:rsidP="00000000" w:rsidRDefault="00000000" w:rsidRPr="00000000" w14:paraId="00000032">
      <w:pPr>
        <w:numPr>
          <w:ilvl w:val="0"/>
          <w:numId w:val="1"/>
        </w:numPr>
        <w:ind w:left="360" w:hanging="360"/>
        <w:rPr/>
      </w:pPr>
      <w:r w:rsidDel="00000000" w:rsidR="00000000" w:rsidRPr="00000000">
        <w:rPr>
          <w:b w:val="1"/>
          <w:vertAlign w:val="baseline"/>
          <w:rtl w:val="0"/>
        </w:rPr>
        <w:t xml:space="preserve">Protocol Distribution and Usage by Personnel.</w:t>
      </w:r>
      <w:r w:rsidDel="00000000" w:rsidR="00000000" w:rsidRPr="00000000">
        <w:rPr>
          <w:vertAlign w:val="baseline"/>
          <w:rtl w:val="0"/>
        </w:rPr>
        <w:t xml:space="preserve"> </w:t>
      </w:r>
    </w:p>
    <w:p w:rsidR="00000000" w:rsidDel="00000000" w:rsidP="00000000" w:rsidRDefault="00000000" w:rsidRPr="00000000" w14:paraId="00000033">
      <w:pPr>
        <w:ind w:left="360" w:right="0" w:firstLine="0"/>
        <w:rPr>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34">
      <w:pPr>
        <w:numPr>
          <w:ilvl w:val="1"/>
          <w:numId w:val="1"/>
        </w:numPr>
        <w:ind w:left="1080" w:hanging="360"/>
        <w:rPr/>
      </w:pPr>
      <w:r w:rsidDel="00000000" w:rsidR="00000000" w:rsidRPr="00000000">
        <w:rPr>
          <w:b w:val="1"/>
          <w:vertAlign w:val="baseline"/>
          <w:rtl w:val="0"/>
        </w:rPr>
        <w:t xml:space="preserve">Distribution.  </w:t>
      </w:r>
      <w:r w:rsidDel="00000000" w:rsidR="00000000" w:rsidRPr="00000000">
        <w:rPr>
          <w:b w:val="0"/>
          <w:vertAlign w:val="baseline"/>
          <w:rtl w:val="0"/>
        </w:rPr>
        <w:t xml:space="preserve">These</w:t>
      </w:r>
      <w:r w:rsidDel="00000000" w:rsidR="00000000" w:rsidRPr="00000000">
        <w:rPr>
          <w:b w:val="1"/>
          <w:vertAlign w:val="baseline"/>
          <w:rtl w:val="0"/>
        </w:rPr>
        <w:t xml:space="preserve"> </w:t>
      </w:r>
      <w:r w:rsidDel="00000000" w:rsidR="00000000" w:rsidRPr="00000000">
        <w:rPr>
          <w:b w:val="0"/>
          <w:vertAlign w:val="baseline"/>
          <w:rtl w:val="0"/>
        </w:rPr>
        <w:t xml:space="preserve">Standard Operating Procedures (SOP’s) will be made available to all staff and authorized subcontractors.  SOPs are licensed under GPLv3 and Creative Commons-Share alike or equivalent.  Feel free to modify but share with others.</w:t>
      </w:r>
      <w:r w:rsidDel="00000000" w:rsidR="00000000" w:rsidRPr="00000000">
        <w:rPr>
          <w:rtl w:val="0"/>
        </w:rPr>
      </w:r>
    </w:p>
    <w:p w:rsidR="00000000" w:rsidDel="00000000" w:rsidP="00000000" w:rsidRDefault="00000000" w:rsidRPr="00000000" w14:paraId="00000035">
      <w:pPr>
        <w:rPr>
          <w:b w:val="1"/>
          <w:vertAlign w:val="baseline"/>
        </w:rPr>
      </w:pPr>
      <w:r w:rsidDel="00000000" w:rsidR="00000000" w:rsidRPr="00000000">
        <w:rPr>
          <w:rtl w:val="0"/>
        </w:rPr>
      </w:r>
    </w:p>
    <w:p w:rsidR="00000000" w:rsidDel="00000000" w:rsidP="00000000" w:rsidRDefault="00000000" w:rsidRPr="00000000" w14:paraId="00000036">
      <w:pPr>
        <w:numPr>
          <w:ilvl w:val="1"/>
          <w:numId w:val="1"/>
        </w:numPr>
        <w:ind w:left="1080" w:hanging="360"/>
        <w:rPr/>
      </w:pPr>
      <w:r w:rsidDel="00000000" w:rsidR="00000000" w:rsidRPr="00000000">
        <w:rPr>
          <w:b w:val="1"/>
          <w:vertAlign w:val="baseline"/>
          <w:rtl w:val="0"/>
        </w:rPr>
        <w:t xml:space="preserve">Usage. </w:t>
      </w:r>
      <w:r w:rsidDel="00000000" w:rsidR="00000000" w:rsidRPr="00000000">
        <w:rPr>
          <w:vertAlign w:val="baseline"/>
          <w:rtl w:val="0"/>
        </w:rPr>
        <w:t xml:space="preserve">Relevant SOPs must be followed for all procedures.</w:t>
      </w:r>
    </w:p>
    <w:p w:rsidR="00000000" w:rsidDel="00000000" w:rsidP="00000000" w:rsidRDefault="00000000" w:rsidRPr="00000000" w14:paraId="00000037">
      <w:pPr>
        <w:rPr>
          <w:b w:val="1"/>
          <w:vertAlign w:val="baseline"/>
        </w:rPr>
      </w:pPr>
      <w:r w:rsidDel="00000000" w:rsidR="00000000" w:rsidRPr="00000000">
        <w:rPr>
          <w:rtl w:val="0"/>
        </w:rPr>
      </w:r>
    </w:p>
    <w:p w:rsidR="00000000" w:rsidDel="00000000" w:rsidP="00000000" w:rsidRDefault="00000000" w:rsidRPr="00000000" w14:paraId="00000038">
      <w:pPr>
        <w:numPr>
          <w:ilvl w:val="1"/>
          <w:numId w:val="1"/>
        </w:numPr>
        <w:ind w:left="1080" w:hanging="360"/>
        <w:rPr/>
      </w:pPr>
      <w:r w:rsidDel="00000000" w:rsidR="00000000" w:rsidRPr="00000000">
        <w:rPr>
          <w:b w:val="1"/>
          <w:vertAlign w:val="baseline"/>
          <w:rtl w:val="0"/>
        </w:rPr>
        <w:t xml:space="preserve">Qualification.   </w:t>
      </w:r>
      <w:r w:rsidDel="00000000" w:rsidR="00000000" w:rsidRPr="00000000">
        <w:rPr>
          <w:b w:val="0"/>
          <w:vertAlign w:val="baseline"/>
          <w:rtl w:val="0"/>
        </w:rPr>
        <w:t xml:space="preserve">Any laboratory personnel trained in or experienced in ELISA techniques.</w:t>
      </w:r>
      <w:r w:rsidDel="00000000" w:rsidR="00000000" w:rsidRPr="00000000">
        <w:rPr>
          <w:rtl w:val="0"/>
        </w:rPr>
      </w:r>
    </w:p>
    <w:p w:rsidR="00000000" w:rsidDel="00000000" w:rsidP="00000000" w:rsidRDefault="00000000" w:rsidRPr="00000000" w14:paraId="00000039">
      <w:pPr>
        <w:rPr>
          <w:b w:val="1"/>
          <w:vertAlign w:val="baseline"/>
        </w:rPr>
      </w:pPr>
      <w:r w:rsidDel="00000000" w:rsidR="00000000" w:rsidRPr="00000000">
        <w:rPr>
          <w:rtl w:val="0"/>
        </w:rPr>
      </w:r>
    </w:p>
    <w:p w:rsidR="00000000" w:rsidDel="00000000" w:rsidP="00000000" w:rsidRDefault="00000000" w:rsidRPr="00000000" w14:paraId="0000003A">
      <w:pPr>
        <w:numPr>
          <w:ilvl w:val="1"/>
          <w:numId w:val="1"/>
        </w:numPr>
        <w:ind w:left="1080" w:hanging="360"/>
        <w:rPr/>
      </w:pPr>
      <w:r w:rsidDel="00000000" w:rsidR="00000000" w:rsidRPr="00000000">
        <w:rPr>
          <w:b w:val="1"/>
          <w:vertAlign w:val="baseline"/>
          <w:rtl w:val="0"/>
        </w:rPr>
        <w:t xml:space="preserve">Version number</w:t>
      </w:r>
      <w:r w:rsidDel="00000000" w:rsidR="00000000" w:rsidRPr="00000000">
        <w:rPr>
          <w:vertAlign w:val="baseline"/>
          <w:rtl w:val="0"/>
        </w:rPr>
        <w:t xml:space="preserve">. Version number 1.0. This SOP supersedes any previously used methods or techniques.</w:t>
      </w:r>
    </w:p>
    <w:p w:rsidR="00000000" w:rsidDel="00000000" w:rsidP="00000000" w:rsidRDefault="00000000" w:rsidRPr="00000000" w14:paraId="0000003B">
      <w:pPr>
        <w:rPr>
          <w:b w:val="1"/>
          <w:vertAlign w:val="baseline"/>
        </w:rPr>
      </w:pPr>
      <w:r w:rsidDel="00000000" w:rsidR="00000000" w:rsidRPr="00000000">
        <w:rPr>
          <w:rtl w:val="0"/>
        </w:rPr>
      </w:r>
    </w:p>
    <w:p w:rsidR="00000000" w:rsidDel="00000000" w:rsidP="00000000" w:rsidRDefault="00000000" w:rsidRPr="00000000" w14:paraId="0000003C">
      <w:pPr>
        <w:numPr>
          <w:ilvl w:val="1"/>
          <w:numId w:val="1"/>
        </w:numPr>
        <w:ind w:left="1080" w:hanging="360"/>
        <w:rPr/>
      </w:pPr>
      <w:r w:rsidDel="00000000" w:rsidR="00000000" w:rsidRPr="00000000">
        <w:rPr>
          <w:b w:val="1"/>
          <w:vertAlign w:val="baseline"/>
          <w:rtl w:val="0"/>
        </w:rPr>
        <w:t xml:space="preserve">Disclaimers. </w:t>
      </w:r>
      <w:r w:rsidDel="00000000" w:rsidR="00000000" w:rsidRPr="00000000">
        <w:rPr>
          <w:vertAlign w:val="baseline"/>
          <w:rtl w:val="0"/>
        </w:rPr>
        <w:t xml:space="preserve">To be in compliance with this procedure, one must be familiar with applicable laboratory processes and all associated SOPs before beginning. Confirm this with </w:t>
      </w:r>
      <w:r w:rsidDel="00000000" w:rsidR="00000000" w:rsidRPr="00000000">
        <w:rPr>
          <w:rtl w:val="0"/>
        </w:rPr>
        <w:t xml:space="preserve">a </w:t>
      </w:r>
      <w:r w:rsidDel="00000000" w:rsidR="00000000" w:rsidRPr="00000000">
        <w:rPr>
          <w:vertAlign w:val="baseline"/>
          <w:rtl w:val="0"/>
        </w:rPr>
        <w:t xml:space="preserve">laboratory supervisor.</w:t>
      </w:r>
    </w:p>
    <w:p w:rsidR="00000000" w:rsidDel="00000000" w:rsidP="00000000" w:rsidRDefault="00000000" w:rsidRPr="00000000" w14:paraId="0000003D">
      <w:pPr>
        <w:rPr>
          <w:b w:val="1"/>
          <w:vertAlign w:val="baseline"/>
        </w:rPr>
      </w:pPr>
      <w:r w:rsidDel="00000000" w:rsidR="00000000" w:rsidRPr="00000000">
        <w:rPr>
          <w:rtl w:val="0"/>
        </w:rPr>
      </w:r>
    </w:p>
    <w:p w:rsidR="00000000" w:rsidDel="00000000" w:rsidP="00000000" w:rsidRDefault="00000000" w:rsidRPr="00000000" w14:paraId="0000003E">
      <w:pPr>
        <w:numPr>
          <w:ilvl w:val="0"/>
          <w:numId w:val="1"/>
        </w:numPr>
        <w:ind w:left="360" w:hanging="360"/>
        <w:rPr/>
      </w:pPr>
      <w:r w:rsidDel="00000000" w:rsidR="00000000" w:rsidRPr="00000000">
        <w:rPr>
          <w:b w:val="1"/>
          <w:vertAlign w:val="baseline"/>
          <w:rtl w:val="0"/>
        </w:rPr>
        <w:t xml:space="preserve">Definitions and Abbreviations.</w:t>
      </w:r>
      <w:r w:rsidDel="00000000" w:rsidR="00000000" w:rsidRPr="00000000">
        <w:rPr>
          <w:rtl w:val="0"/>
        </w:rPr>
      </w:r>
    </w:p>
    <w:p w:rsidR="00000000" w:rsidDel="00000000" w:rsidP="00000000" w:rsidRDefault="00000000" w:rsidRPr="00000000" w14:paraId="0000003F">
      <w:pPr>
        <w:ind w:left="360" w:right="0" w:firstLine="0"/>
        <w:rPr>
          <w:b w:val="1"/>
          <w:vertAlign w:val="baseline"/>
        </w:rPr>
      </w:pPr>
      <w:r w:rsidDel="00000000" w:rsidR="00000000" w:rsidRPr="00000000">
        <w:rPr>
          <w:rtl w:val="0"/>
        </w:rPr>
      </w:r>
    </w:p>
    <w:p w:rsidR="00000000" w:rsidDel="00000000" w:rsidP="00000000" w:rsidRDefault="00000000" w:rsidRPr="00000000" w14:paraId="00000040">
      <w:pPr>
        <w:ind w:left="720" w:right="0" w:firstLine="0"/>
        <w:rPr>
          <w:vertAlign w:val="baseline"/>
        </w:rPr>
      </w:pPr>
      <w:r w:rsidDel="00000000" w:rsidR="00000000" w:rsidRPr="00000000">
        <w:rPr>
          <w:vertAlign w:val="baseline"/>
          <w:rtl w:val="0"/>
        </w:rPr>
        <w:t xml:space="preserve">SOP: Standard Operating Procedure</w:t>
      </w:r>
    </w:p>
    <w:p w:rsidR="00000000" w:rsidDel="00000000" w:rsidP="00000000" w:rsidRDefault="00000000" w:rsidRPr="00000000" w14:paraId="00000041">
      <w:pPr>
        <w:ind w:left="720" w:right="0" w:firstLine="0"/>
        <w:rPr>
          <w:vertAlign w:val="baseline"/>
        </w:rPr>
      </w:pPr>
      <w:r w:rsidDel="00000000" w:rsidR="00000000" w:rsidRPr="00000000">
        <w:rPr>
          <w:vertAlign w:val="baseline"/>
          <w:rtl w:val="0"/>
        </w:rPr>
        <w:t xml:space="preserve">N/A: Not applicable</w:t>
      </w:r>
    </w:p>
    <w:p w:rsidR="00000000" w:rsidDel="00000000" w:rsidP="00000000" w:rsidRDefault="00000000" w:rsidRPr="00000000" w14:paraId="00000042">
      <w:pPr>
        <w:ind w:left="720" w:right="0" w:firstLine="0"/>
        <w:rPr>
          <w:vertAlign w:val="baseline"/>
        </w:rPr>
      </w:pPr>
      <w:r w:rsidDel="00000000" w:rsidR="00000000" w:rsidRPr="00000000">
        <w:rPr>
          <w:vertAlign w:val="baseline"/>
          <w:rtl w:val="0"/>
        </w:rPr>
        <w:t xml:space="preserve">QA/QC personnel: Quality Assurance/Quality Control personnel. This person may be the study director, QA/QC manager, or other person as chosen by the supervisor.</w:t>
      </w:r>
    </w:p>
    <w:p w:rsidR="00000000" w:rsidDel="00000000" w:rsidP="00000000" w:rsidRDefault="00000000" w:rsidRPr="00000000" w14:paraId="00000043">
      <w:pPr>
        <w:ind w:left="720" w:right="0" w:firstLine="0"/>
        <w:rPr>
          <w:vertAlign w:val="baseline"/>
        </w:rPr>
      </w:pPr>
      <w:r w:rsidDel="00000000" w:rsidR="00000000" w:rsidRPr="00000000">
        <w:rPr>
          <w:vertAlign w:val="baseline"/>
          <w:rtl w:val="0"/>
        </w:rPr>
        <w:t xml:space="preserve">ELISA:  Enzyme-Linked </w:t>
      </w:r>
      <w:r w:rsidDel="00000000" w:rsidR="00000000" w:rsidRPr="00000000">
        <w:rPr>
          <w:rtl w:val="0"/>
        </w:rPr>
        <w:t xml:space="preserve">Immunosorbent</w:t>
      </w:r>
      <w:r w:rsidDel="00000000" w:rsidR="00000000" w:rsidRPr="00000000">
        <w:rPr>
          <w:vertAlign w:val="baseline"/>
          <w:rtl w:val="0"/>
        </w:rPr>
        <w:t xml:space="preserve"> Assay</w:t>
      </w:r>
    </w:p>
    <w:p w:rsidR="00000000" w:rsidDel="00000000" w:rsidP="00000000" w:rsidRDefault="00000000" w:rsidRPr="00000000" w14:paraId="00000044">
      <w:pPr>
        <w:ind w:left="720" w:right="0" w:firstLine="0"/>
        <w:rPr>
          <w:vertAlign w:val="baseline"/>
        </w:rPr>
      </w:pPr>
      <w:r w:rsidDel="00000000" w:rsidR="00000000" w:rsidRPr="00000000">
        <w:rPr>
          <w:vertAlign w:val="baseline"/>
          <w:rtl w:val="0"/>
        </w:rPr>
        <w:t xml:space="preserve">dH</w:t>
      </w:r>
      <w:r w:rsidDel="00000000" w:rsidR="00000000" w:rsidRPr="00000000">
        <w:rPr>
          <w:vertAlign w:val="subscript"/>
          <w:rtl w:val="0"/>
        </w:rPr>
        <w:t xml:space="preserve">2</w:t>
      </w:r>
      <w:r w:rsidDel="00000000" w:rsidR="00000000" w:rsidRPr="00000000">
        <w:rPr>
          <w:vertAlign w:val="baseline"/>
          <w:rtl w:val="0"/>
        </w:rPr>
        <w:t xml:space="preserve">O: Filtered, deionized water</w:t>
      </w:r>
    </w:p>
    <w:p w:rsidR="00000000" w:rsidDel="00000000" w:rsidP="00000000" w:rsidRDefault="00000000" w:rsidRPr="00000000" w14:paraId="00000045">
      <w:pPr>
        <w:ind w:left="720" w:right="0" w:firstLine="0"/>
        <w:rPr>
          <w:vertAlign w:val="baseline"/>
        </w:rPr>
      </w:pPr>
      <w:r w:rsidDel="00000000" w:rsidR="00000000" w:rsidRPr="00000000">
        <w:rPr>
          <w:rtl w:val="0"/>
        </w:rPr>
      </w:r>
    </w:p>
    <w:p w:rsidR="00000000" w:rsidDel="00000000" w:rsidP="00000000" w:rsidRDefault="00000000" w:rsidRPr="00000000" w14:paraId="00000046">
      <w:pPr>
        <w:numPr>
          <w:ilvl w:val="0"/>
          <w:numId w:val="1"/>
        </w:numPr>
        <w:ind w:left="360" w:hanging="360"/>
        <w:rPr/>
      </w:pPr>
      <w:r w:rsidDel="00000000" w:rsidR="00000000" w:rsidRPr="00000000">
        <w:rPr>
          <w:b w:val="1"/>
          <w:vertAlign w:val="baseline"/>
          <w:rtl w:val="0"/>
        </w:rPr>
        <w:t xml:space="preserve">Health and Safety Warnings. </w:t>
      </w:r>
      <w:r w:rsidDel="00000000" w:rsidR="00000000" w:rsidRPr="00000000">
        <w:rPr>
          <w:vertAlign w:val="baseline"/>
          <w:rtl w:val="0"/>
        </w:rPr>
        <w:t xml:space="preserve">The use of laboratory equipment, supplies, chemicals, and biological products presents a safety and health risk to personnel.</w:t>
      </w:r>
    </w:p>
    <w:p w:rsidR="00000000" w:rsidDel="00000000" w:rsidP="00000000" w:rsidRDefault="00000000" w:rsidRPr="00000000" w14:paraId="00000047">
      <w:pPr>
        <w:ind w:left="360" w:right="0" w:firstLine="0"/>
        <w:rPr>
          <w:b w:val="1"/>
          <w:vertAlign w:val="baseline"/>
        </w:rPr>
      </w:pPr>
      <w:r w:rsidDel="00000000" w:rsidR="00000000" w:rsidRPr="00000000">
        <w:rPr>
          <w:rtl w:val="0"/>
        </w:rPr>
      </w:r>
    </w:p>
    <w:p w:rsidR="00000000" w:rsidDel="00000000" w:rsidP="00000000" w:rsidRDefault="00000000" w:rsidRPr="00000000" w14:paraId="00000048">
      <w:pPr>
        <w:ind w:left="720" w:right="0" w:firstLine="0"/>
        <w:rPr>
          <w:vertAlign w:val="baseline"/>
        </w:rPr>
      </w:pPr>
      <w:r w:rsidDel="00000000" w:rsidR="00000000" w:rsidRPr="00000000">
        <w:rPr>
          <w:vertAlign w:val="baseline"/>
          <w:rtl w:val="0"/>
        </w:rPr>
        <w:t xml:space="preserve">Other applicable SOPs for lab processes detail health and safety risks, and must be read prior to performing this procedure.</w:t>
      </w:r>
    </w:p>
    <w:p w:rsidR="00000000" w:rsidDel="00000000" w:rsidP="00000000" w:rsidRDefault="00000000" w:rsidRPr="00000000" w14:paraId="00000049">
      <w:pPr>
        <w:ind w:left="720" w:right="0" w:firstLine="0"/>
        <w:rPr>
          <w:vertAlign w:val="baseline"/>
        </w:rPr>
      </w:pPr>
      <w:r w:rsidDel="00000000" w:rsidR="00000000" w:rsidRPr="00000000">
        <w:rPr>
          <w:vertAlign w:val="baseline"/>
          <w:rtl w:val="0"/>
        </w:rPr>
        <w:t xml:space="preserve">Material Safety Data Sheets (MSDS) should be read and understood.</w:t>
      </w:r>
    </w:p>
    <w:p w:rsidR="00000000" w:rsidDel="00000000" w:rsidP="00000000" w:rsidRDefault="00000000" w:rsidRPr="00000000" w14:paraId="0000004A">
      <w:pPr>
        <w:ind w:left="720" w:right="0" w:firstLine="0"/>
        <w:rPr>
          <w:vertAlign w:val="baseline"/>
        </w:rPr>
      </w:pPr>
      <w:r w:rsidDel="00000000" w:rsidR="00000000" w:rsidRPr="00000000">
        <w:rPr>
          <w:vertAlign w:val="baseline"/>
          <w:rtl w:val="0"/>
        </w:rPr>
        <w:t xml:space="preserve">Equipment manufacturer warnings – read and follow manufacturer’s guidelines.</w:t>
      </w:r>
    </w:p>
    <w:p w:rsidR="00000000" w:rsidDel="00000000" w:rsidP="00000000" w:rsidRDefault="00000000" w:rsidRPr="00000000" w14:paraId="0000004B">
      <w:pPr>
        <w:ind w:left="720" w:right="0" w:firstLine="0"/>
        <w:rPr>
          <w:vertAlign w:val="baseline"/>
        </w:rPr>
      </w:pPr>
      <w:r w:rsidDel="00000000" w:rsidR="00000000" w:rsidRPr="00000000">
        <w:rPr>
          <w:vertAlign w:val="baseline"/>
          <w:rtl w:val="0"/>
        </w:rPr>
        <w:t xml:space="preserve">Human cells are used, universal precautions must be taken.</w:t>
      </w:r>
    </w:p>
    <w:p w:rsidR="00000000" w:rsidDel="00000000" w:rsidP="00000000" w:rsidRDefault="00000000" w:rsidRPr="00000000" w14:paraId="0000004C">
      <w:pPr>
        <w:rPr>
          <w:b w:val="1"/>
          <w:vertAlign w:val="baseline"/>
        </w:rPr>
      </w:pPr>
      <w:r w:rsidDel="00000000" w:rsidR="00000000" w:rsidRPr="00000000">
        <w:rPr>
          <w:rtl w:val="0"/>
        </w:rPr>
      </w:r>
    </w:p>
    <w:p w:rsidR="00000000" w:rsidDel="00000000" w:rsidP="00000000" w:rsidRDefault="00000000" w:rsidRPr="00000000" w14:paraId="0000004D">
      <w:pPr>
        <w:numPr>
          <w:ilvl w:val="0"/>
          <w:numId w:val="1"/>
        </w:numPr>
        <w:ind w:left="360" w:hanging="360"/>
        <w:rPr/>
      </w:pPr>
      <w:r w:rsidDel="00000000" w:rsidR="00000000" w:rsidRPr="00000000">
        <w:rPr>
          <w:b w:val="1"/>
          <w:vertAlign w:val="baseline"/>
          <w:rtl w:val="0"/>
        </w:rPr>
        <w:t xml:space="preserve">Contraindication for protocol usage.  </w:t>
      </w:r>
      <w:r w:rsidDel="00000000" w:rsidR="00000000" w:rsidRPr="00000000">
        <w:rPr>
          <w:rtl w:val="0"/>
        </w:rPr>
      </w:r>
    </w:p>
    <w:p w:rsidR="00000000" w:rsidDel="00000000" w:rsidP="00000000" w:rsidRDefault="00000000" w:rsidRPr="00000000" w14:paraId="0000004E">
      <w:pPr>
        <w:rPr>
          <w:b w:val="1"/>
          <w:vertAlign w:val="baseline"/>
        </w:rPr>
      </w:pPr>
      <w:r w:rsidDel="00000000" w:rsidR="00000000" w:rsidRPr="00000000">
        <w:rPr>
          <w:rtl w:val="0"/>
        </w:rPr>
      </w:r>
    </w:p>
    <w:p w:rsidR="00000000" w:rsidDel="00000000" w:rsidP="00000000" w:rsidRDefault="00000000" w:rsidRPr="00000000" w14:paraId="0000004F">
      <w:pPr>
        <w:numPr>
          <w:ilvl w:val="1"/>
          <w:numId w:val="1"/>
        </w:numPr>
        <w:ind w:left="1080" w:hanging="360"/>
        <w:rPr/>
      </w:pPr>
      <w:r w:rsidDel="00000000" w:rsidR="00000000" w:rsidRPr="00000000">
        <w:rPr>
          <w:b w:val="1"/>
          <w:vertAlign w:val="baseline"/>
          <w:rtl w:val="0"/>
        </w:rPr>
        <w:t xml:space="preserve">Interference.  </w:t>
      </w:r>
      <w:r w:rsidDel="00000000" w:rsidR="00000000" w:rsidRPr="00000000">
        <w:rPr>
          <w:b w:val="0"/>
          <w:vertAlign w:val="baseline"/>
          <w:rtl w:val="0"/>
        </w:rPr>
        <w:t xml:space="preserve">It is possible that an immunosuppressed patient or one that is early on in the invective process may not have sera-converted to recognize the viral response.  In these cases, alternative testing such as RT-PCR or ELISA of the viral proteins in biofluids may be necessary for excluding coronavirus infections.</w:t>
      </w:r>
      <w:r w:rsidDel="00000000" w:rsidR="00000000" w:rsidRPr="00000000">
        <w:rPr>
          <w:rtl w:val="0"/>
        </w:rPr>
      </w:r>
    </w:p>
    <w:p w:rsidR="00000000" w:rsidDel="00000000" w:rsidP="00000000" w:rsidRDefault="00000000" w:rsidRPr="00000000" w14:paraId="00000050">
      <w:pPr>
        <w:ind w:left="1080" w:right="0" w:firstLine="0"/>
        <w:rPr>
          <w:b w:val="1"/>
          <w:vertAlign w:val="baseline"/>
        </w:rPr>
      </w:pPr>
      <w:r w:rsidDel="00000000" w:rsidR="00000000" w:rsidRPr="00000000">
        <w:rPr>
          <w:rtl w:val="0"/>
        </w:rPr>
      </w:r>
    </w:p>
    <w:p w:rsidR="00000000" w:rsidDel="00000000" w:rsidP="00000000" w:rsidRDefault="00000000" w:rsidRPr="00000000" w14:paraId="00000051">
      <w:pPr>
        <w:numPr>
          <w:ilvl w:val="1"/>
          <w:numId w:val="1"/>
        </w:numPr>
        <w:ind w:left="1080" w:hanging="360"/>
        <w:rPr/>
      </w:pPr>
      <w:r w:rsidDel="00000000" w:rsidR="00000000" w:rsidRPr="00000000">
        <w:rPr>
          <w:b w:val="1"/>
          <w:vertAlign w:val="baseline"/>
          <w:rtl w:val="0"/>
        </w:rPr>
        <w:t xml:space="preserve">Enhancement.  </w:t>
      </w:r>
      <w:r w:rsidDel="00000000" w:rsidR="00000000" w:rsidRPr="00000000">
        <w:rPr>
          <w:b w:val="0"/>
          <w:vertAlign w:val="baseline"/>
          <w:rtl w:val="0"/>
        </w:rPr>
        <w:t xml:space="preserve">Depending on the dilution of the biofluid, the non-specific background may increase.  Always include appropriate negative controls.</w:t>
      </w:r>
      <w:r w:rsidDel="00000000" w:rsidR="00000000" w:rsidRPr="00000000">
        <w:rPr>
          <w:rtl w:val="0"/>
        </w:rPr>
      </w:r>
    </w:p>
    <w:p w:rsidR="00000000" w:rsidDel="00000000" w:rsidP="00000000" w:rsidRDefault="00000000" w:rsidRPr="00000000" w14:paraId="00000052">
      <w:pPr>
        <w:rPr>
          <w:b w:val="1"/>
          <w:vertAlign w:val="baseline"/>
        </w:rPr>
      </w:pPr>
      <w:r w:rsidDel="00000000" w:rsidR="00000000" w:rsidRPr="00000000">
        <w:rPr>
          <w:rtl w:val="0"/>
        </w:rPr>
      </w:r>
    </w:p>
    <w:p w:rsidR="00000000" w:rsidDel="00000000" w:rsidP="00000000" w:rsidRDefault="00000000" w:rsidRPr="00000000" w14:paraId="00000053">
      <w:pPr>
        <w:numPr>
          <w:ilvl w:val="0"/>
          <w:numId w:val="1"/>
        </w:numPr>
        <w:ind w:left="360" w:hanging="360"/>
        <w:rPr/>
      </w:pPr>
      <w:r w:rsidDel="00000000" w:rsidR="00000000" w:rsidRPr="00000000">
        <w:rPr>
          <w:b w:val="1"/>
          <w:vertAlign w:val="baseline"/>
          <w:rtl w:val="0"/>
        </w:rPr>
        <w:t xml:space="preserve">Equipment and Materials.</w:t>
      </w:r>
      <w:r w:rsidDel="00000000" w:rsidR="00000000" w:rsidRPr="00000000">
        <w:rPr>
          <w:rtl w:val="0"/>
        </w:rPr>
      </w:r>
    </w:p>
    <w:p w:rsidR="00000000" w:rsidDel="00000000" w:rsidP="00000000" w:rsidRDefault="00000000" w:rsidRPr="00000000" w14:paraId="00000054">
      <w:pPr>
        <w:ind w:left="360" w:right="0" w:firstLine="0"/>
        <w:rPr>
          <w:vertAlign w:val="baseline"/>
        </w:rPr>
      </w:pPr>
      <w:r w:rsidDel="00000000" w:rsidR="00000000" w:rsidRPr="00000000">
        <w:rPr>
          <w:b w:val="1"/>
          <w:vertAlign w:val="baseline"/>
          <w:rtl w:val="0"/>
        </w:rPr>
        <w:t xml:space="preserve">Please see appendix for additional information on necessary equipment, supplies and products along with necessary contact information.</w:t>
      </w:r>
      <w:r w:rsidDel="00000000" w:rsidR="00000000" w:rsidRPr="00000000">
        <w:rPr>
          <w:rtl w:val="0"/>
        </w:rPr>
      </w:r>
    </w:p>
    <w:p w:rsidR="00000000" w:rsidDel="00000000" w:rsidP="00000000" w:rsidRDefault="00000000" w:rsidRPr="00000000" w14:paraId="00000055">
      <w:pPr>
        <w:ind w:left="360" w:right="0" w:firstLine="0"/>
        <w:rPr>
          <w:b w:val="1"/>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Laboratory equipment. </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Vortexer</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 pipettes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Pipette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ELISA plate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degree incubator</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General laboratory supplies. </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Phosphate buffered Saline (PBS)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Phosphate buffered saline with 0.05 Tween– 20</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Blocking buffer is PBS w Tween -20 and 0.25% Bovine serum albumin</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NOTE: 0.05% (w/v) Sodium Azide (NaN3) can be added to PBS.  If sodium </w:t>
        <w:tab/>
        <w:t xml:space="preserve">azide is not used make sure to filter sterilize solutions.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Laboratory grade water</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rP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Consumable products. </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Reagent Reservoir (reusable if needed) </w:t>
      </w:r>
    </w:p>
    <w:p w:rsidR="00000000" w:rsidDel="00000000" w:rsidP="00000000" w:rsidRDefault="00000000" w:rsidRPr="00000000" w14:paraId="00000069">
      <w:pPr>
        <w:ind w:left="720" w:right="0" w:firstLine="0"/>
        <w:rPr>
          <w:vertAlign w:val="baseline"/>
        </w:rPr>
      </w:pPr>
      <w:r w:rsidDel="00000000" w:rsidR="00000000" w:rsidRPr="00000000">
        <w:rPr>
          <w:b w:val="1"/>
          <w:vertAlign w:val="baseline"/>
          <w:rtl w:val="0"/>
        </w:rPr>
        <w:t xml:space="preserve">  </w:t>
        <w:tab/>
      </w:r>
      <w:r w:rsidDel="00000000" w:rsidR="00000000" w:rsidRPr="00000000">
        <w:rPr>
          <w:b w:val="0"/>
          <w:vertAlign w:val="baseline"/>
          <w:rtl w:val="0"/>
        </w:rPr>
        <w:t xml:space="preserve">Micro pipette tips</w:t>
      </w:r>
      <w:r w:rsidDel="00000000" w:rsidR="00000000" w:rsidRPr="00000000">
        <w:rPr>
          <w:rtl w:val="0"/>
        </w:rPr>
      </w:r>
    </w:p>
    <w:p w:rsidR="00000000" w:rsidDel="00000000" w:rsidP="00000000" w:rsidRDefault="00000000" w:rsidRPr="00000000" w14:paraId="0000006A">
      <w:pPr>
        <w:ind w:left="720" w:right="0" w:firstLine="0"/>
        <w:rPr>
          <w:vertAlign w:val="baseline"/>
        </w:rPr>
      </w:pPr>
      <w:r w:rsidDel="00000000" w:rsidR="00000000" w:rsidRPr="00000000">
        <w:rPr>
          <w:b w:val="0"/>
          <w:vertAlign w:val="baseline"/>
          <w:rtl w:val="0"/>
        </w:rPr>
        <w:tab/>
        <w:tab/>
        <w:t xml:space="preserve">96 Well plates (see appendix)</w:t>
      </w:r>
      <w:r w:rsidDel="00000000" w:rsidR="00000000" w:rsidRPr="00000000">
        <w:rPr>
          <w:rtl w:val="0"/>
        </w:rPr>
      </w:r>
    </w:p>
    <w:p w:rsidR="00000000" w:rsidDel="00000000" w:rsidP="00000000" w:rsidRDefault="00000000" w:rsidRPr="00000000" w14:paraId="0000006B">
      <w:pPr>
        <w:ind w:left="720" w:right="0" w:firstLine="0"/>
        <w:rPr>
          <w:vertAlign w:val="baseline"/>
        </w:rPr>
      </w:pPr>
      <w:r w:rsidDel="00000000" w:rsidR="00000000" w:rsidRPr="00000000">
        <w:rPr>
          <w:b w:val="0"/>
          <w:vertAlign w:val="baseline"/>
          <w:rtl w:val="0"/>
        </w:rPr>
        <w:tab/>
        <w:tab/>
        <w:tab/>
        <w:t xml:space="preserve">Immulon, Nalgen Nunc or equivalent for protein binding.</w:t>
      </w:r>
      <w:r w:rsidDel="00000000" w:rsidR="00000000" w:rsidRPr="00000000">
        <w:rPr>
          <w:rtl w:val="0"/>
        </w:rPr>
      </w:r>
    </w:p>
    <w:p w:rsidR="00000000" w:rsidDel="00000000" w:rsidP="00000000" w:rsidRDefault="00000000" w:rsidRPr="00000000" w14:paraId="0000006C">
      <w:pPr>
        <w:ind w:left="720" w:right="0" w:firstLine="0"/>
        <w:rPr>
          <w:vertAlign w:val="baseline"/>
        </w:rPr>
      </w:pPr>
      <w:r w:rsidDel="00000000" w:rsidR="00000000" w:rsidRPr="00000000">
        <w:rPr>
          <w:b w:val="0"/>
          <w:vertAlign w:val="baseline"/>
          <w:rtl w:val="0"/>
        </w:rPr>
        <w:tab/>
        <w:tab/>
        <w:t xml:space="preserve">Anti-human antibodies</w:t>
      </w:r>
      <w:r w:rsidDel="00000000" w:rsidR="00000000" w:rsidRPr="00000000">
        <w:rPr>
          <w:rtl w:val="0"/>
        </w:rPr>
      </w:r>
    </w:p>
    <w:p w:rsidR="00000000" w:rsidDel="00000000" w:rsidP="00000000" w:rsidRDefault="00000000" w:rsidRPr="00000000" w14:paraId="0000006D">
      <w:pPr>
        <w:ind w:left="720" w:right="0" w:firstLine="0"/>
        <w:rPr>
          <w:vertAlign w:val="baseline"/>
        </w:rPr>
      </w:pPr>
      <w:r w:rsidDel="00000000" w:rsidR="00000000" w:rsidRPr="00000000">
        <w:rPr>
          <w:b w:val="0"/>
          <w:vertAlign w:val="baseline"/>
          <w:rtl w:val="0"/>
        </w:rPr>
        <w:tab/>
        <w:tab/>
        <w:tab/>
        <w:t xml:space="preserve">List them here!</w:t>
      </w:r>
      <w:r w:rsidDel="00000000" w:rsidR="00000000" w:rsidRPr="00000000">
        <w:rPr>
          <w:rtl w:val="0"/>
        </w:rPr>
      </w:r>
    </w:p>
    <w:p w:rsidR="00000000" w:rsidDel="00000000" w:rsidP="00000000" w:rsidRDefault="00000000" w:rsidRPr="00000000" w14:paraId="0000006E">
      <w:pPr>
        <w:ind w:left="720" w:right="0" w:firstLine="0"/>
        <w:rPr>
          <w:vertAlign w:val="baseline"/>
        </w:rPr>
      </w:pPr>
      <w:r w:rsidDel="00000000" w:rsidR="00000000" w:rsidRPr="00000000">
        <w:rPr>
          <w:b w:val="0"/>
          <w:vertAlign w:val="baseline"/>
          <w:rtl w:val="0"/>
        </w:rPr>
        <w:tab/>
        <w:tab/>
        <w:t xml:space="preserve">Coating Antigen</w:t>
      </w:r>
      <w:r w:rsidDel="00000000" w:rsidR="00000000" w:rsidRPr="00000000">
        <w:rPr>
          <w:rtl w:val="0"/>
        </w:rPr>
      </w:r>
    </w:p>
    <w:p w:rsidR="00000000" w:rsidDel="00000000" w:rsidP="00000000" w:rsidRDefault="00000000" w:rsidRPr="00000000" w14:paraId="0000006F">
      <w:pPr>
        <w:ind w:left="720" w:right="0" w:firstLine="0"/>
        <w:rPr>
          <w:vertAlign w:val="baseline"/>
        </w:rPr>
      </w:pPr>
      <w:r w:rsidDel="00000000" w:rsidR="00000000" w:rsidRPr="00000000">
        <w:rPr>
          <w:b w:val="0"/>
          <w:vertAlign w:val="baseline"/>
          <w:rtl w:val="0"/>
        </w:rPr>
        <w:tab/>
        <w:tab/>
        <w:tab/>
        <w:t xml:space="preserve">Viral</w:t>
      </w:r>
      <w:r w:rsidDel="00000000" w:rsidR="00000000" w:rsidRPr="00000000">
        <w:rPr>
          <w:rtl w:val="0"/>
        </w:rPr>
      </w:r>
    </w:p>
    <w:p w:rsidR="00000000" w:rsidDel="00000000" w:rsidP="00000000" w:rsidRDefault="00000000" w:rsidRPr="00000000" w14:paraId="00000070">
      <w:pPr>
        <w:ind w:left="720" w:right="0" w:firstLine="0"/>
        <w:rPr>
          <w:vertAlign w:val="baseline"/>
        </w:rPr>
      </w:pPr>
      <w:r w:rsidDel="00000000" w:rsidR="00000000" w:rsidRPr="00000000">
        <w:rPr>
          <w:b w:val="0"/>
          <w:vertAlign w:val="baseline"/>
          <w:rtl w:val="0"/>
        </w:rPr>
        <w:tab/>
        <w:tab/>
        <w:tab/>
        <w:t xml:space="preserve">Recombinant </w:t>
      </w:r>
      <w:r w:rsidDel="00000000" w:rsidR="00000000" w:rsidRPr="00000000">
        <w:rPr>
          <w:rtl w:val="0"/>
        </w:rPr>
      </w:r>
    </w:p>
    <w:p w:rsidR="00000000" w:rsidDel="00000000" w:rsidP="00000000" w:rsidRDefault="00000000" w:rsidRPr="00000000" w14:paraId="00000071">
      <w:pPr>
        <w:ind w:left="720" w:right="0" w:firstLine="0"/>
        <w:rPr>
          <w:vertAlign w:val="baseline"/>
        </w:rPr>
      </w:pPr>
      <w:r w:rsidDel="00000000" w:rsidR="00000000" w:rsidRPr="00000000">
        <w:rPr>
          <w:rtl w:val="0"/>
        </w:rPr>
      </w:r>
    </w:p>
    <w:p w:rsidR="00000000" w:rsidDel="00000000" w:rsidP="00000000" w:rsidRDefault="00000000" w:rsidRPr="00000000" w14:paraId="00000072">
      <w:pPr>
        <w:rPr>
          <w:vertAlign w:val="baseline"/>
        </w:rPr>
      </w:pPr>
      <w:r w:rsidDel="00000000" w:rsidR="00000000" w:rsidRPr="00000000">
        <w:rPr>
          <w:vertAlign w:val="superscript"/>
          <w:rtl w:val="0"/>
        </w:rPr>
        <w:t xml:space="preserve"> </w:t>
      </w:r>
      <w:r w:rsidDel="00000000" w:rsidR="00000000" w:rsidRPr="00000000">
        <w:rPr>
          <w:rtl w:val="0"/>
        </w:rPr>
      </w:r>
    </w:p>
    <w:p w:rsidR="00000000" w:rsidDel="00000000" w:rsidP="00000000" w:rsidRDefault="00000000" w:rsidRPr="00000000" w14:paraId="00000073">
      <w:pPr>
        <w:numPr>
          <w:ilvl w:val="0"/>
          <w:numId w:val="1"/>
        </w:numPr>
        <w:ind w:left="360" w:hanging="360"/>
        <w:rPr/>
      </w:pPr>
      <w:r w:rsidDel="00000000" w:rsidR="00000000" w:rsidRPr="00000000">
        <w:rPr>
          <w:b w:val="1"/>
          <w:vertAlign w:val="baseline"/>
          <w:rtl w:val="0"/>
        </w:rPr>
        <w:t xml:space="preserve">Quality Control. </w:t>
      </w:r>
      <w:r w:rsidDel="00000000" w:rsidR="00000000" w:rsidRPr="00000000">
        <w:rPr>
          <w:rtl w:val="0"/>
        </w:rPr>
      </w:r>
    </w:p>
    <w:p w:rsidR="00000000" w:rsidDel="00000000" w:rsidP="00000000" w:rsidRDefault="00000000" w:rsidRPr="00000000" w14:paraId="00000074">
      <w:pPr>
        <w:rPr>
          <w:b w:val="1"/>
          <w:vertAlign w:val="baseline"/>
        </w:rPr>
      </w:pPr>
      <w:r w:rsidDel="00000000" w:rsidR="00000000" w:rsidRPr="00000000">
        <w:rPr>
          <w:rtl w:val="0"/>
        </w:rPr>
      </w:r>
    </w:p>
    <w:p w:rsidR="00000000" w:rsidDel="00000000" w:rsidP="00000000" w:rsidRDefault="00000000" w:rsidRPr="00000000" w14:paraId="00000075">
      <w:pPr>
        <w:numPr>
          <w:ilvl w:val="1"/>
          <w:numId w:val="1"/>
        </w:numPr>
        <w:ind w:left="1080" w:hanging="360"/>
        <w:rPr/>
      </w:pPr>
      <w:r w:rsidDel="00000000" w:rsidR="00000000" w:rsidRPr="00000000">
        <w:rPr>
          <w:b w:val="1"/>
          <w:vertAlign w:val="baseline"/>
          <w:rtl w:val="0"/>
        </w:rPr>
        <w:t xml:space="preserve">Calibration.</w:t>
      </w:r>
      <w:r w:rsidDel="00000000" w:rsidR="00000000" w:rsidRPr="00000000">
        <w:rPr>
          <w:rtl w:val="0"/>
        </w:rPr>
      </w:r>
    </w:p>
    <w:p w:rsidR="00000000" w:rsidDel="00000000" w:rsidP="00000000" w:rsidRDefault="00000000" w:rsidRPr="00000000" w14:paraId="00000076">
      <w:pPr>
        <w:ind w:left="1080" w:right="0" w:firstLine="0"/>
        <w:rPr>
          <w:vertAlign w:val="baseline"/>
        </w:rPr>
      </w:pPr>
      <w:r w:rsidDel="00000000" w:rsidR="00000000" w:rsidRPr="00000000">
        <w:rPr>
          <w:b w:val="0"/>
          <w:vertAlign w:val="baseline"/>
          <w:rtl w:val="0"/>
        </w:rPr>
        <w:t xml:space="preserve">Make sure the micro pipettes are calibrated to deliver the appropriate volume</w:t>
      </w:r>
      <w:r w:rsidDel="00000000" w:rsidR="00000000" w:rsidRPr="00000000">
        <w:rPr>
          <w:rtl w:val="0"/>
        </w:rPr>
      </w:r>
    </w:p>
    <w:p w:rsidR="00000000" w:rsidDel="00000000" w:rsidP="00000000" w:rsidRDefault="00000000" w:rsidRPr="00000000" w14:paraId="00000077">
      <w:pPr>
        <w:ind w:left="1080" w:right="0" w:firstLine="0"/>
        <w:rPr>
          <w:vertAlign w:val="baseline"/>
        </w:rPr>
      </w:pPr>
      <w:r w:rsidDel="00000000" w:rsidR="00000000" w:rsidRPr="00000000">
        <w:rPr>
          <w:b w:val="0"/>
          <w:vertAlign w:val="baseline"/>
          <w:rtl w:val="0"/>
        </w:rPr>
        <w:t xml:space="preserve">If using a plate reader make sure it is operating correctly and </w:t>
      </w:r>
      <w:r w:rsidDel="00000000" w:rsidR="00000000" w:rsidRPr="00000000">
        <w:rPr>
          <w:rtl w:val="0"/>
        </w:rPr>
        <w:t xml:space="preserve">use a calibration</w:t>
      </w:r>
      <w:r w:rsidDel="00000000" w:rsidR="00000000" w:rsidRPr="00000000">
        <w:rPr>
          <w:b w:val="0"/>
          <w:vertAlign w:val="baseline"/>
          <w:rtl w:val="0"/>
        </w:rPr>
        <w:t xml:space="preserve"> plate if needed.</w:t>
      </w:r>
      <w:r w:rsidDel="00000000" w:rsidR="00000000" w:rsidRPr="00000000">
        <w:rPr>
          <w:rtl w:val="0"/>
        </w:rPr>
      </w:r>
    </w:p>
    <w:p w:rsidR="00000000" w:rsidDel="00000000" w:rsidP="00000000" w:rsidRDefault="00000000" w:rsidRPr="00000000" w14:paraId="00000078">
      <w:pPr>
        <w:ind w:left="1080" w:right="0" w:firstLine="0"/>
        <w:rPr>
          <w:vertAlign w:val="baseline"/>
        </w:rPr>
      </w:pPr>
      <w:r w:rsidDel="00000000" w:rsidR="00000000" w:rsidRPr="00000000">
        <w:rPr>
          <w:rtl w:val="0"/>
        </w:rPr>
      </w:r>
    </w:p>
    <w:p w:rsidR="00000000" w:rsidDel="00000000" w:rsidP="00000000" w:rsidRDefault="00000000" w:rsidRPr="00000000" w14:paraId="00000079">
      <w:pPr>
        <w:numPr>
          <w:ilvl w:val="1"/>
          <w:numId w:val="1"/>
        </w:numPr>
        <w:ind w:left="1080" w:hanging="360"/>
        <w:rPr/>
      </w:pPr>
      <w:r w:rsidDel="00000000" w:rsidR="00000000" w:rsidRPr="00000000">
        <w:rPr>
          <w:b w:val="1"/>
          <w:vertAlign w:val="baseline"/>
          <w:rtl w:val="0"/>
        </w:rPr>
        <w:t xml:space="preserve">Quality Control.</w:t>
      </w:r>
      <w:r w:rsidDel="00000000" w:rsidR="00000000" w:rsidRPr="00000000">
        <w:rPr>
          <w:rtl w:val="0"/>
        </w:rPr>
      </w:r>
    </w:p>
    <w:p w:rsidR="00000000" w:rsidDel="00000000" w:rsidP="00000000" w:rsidRDefault="00000000" w:rsidRPr="00000000" w14:paraId="0000007A">
      <w:pPr>
        <w:rPr>
          <w:b w:val="1"/>
          <w:vertAlign w:val="baseline"/>
        </w:rPr>
      </w:pPr>
      <w:r w:rsidDel="00000000" w:rsidR="00000000" w:rsidRPr="00000000">
        <w:rPr>
          <w:rtl w:val="0"/>
        </w:rPr>
      </w:r>
    </w:p>
    <w:p w:rsidR="00000000" w:rsidDel="00000000" w:rsidP="00000000" w:rsidRDefault="00000000" w:rsidRPr="00000000" w14:paraId="0000007B">
      <w:pPr>
        <w:numPr>
          <w:ilvl w:val="2"/>
          <w:numId w:val="1"/>
        </w:numPr>
        <w:ind w:left="2160" w:hanging="720"/>
        <w:rPr/>
      </w:pPr>
      <w:r w:rsidDel="00000000" w:rsidR="00000000" w:rsidRPr="00000000">
        <w:rPr>
          <w:b w:val="1"/>
          <w:vertAlign w:val="baseline"/>
          <w:rtl w:val="0"/>
        </w:rPr>
        <w:t xml:space="preserve">Positive control. </w:t>
      </w:r>
      <w:r w:rsidDel="00000000" w:rsidR="00000000" w:rsidRPr="00000000">
        <w:rPr>
          <w:b w:val="0"/>
          <w:vertAlign w:val="baseline"/>
          <w:rtl w:val="0"/>
        </w:rPr>
        <w:t xml:space="preserve">Positive control will be total human immunoglobulin coated on the plate.  </w:t>
      </w:r>
      <w:r w:rsidDel="00000000" w:rsidR="00000000" w:rsidRPr="00000000">
        <w:rPr>
          <w:rtl w:val="0"/>
        </w:rPr>
      </w:r>
    </w:p>
    <w:p w:rsidR="00000000" w:rsidDel="00000000" w:rsidP="00000000" w:rsidRDefault="00000000" w:rsidRPr="00000000" w14:paraId="0000007C">
      <w:pPr>
        <w:numPr>
          <w:ilvl w:val="3"/>
          <w:numId w:val="1"/>
        </w:numPr>
        <w:ind w:left="2880" w:hanging="720"/>
        <w:rPr/>
      </w:pPr>
      <w:r w:rsidDel="00000000" w:rsidR="00000000" w:rsidRPr="00000000">
        <w:rPr>
          <w:b w:val="0"/>
          <w:vertAlign w:val="baseline"/>
          <w:rtl w:val="0"/>
        </w:rPr>
        <w:t xml:space="preserve">Additionally a pool of </w:t>
      </w:r>
      <w:r w:rsidDel="00000000" w:rsidR="00000000" w:rsidRPr="00000000">
        <w:rPr>
          <w:rtl w:val="0"/>
        </w:rPr>
        <w:t xml:space="preserve">coronavirus</w:t>
      </w:r>
      <w:r w:rsidDel="00000000" w:rsidR="00000000" w:rsidRPr="00000000">
        <w:rPr>
          <w:b w:val="0"/>
          <w:vertAlign w:val="baseline"/>
          <w:rtl w:val="0"/>
        </w:rPr>
        <w:t xml:space="preserve"> positive samples can be </w:t>
      </w:r>
      <w:r w:rsidDel="00000000" w:rsidR="00000000" w:rsidRPr="00000000">
        <w:rPr>
          <w:rtl w:val="0"/>
        </w:rPr>
        <w:t xml:space="preserve">aliquoted</w:t>
      </w:r>
      <w:r w:rsidDel="00000000" w:rsidR="00000000" w:rsidRPr="00000000">
        <w:rPr>
          <w:b w:val="0"/>
          <w:vertAlign w:val="baseline"/>
          <w:rtl w:val="0"/>
        </w:rPr>
        <w:t xml:space="preserve">, frozen and purified.</w:t>
      </w:r>
      <w:r w:rsidDel="00000000" w:rsidR="00000000" w:rsidRPr="00000000">
        <w:rPr>
          <w:rtl w:val="0"/>
        </w:rPr>
      </w:r>
    </w:p>
    <w:p w:rsidR="00000000" w:rsidDel="00000000" w:rsidP="00000000" w:rsidRDefault="00000000" w:rsidRPr="00000000" w14:paraId="0000007D">
      <w:pPr>
        <w:numPr>
          <w:ilvl w:val="3"/>
          <w:numId w:val="1"/>
        </w:numPr>
        <w:ind w:left="2880" w:hanging="720"/>
        <w:rPr/>
      </w:pPr>
      <w:r w:rsidDel="00000000" w:rsidR="00000000" w:rsidRPr="00000000">
        <w:rPr>
          <w:b w:val="0"/>
          <w:vertAlign w:val="baseline"/>
          <w:rtl w:val="0"/>
        </w:rPr>
        <w:t xml:space="preserve">Alternative for quantification would be to perform a Protein A or Protein A/G sepharose purification of immunoglobulins to act as a direct measurement using total protein concentration of the Ig’s.</w:t>
      </w:r>
      <w:r w:rsidDel="00000000" w:rsidR="00000000" w:rsidRPr="00000000">
        <w:rPr>
          <w:rtl w:val="0"/>
        </w:rPr>
      </w:r>
    </w:p>
    <w:p w:rsidR="00000000" w:rsidDel="00000000" w:rsidP="00000000" w:rsidRDefault="00000000" w:rsidRPr="00000000" w14:paraId="0000007E">
      <w:pPr>
        <w:ind w:left="2160" w:right="0" w:firstLine="0"/>
        <w:rPr>
          <w:vertAlign w:val="baseline"/>
        </w:rPr>
      </w:pPr>
      <w:r w:rsidDel="00000000" w:rsidR="00000000" w:rsidRPr="00000000">
        <w:rPr>
          <w:rtl w:val="0"/>
        </w:rPr>
      </w:r>
    </w:p>
    <w:p w:rsidR="00000000" w:rsidDel="00000000" w:rsidP="00000000" w:rsidRDefault="00000000" w:rsidRPr="00000000" w14:paraId="0000007F">
      <w:pPr>
        <w:ind w:left="2160" w:right="0" w:firstLine="0"/>
        <w:rPr>
          <w:vertAlign w:val="baseline"/>
        </w:rPr>
      </w:pPr>
      <w:r w:rsidDel="00000000" w:rsidR="00000000" w:rsidRPr="00000000">
        <w:rPr>
          <w:b w:val="0"/>
          <w:vertAlign w:val="baseline"/>
          <w:rtl w:val="0"/>
        </w:rPr>
        <w:t xml:space="preserve">Additionally, a known positive serum  can be added to the plate.</w:t>
      </w:r>
      <w:r w:rsidDel="00000000" w:rsidR="00000000" w:rsidRPr="00000000">
        <w:rPr>
          <w:rtl w:val="0"/>
        </w:rPr>
      </w:r>
    </w:p>
    <w:p w:rsidR="00000000" w:rsidDel="00000000" w:rsidP="00000000" w:rsidRDefault="00000000" w:rsidRPr="00000000" w14:paraId="00000080">
      <w:pPr>
        <w:ind w:left="1440" w:right="0" w:firstLine="0"/>
        <w:rPr>
          <w:b w:val="1"/>
          <w:vertAlign w:val="baseline"/>
        </w:rPr>
      </w:pPr>
      <w:r w:rsidDel="00000000" w:rsidR="00000000" w:rsidRPr="00000000">
        <w:rPr>
          <w:rtl w:val="0"/>
        </w:rPr>
      </w:r>
    </w:p>
    <w:p w:rsidR="00000000" w:rsidDel="00000000" w:rsidP="00000000" w:rsidRDefault="00000000" w:rsidRPr="00000000" w14:paraId="00000081">
      <w:pPr>
        <w:numPr>
          <w:ilvl w:val="2"/>
          <w:numId w:val="1"/>
        </w:numPr>
        <w:ind w:left="2160" w:hanging="720"/>
        <w:rPr/>
      </w:pPr>
      <w:r w:rsidDel="00000000" w:rsidR="00000000" w:rsidRPr="00000000">
        <w:rPr>
          <w:b w:val="1"/>
          <w:vertAlign w:val="baseline"/>
          <w:rtl w:val="0"/>
        </w:rPr>
        <w:t xml:space="preserve">Negative control. </w:t>
      </w:r>
      <w:r w:rsidDel="00000000" w:rsidR="00000000" w:rsidRPr="00000000">
        <w:rPr>
          <w:b w:val="0"/>
          <w:vertAlign w:val="baseline"/>
          <w:rtl w:val="0"/>
        </w:rPr>
        <w:t xml:space="preserve">Will be a bovine serum albumin or casein protein diluted in PBS with tween-20 and incubated with antigen coated plate.</w:t>
      </w:r>
      <w:r w:rsidDel="00000000" w:rsidR="00000000" w:rsidRPr="00000000">
        <w:rPr>
          <w:rtl w:val="0"/>
        </w:rPr>
      </w:r>
    </w:p>
    <w:p w:rsidR="00000000" w:rsidDel="00000000" w:rsidP="00000000" w:rsidRDefault="00000000" w:rsidRPr="00000000" w14:paraId="00000082">
      <w:pPr>
        <w:rPr>
          <w:vertAlign w:val="baseline"/>
        </w:rPr>
      </w:pPr>
      <w:r w:rsidDel="00000000" w:rsidR="00000000" w:rsidRPr="00000000">
        <w:rPr>
          <w:rtl w:val="0"/>
        </w:rPr>
      </w:r>
    </w:p>
    <w:p w:rsidR="00000000" w:rsidDel="00000000" w:rsidP="00000000" w:rsidRDefault="00000000" w:rsidRPr="00000000" w14:paraId="00000083">
      <w:pPr>
        <w:rPr>
          <w:b w:val="1"/>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4">
      <w:pPr>
        <w:numPr>
          <w:ilvl w:val="0"/>
          <w:numId w:val="1"/>
        </w:numPr>
        <w:ind w:left="360" w:hanging="360"/>
        <w:rPr/>
      </w:pPr>
      <w:r w:rsidDel="00000000" w:rsidR="00000000" w:rsidRPr="00000000">
        <w:rPr>
          <w:b w:val="1"/>
          <w:vertAlign w:val="baseline"/>
          <w:rtl w:val="0"/>
        </w:rPr>
        <w:t xml:space="preserve">Procedures.</w:t>
      </w:r>
      <w:r w:rsidDel="00000000" w:rsidR="00000000" w:rsidRPr="00000000">
        <w:rPr>
          <w:rtl w:val="0"/>
        </w:rPr>
      </w:r>
    </w:p>
    <w:p w:rsidR="00000000" w:rsidDel="00000000" w:rsidP="00000000" w:rsidRDefault="00000000" w:rsidRPr="00000000" w14:paraId="00000085">
      <w:pPr>
        <w:ind w:left="360" w:right="0" w:firstLine="0"/>
        <w:rPr>
          <w:vertAlign w:val="baseline"/>
        </w:rPr>
      </w:pPr>
      <w:r w:rsidDel="00000000" w:rsidR="00000000" w:rsidRPr="00000000">
        <w:rPr>
          <w:b w:val="1"/>
          <w:vertAlign w:val="baseline"/>
          <w:rtl w:val="0"/>
        </w:rPr>
        <w:t xml:space="preserve">Prior to beginning this procedure fill out the 96 well plate diagram.</w:t>
      </w:r>
      <w:r w:rsidDel="00000000" w:rsidR="00000000" w:rsidRPr="00000000">
        <w:rPr>
          <w:rtl w:val="0"/>
        </w:rPr>
      </w:r>
    </w:p>
    <w:p w:rsidR="00000000" w:rsidDel="00000000" w:rsidP="00000000" w:rsidRDefault="00000000" w:rsidRPr="00000000" w14:paraId="00000086">
      <w:pPr>
        <w:ind w:left="360" w:right="0" w:firstLine="0"/>
        <w:rPr>
          <w:vertAlign w:val="baseline"/>
        </w:rPr>
      </w:pPr>
      <w:r w:rsidDel="00000000" w:rsidR="00000000" w:rsidRPr="00000000">
        <w:rPr>
          <w:b w:val="1"/>
          <w:vertAlign w:val="baseline"/>
          <w:rtl w:val="0"/>
        </w:rPr>
        <w:t xml:space="preserve">NOTE:  </w:t>
      </w:r>
      <w:r w:rsidDel="00000000" w:rsidR="00000000" w:rsidRPr="00000000">
        <w:rPr>
          <w:b w:val="0"/>
          <w:vertAlign w:val="baseline"/>
          <w:rtl w:val="0"/>
        </w:rPr>
        <w:t xml:space="preserve">If this is the first time using the reagents make sure to do a criss-cross serial dilution optimization (Short protocols in Molecular Biology ELISA support protocol 1)</w:t>
      </w:r>
      <w:r w:rsidDel="00000000" w:rsidR="00000000" w:rsidRPr="00000000">
        <w:rPr>
          <w:rtl w:val="0"/>
        </w:rPr>
      </w:r>
    </w:p>
    <w:p w:rsidR="00000000" w:rsidDel="00000000" w:rsidP="00000000" w:rsidRDefault="00000000" w:rsidRPr="00000000" w14:paraId="00000087">
      <w:pPr>
        <w:ind w:left="360" w:right="0" w:firstLine="0"/>
        <w:rPr>
          <w:b w:val="0"/>
          <w:vertAlign w:val="baseline"/>
        </w:rPr>
      </w:pPr>
      <w:r w:rsidDel="00000000" w:rsidR="00000000" w:rsidRPr="00000000">
        <w:rPr>
          <w:rtl w:val="0"/>
        </w:rPr>
      </w:r>
    </w:p>
    <w:p w:rsidR="00000000" w:rsidDel="00000000" w:rsidP="00000000" w:rsidRDefault="00000000" w:rsidRPr="00000000" w14:paraId="00000088">
      <w:pPr>
        <w:numPr>
          <w:ilvl w:val="1"/>
          <w:numId w:val="1"/>
        </w:numPr>
        <w:ind w:left="1080" w:hanging="360"/>
        <w:rPr/>
      </w:pPr>
      <w:r w:rsidDel="00000000" w:rsidR="00000000" w:rsidRPr="00000000">
        <w:rPr>
          <w:b w:val="0"/>
          <w:vertAlign w:val="baseline"/>
          <w:rtl w:val="0"/>
        </w:rPr>
        <w:t xml:space="preserve">Coating the Plate with Antigen.  All solutions to be made in PBS with sodium azide</w:t>
      </w:r>
      <w:r w:rsidDel="00000000" w:rsidR="00000000" w:rsidRPr="00000000">
        <w:rPr>
          <w:rtl w:val="0"/>
        </w:rPr>
      </w:r>
    </w:p>
    <w:p w:rsidR="00000000" w:rsidDel="00000000" w:rsidP="00000000" w:rsidRDefault="00000000" w:rsidRPr="00000000" w14:paraId="00000089">
      <w:pPr>
        <w:numPr>
          <w:ilvl w:val="2"/>
          <w:numId w:val="1"/>
        </w:numPr>
        <w:ind w:left="2160" w:hanging="720"/>
        <w:rPr/>
      </w:pPr>
      <w:r w:rsidDel="00000000" w:rsidR="00000000" w:rsidRPr="00000000">
        <w:rPr>
          <w:b w:val="0"/>
          <w:vertAlign w:val="baseline"/>
          <w:rtl w:val="0"/>
        </w:rPr>
        <w:t xml:space="preserve">Make 6 ml of plate of 0.5 </w:t>
      </w:r>
      <w:r w:rsidDel="00000000" w:rsidR="00000000" w:rsidRPr="00000000">
        <w:rPr>
          <w:rFonts w:ascii="Noto Sans Symbols" w:cs="Noto Sans Symbols" w:eastAsia="Noto Sans Symbols" w:hAnsi="Noto Sans Symbols"/>
          <w:b w:val="0"/>
          <w:vertAlign w:val="baseline"/>
          <w:rtl w:val="0"/>
        </w:rPr>
        <w:t xml:space="preserve">μ</w:t>
      </w:r>
      <w:r w:rsidDel="00000000" w:rsidR="00000000" w:rsidRPr="00000000">
        <w:rPr>
          <w:b w:val="0"/>
          <w:vertAlign w:val="baseline"/>
          <w:rtl w:val="0"/>
        </w:rPr>
        <w:t xml:space="preserve">g/ml of recombinant protein</w:t>
      </w:r>
      <w:r w:rsidDel="00000000" w:rsidR="00000000" w:rsidRPr="00000000">
        <w:rPr>
          <w:rtl w:val="0"/>
        </w:rPr>
      </w:r>
    </w:p>
    <w:p w:rsidR="00000000" w:rsidDel="00000000" w:rsidP="00000000" w:rsidRDefault="00000000" w:rsidRPr="00000000" w14:paraId="0000008A">
      <w:pPr>
        <w:numPr>
          <w:ilvl w:val="3"/>
          <w:numId w:val="1"/>
        </w:numPr>
        <w:ind w:left="2880" w:hanging="720"/>
        <w:rPr/>
      </w:pPr>
      <w:r w:rsidDel="00000000" w:rsidR="00000000" w:rsidRPr="00000000">
        <w:rPr>
          <w:b w:val="0"/>
          <w:vertAlign w:val="baseline"/>
          <w:rtl w:val="0"/>
        </w:rPr>
        <w:t xml:space="preserve">Make 1 ml of 0.1 </w:t>
      </w:r>
      <w:r w:rsidDel="00000000" w:rsidR="00000000" w:rsidRPr="00000000">
        <w:rPr>
          <w:rFonts w:ascii="Noto Sans Symbols" w:cs="Noto Sans Symbols" w:eastAsia="Noto Sans Symbols" w:hAnsi="Noto Sans Symbols"/>
          <w:b w:val="0"/>
          <w:vertAlign w:val="baseline"/>
          <w:rtl w:val="0"/>
        </w:rPr>
        <w:t xml:space="preserve">μ</w:t>
      </w:r>
      <w:r w:rsidDel="00000000" w:rsidR="00000000" w:rsidRPr="00000000">
        <w:rPr>
          <w:b w:val="0"/>
          <w:vertAlign w:val="baseline"/>
          <w:rtl w:val="0"/>
        </w:rPr>
        <w:t xml:space="preserve">g/ml  of 1:1 mixture of human IgG/IgM for positive control labs (plate manuf. control)</w:t>
      </w:r>
      <w:r w:rsidDel="00000000" w:rsidR="00000000" w:rsidRPr="00000000">
        <w:rPr>
          <w:rtl w:val="0"/>
        </w:rPr>
      </w:r>
    </w:p>
    <w:p w:rsidR="00000000" w:rsidDel="00000000" w:rsidP="00000000" w:rsidRDefault="00000000" w:rsidRPr="00000000" w14:paraId="0000008B">
      <w:pPr>
        <w:numPr>
          <w:ilvl w:val="2"/>
          <w:numId w:val="1"/>
        </w:numPr>
        <w:ind w:left="2160" w:hanging="720"/>
        <w:rPr/>
      </w:pPr>
      <w:r w:rsidDel="00000000" w:rsidR="00000000" w:rsidRPr="00000000">
        <w:rPr>
          <w:b w:val="0"/>
          <w:vertAlign w:val="baseline"/>
          <w:rtl w:val="0"/>
        </w:rPr>
        <w:t xml:space="preserve">Place 50 </w:t>
      </w:r>
      <w:r w:rsidDel="00000000" w:rsidR="00000000" w:rsidRPr="00000000">
        <w:rPr>
          <w:rFonts w:ascii="Fira Sans" w:cs="Fira Sans" w:eastAsia="Fira Sans" w:hAnsi="Fira Sans"/>
          <w:b w:val="0"/>
          <w:vertAlign w:val="baseline"/>
          <w:rtl w:val="0"/>
        </w:rPr>
        <w:t xml:space="preserve">μ</w:t>
      </w:r>
      <w:r w:rsidDel="00000000" w:rsidR="00000000" w:rsidRPr="00000000">
        <w:rPr>
          <w:b w:val="0"/>
          <w:vertAlign w:val="baseline"/>
          <w:rtl w:val="0"/>
        </w:rPr>
        <w:t xml:space="preserve">l per well of coating antigen or Ig control per well.</w:t>
      </w:r>
      <w:r w:rsidDel="00000000" w:rsidR="00000000" w:rsidRPr="00000000">
        <w:rPr>
          <w:rtl w:val="0"/>
        </w:rPr>
      </w:r>
    </w:p>
    <w:p w:rsidR="00000000" w:rsidDel="00000000" w:rsidP="00000000" w:rsidRDefault="00000000" w:rsidRPr="00000000" w14:paraId="0000008C">
      <w:pPr>
        <w:numPr>
          <w:ilvl w:val="2"/>
          <w:numId w:val="1"/>
        </w:numPr>
        <w:ind w:left="2160" w:hanging="720"/>
        <w:rPr/>
      </w:pPr>
      <w:r w:rsidDel="00000000" w:rsidR="00000000" w:rsidRPr="00000000">
        <w:rPr>
          <w:b w:val="0"/>
          <w:vertAlign w:val="baseline"/>
          <w:rtl w:val="0"/>
        </w:rPr>
        <w:t xml:space="preserve">Tap plate to place coating solution at the bottom of the well</w:t>
      </w:r>
      <w:r w:rsidDel="00000000" w:rsidR="00000000" w:rsidRPr="00000000">
        <w:rPr>
          <w:rtl w:val="0"/>
        </w:rPr>
      </w:r>
    </w:p>
    <w:p w:rsidR="00000000" w:rsidDel="00000000" w:rsidP="00000000" w:rsidRDefault="00000000" w:rsidRPr="00000000" w14:paraId="0000008D">
      <w:pPr>
        <w:numPr>
          <w:ilvl w:val="2"/>
          <w:numId w:val="1"/>
        </w:numPr>
        <w:ind w:left="2160" w:hanging="720"/>
        <w:rPr/>
      </w:pPr>
      <w:r w:rsidDel="00000000" w:rsidR="00000000" w:rsidRPr="00000000">
        <w:rPr>
          <w:b w:val="0"/>
          <w:vertAlign w:val="baseline"/>
          <w:rtl w:val="0"/>
        </w:rPr>
        <w:t xml:space="preserve">Wrap plate(s) in plastic wrap with a moistened paper towel at bottom and incubate </w:t>
      </w:r>
      <w:r w:rsidDel="00000000" w:rsidR="00000000" w:rsidRPr="00000000">
        <w:rPr>
          <w:rtl w:val="0"/>
        </w:rPr>
        <w:t xml:space="preserve">overnight</w:t>
      </w:r>
      <w:r w:rsidDel="00000000" w:rsidR="00000000" w:rsidRPr="00000000">
        <w:rPr>
          <w:b w:val="0"/>
          <w:vertAlign w:val="baseline"/>
          <w:rtl w:val="0"/>
        </w:rPr>
        <w:t xml:space="preserve"> at 4 </w:t>
      </w:r>
      <w:r w:rsidDel="00000000" w:rsidR="00000000" w:rsidRPr="00000000">
        <w:rPr>
          <w:rFonts w:ascii="Fira Sans" w:cs="Fira Sans" w:eastAsia="Fira Sans" w:hAnsi="Fira Sans"/>
          <w:b w:val="0"/>
          <w:vertAlign w:val="baseline"/>
          <w:rtl w:val="0"/>
        </w:rPr>
        <w:t xml:space="preserve">°</w:t>
      </w:r>
      <w:r w:rsidDel="00000000" w:rsidR="00000000" w:rsidRPr="00000000">
        <w:rPr>
          <w:b w:val="0"/>
          <w:vertAlign w:val="baseline"/>
          <w:rtl w:val="0"/>
        </w:rPr>
        <w:t xml:space="preserve">C (recommended) or 2 hr at 37 </w:t>
      </w:r>
      <w:r w:rsidDel="00000000" w:rsidR="00000000" w:rsidRPr="00000000">
        <w:rPr>
          <w:rFonts w:ascii="Fira Sans" w:cs="Fira Sans" w:eastAsia="Fira Sans" w:hAnsi="Fira Sans"/>
          <w:b w:val="0"/>
          <w:vertAlign w:val="baseline"/>
          <w:rtl w:val="0"/>
        </w:rPr>
        <w:t xml:space="preserve">°</w:t>
      </w:r>
      <w:r w:rsidDel="00000000" w:rsidR="00000000" w:rsidRPr="00000000">
        <w:rPr>
          <w:b w:val="0"/>
          <w:vertAlign w:val="baseline"/>
          <w:rtl w:val="0"/>
        </w:rPr>
        <w:t xml:space="preserve">C.</w:t>
      </w:r>
      <w:r w:rsidDel="00000000" w:rsidR="00000000" w:rsidRPr="00000000">
        <w:rPr>
          <w:rtl w:val="0"/>
        </w:rPr>
      </w:r>
    </w:p>
    <w:p w:rsidR="00000000" w:rsidDel="00000000" w:rsidP="00000000" w:rsidRDefault="00000000" w:rsidRPr="00000000" w14:paraId="0000008E">
      <w:pPr>
        <w:ind w:left="2160" w:right="0" w:firstLine="0"/>
        <w:rPr>
          <w:vertAlign w:val="baseline"/>
        </w:rPr>
      </w:pPr>
      <w:r w:rsidDel="00000000" w:rsidR="00000000" w:rsidRPr="00000000">
        <w:rPr>
          <w:b w:val="0"/>
          <w:vertAlign w:val="baseline"/>
          <w:rtl w:val="0"/>
        </w:rPr>
        <w:t xml:space="preserve">NOTE:  Plates can be stored up to one month at  4 </w:t>
      </w:r>
      <w:r w:rsidDel="00000000" w:rsidR="00000000" w:rsidRPr="00000000">
        <w:rPr>
          <w:rFonts w:ascii="Fira Sans" w:cs="Fira Sans" w:eastAsia="Fira Sans" w:hAnsi="Fira Sans"/>
          <w:b w:val="0"/>
          <w:vertAlign w:val="baseline"/>
          <w:rtl w:val="0"/>
        </w:rPr>
        <w:t xml:space="preserve">°</w:t>
      </w:r>
      <w:r w:rsidDel="00000000" w:rsidR="00000000" w:rsidRPr="00000000">
        <w:rPr>
          <w:b w:val="0"/>
          <w:vertAlign w:val="baseline"/>
          <w:rtl w:val="0"/>
        </w:rPr>
        <w:t xml:space="preserve">C with coating antigen.</w:t>
      </w:r>
      <w:r w:rsidDel="00000000" w:rsidR="00000000" w:rsidRPr="00000000">
        <w:rPr>
          <w:rtl w:val="0"/>
        </w:rPr>
      </w:r>
    </w:p>
    <w:p w:rsidR="00000000" w:rsidDel="00000000" w:rsidP="00000000" w:rsidRDefault="00000000" w:rsidRPr="00000000" w14:paraId="0000008F">
      <w:pPr>
        <w:numPr>
          <w:ilvl w:val="2"/>
          <w:numId w:val="1"/>
        </w:numPr>
        <w:ind w:left="2160" w:hanging="720"/>
        <w:rPr/>
      </w:pPr>
      <w:r w:rsidDel="00000000" w:rsidR="00000000" w:rsidRPr="00000000">
        <w:rPr>
          <w:b w:val="0"/>
          <w:vertAlign w:val="baseline"/>
          <w:rtl w:val="0"/>
        </w:rPr>
        <w:t xml:space="preserve">Wash the plate three-times with ddH</w:t>
      </w:r>
      <w:r w:rsidDel="00000000" w:rsidR="00000000" w:rsidRPr="00000000">
        <w:rPr>
          <w:b w:val="0"/>
          <w:vertAlign w:val="subscript"/>
          <w:rtl w:val="0"/>
        </w:rPr>
        <w:t xml:space="preserve">2</w:t>
      </w:r>
      <w:r w:rsidDel="00000000" w:rsidR="00000000" w:rsidRPr="00000000">
        <w:rPr>
          <w:b w:val="0"/>
          <w:vertAlign w:val="baseline"/>
          <w:rtl w:val="0"/>
        </w:rPr>
        <w:t xml:space="preserve">O using an ELISA plate washer or squirt bottle tap technique.</w:t>
      </w:r>
      <w:r w:rsidDel="00000000" w:rsidR="00000000" w:rsidRPr="00000000">
        <w:rPr>
          <w:rtl w:val="0"/>
        </w:rPr>
      </w:r>
    </w:p>
    <w:p w:rsidR="00000000" w:rsidDel="00000000" w:rsidP="00000000" w:rsidRDefault="00000000" w:rsidRPr="00000000" w14:paraId="00000090">
      <w:pPr>
        <w:numPr>
          <w:ilvl w:val="2"/>
          <w:numId w:val="1"/>
        </w:numPr>
        <w:ind w:left="2160" w:hanging="720"/>
        <w:rPr/>
      </w:pPr>
      <w:r w:rsidDel="00000000" w:rsidR="00000000" w:rsidRPr="00000000">
        <w:rPr>
          <w:b w:val="0"/>
          <w:vertAlign w:val="baseline"/>
          <w:rtl w:val="0"/>
        </w:rPr>
        <w:t xml:space="preserve">Plate is ready for blocking and incubation with patient serum(s)</w:t>
      </w:r>
      <w:r w:rsidDel="00000000" w:rsidR="00000000" w:rsidRPr="00000000">
        <w:rPr>
          <w:rtl w:val="0"/>
        </w:rPr>
      </w:r>
    </w:p>
    <w:p w:rsidR="00000000" w:rsidDel="00000000" w:rsidP="00000000" w:rsidRDefault="00000000" w:rsidRPr="00000000" w14:paraId="00000091">
      <w:pPr>
        <w:numPr>
          <w:ilvl w:val="1"/>
          <w:numId w:val="1"/>
        </w:numPr>
        <w:ind w:left="1080" w:hanging="360"/>
        <w:rPr/>
      </w:pPr>
      <w:r w:rsidDel="00000000" w:rsidR="00000000" w:rsidRPr="00000000">
        <w:rPr>
          <w:b w:val="0"/>
          <w:vertAlign w:val="baseline"/>
          <w:rtl w:val="0"/>
        </w:rPr>
        <w:t xml:space="preserve">Blocking of coated plates to minimize background</w:t>
      </w:r>
      <w:r w:rsidDel="00000000" w:rsidR="00000000" w:rsidRPr="00000000">
        <w:rPr>
          <w:rtl w:val="0"/>
        </w:rPr>
      </w:r>
    </w:p>
    <w:p w:rsidR="00000000" w:rsidDel="00000000" w:rsidP="00000000" w:rsidRDefault="00000000" w:rsidRPr="00000000" w14:paraId="00000092">
      <w:pPr>
        <w:numPr>
          <w:ilvl w:val="2"/>
          <w:numId w:val="1"/>
        </w:numPr>
        <w:ind w:left="2160" w:hanging="720"/>
        <w:rPr/>
      </w:pPr>
      <w:r w:rsidDel="00000000" w:rsidR="00000000" w:rsidRPr="00000000">
        <w:rPr>
          <w:b w:val="0"/>
          <w:vertAlign w:val="baseline"/>
          <w:rtl w:val="0"/>
        </w:rPr>
        <w:t xml:space="preserve">Verify the wells do not contain wash buffer</w:t>
      </w:r>
      <w:r w:rsidDel="00000000" w:rsidR="00000000" w:rsidRPr="00000000">
        <w:rPr>
          <w:rtl w:val="0"/>
        </w:rPr>
      </w:r>
    </w:p>
    <w:p w:rsidR="00000000" w:rsidDel="00000000" w:rsidP="00000000" w:rsidRDefault="00000000" w:rsidRPr="00000000" w14:paraId="00000093">
      <w:pPr>
        <w:numPr>
          <w:ilvl w:val="2"/>
          <w:numId w:val="1"/>
        </w:numPr>
        <w:ind w:left="2160" w:hanging="720"/>
        <w:rPr/>
      </w:pPr>
      <w:r w:rsidDel="00000000" w:rsidR="00000000" w:rsidRPr="00000000">
        <w:rPr>
          <w:b w:val="0"/>
          <w:vertAlign w:val="baseline"/>
          <w:rtl w:val="0"/>
        </w:rPr>
        <w:t xml:space="preserve">Add around 100 </w:t>
      </w:r>
      <w:r w:rsidDel="00000000" w:rsidR="00000000" w:rsidRPr="00000000">
        <w:rPr>
          <w:rFonts w:ascii="Fira Sans" w:cs="Fira Sans" w:eastAsia="Fira Sans" w:hAnsi="Fira Sans"/>
          <w:b w:val="0"/>
          <w:vertAlign w:val="baseline"/>
          <w:rtl w:val="0"/>
        </w:rPr>
        <w:t xml:space="preserve">μ</w:t>
      </w:r>
      <w:r w:rsidDel="00000000" w:rsidR="00000000" w:rsidRPr="00000000">
        <w:rPr>
          <w:b w:val="0"/>
          <w:vertAlign w:val="baseline"/>
          <w:rtl w:val="0"/>
        </w:rPr>
        <w:t xml:space="preserve">L of blocking buffer (PBS w/Tween 20 and BSA).  A squirt bottle or multi-channel micro-pipette can be used.</w:t>
      </w:r>
      <w:r w:rsidDel="00000000" w:rsidR="00000000" w:rsidRPr="00000000">
        <w:rPr>
          <w:rtl w:val="0"/>
        </w:rPr>
      </w:r>
    </w:p>
    <w:p w:rsidR="00000000" w:rsidDel="00000000" w:rsidP="00000000" w:rsidRDefault="00000000" w:rsidRPr="00000000" w14:paraId="00000094">
      <w:pPr>
        <w:numPr>
          <w:ilvl w:val="2"/>
          <w:numId w:val="1"/>
        </w:numPr>
        <w:ind w:left="2160" w:hanging="720"/>
        <w:rPr/>
      </w:pPr>
      <w:r w:rsidDel="00000000" w:rsidR="00000000" w:rsidRPr="00000000">
        <w:rPr>
          <w:b w:val="0"/>
          <w:vertAlign w:val="baseline"/>
          <w:rtl w:val="0"/>
        </w:rPr>
        <w:t xml:space="preserve">Incubate for 30 min at room temp (i.e. 25 deg C)</w:t>
      </w:r>
      <w:r w:rsidDel="00000000" w:rsidR="00000000" w:rsidRPr="00000000">
        <w:rPr>
          <w:rtl w:val="0"/>
        </w:rPr>
      </w:r>
    </w:p>
    <w:p w:rsidR="00000000" w:rsidDel="00000000" w:rsidP="00000000" w:rsidRDefault="00000000" w:rsidRPr="00000000" w14:paraId="00000095">
      <w:pPr>
        <w:numPr>
          <w:ilvl w:val="2"/>
          <w:numId w:val="1"/>
        </w:numPr>
        <w:ind w:left="2160" w:hanging="720"/>
        <w:rPr/>
      </w:pPr>
      <w:r w:rsidDel="00000000" w:rsidR="00000000" w:rsidRPr="00000000">
        <w:rPr>
          <w:b w:val="0"/>
          <w:vertAlign w:val="baseline"/>
          <w:rtl w:val="0"/>
        </w:rPr>
        <w:t xml:space="preserve">Wash three times</w:t>
      </w:r>
      <w:r w:rsidDel="00000000" w:rsidR="00000000" w:rsidRPr="00000000">
        <w:rPr>
          <w:rtl w:val="0"/>
        </w:rPr>
        <w:t xml:space="preserve"> </w:t>
      </w:r>
      <w:r w:rsidDel="00000000" w:rsidR="00000000" w:rsidRPr="00000000">
        <w:rPr>
          <w:b w:val="0"/>
          <w:vertAlign w:val="baseline"/>
          <w:rtl w:val="0"/>
        </w:rPr>
        <w:t xml:space="preserve"> with PBS with tween-20</w:t>
      </w:r>
      <w:r w:rsidDel="00000000" w:rsidR="00000000" w:rsidRPr="00000000">
        <w:rPr>
          <w:rtl w:val="0"/>
        </w:rPr>
      </w:r>
    </w:p>
    <w:p w:rsidR="00000000" w:rsidDel="00000000" w:rsidP="00000000" w:rsidRDefault="00000000" w:rsidRPr="00000000" w14:paraId="00000096">
      <w:pPr>
        <w:numPr>
          <w:ilvl w:val="2"/>
          <w:numId w:val="1"/>
        </w:numPr>
        <w:ind w:left="2160" w:hanging="720"/>
        <w:rPr/>
      </w:pPr>
      <w:r w:rsidDel="00000000" w:rsidR="00000000" w:rsidRPr="00000000">
        <w:rPr>
          <w:b w:val="0"/>
          <w:vertAlign w:val="baseline"/>
          <w:rtl w:val="0"/>
        </w:rPr>
        <w:t xml:space="preserve">Remove excess liquid by gently tapping on paper towels</w:t>
      </w:r>
      <w:r w:rsidDel="00000000" w:rsidR="00000000" w:rsidRPr="00000000">
        <w:rPr>
          <w:rtl w:val="0"/>
        </w:rPr>
      </w:r>
    </w:p>
    <w:p w:rsidR="00000000" w:rsidDel="00000000" w:rsidP="00000000" w:rsidRDefault="00000000" w:rsidRPr="00000000" w14:paraId="00000097">
      <w:pPr>
        <w:numPr>
          <w:ilvl w:val="1"/>
          <w:numId w:val="1"/>
        </w:numPr>
        <w:ind w:left="1080" w:hanging="360"/>
        <w:rPr/>
      </w:pPr>
      <w:r w:rsidDel="00000000" w:rsidR="00000000" w:rsidRPr="00000000">
        <w:rPr>
          <w:b w:val="0"/>
          <w:vertAlign w:val="baseline"/>
          <w:rtl w:val="0"/>
        </w:rPr>
        <w:t xml:space="preserve">.Incubation of the serum with the coated plates  </w:t>
      </w:r>
      <w:r w:rsidDel="00000000" w:rsidR="00000000" w:rsidRPr="00000000">
        <w:rPr>
          <w:rtl w:val="0"/>
        </w:rPr>
      </w:r>
    </w:p>
    <w:p w:rsidR="00000000" w:rsidDel="00000000" w:rsidP="00000000" w:rsidRDefault="00000000" w:rsidRPr="00000000" w14:paraId="00000098">
      <w:pPr>
        <w:numPr>
          <w:ilvl w:val="2"/>
          <w:numId w:val="1"/>
        </w:numPr>
        <w:ind w:left="2160" w:hanging="720"/>
        <w:rPr/>
      </w:pPr>
      <w:r w:rsidDel="00000000" w:rsidR="00000000" w:rsidRPr="00000000">
        <w:rPr>
          <w:b w:val="0"/>
          <w:vertAlign w:val="baseline"/>
          <w:rtl w:val="0"/>
        </w:rPr>
        <w:t xml:space="preserve">Dilute patient serum 1:250 to 1:500 in PBS with tween-20</w:t>
      </w:r>
      <w:r w:rsidDel="00000000" w:rsidR="00000000" w:rsidRPr="00000000">
        <w:rPr>
          <w:rtl w:val="0"/>
        </w:rPr>
      </w:r>
    </w:p>
    <w:p w:rsidR="00000000" w:rsidDel="00000000" w:rsidP="00000000" w:rsidRDefault="00000000" w:rsidRPr="00000000" w14:paraId="00000099">
      <w:pPr>
        <w:numPr>
          <w:ilvl w:val="3"/>
          <w:numId w:val="1"/>
        </w:numPr>
        <w:ind w:left="2880" w:hanging="720"/>
        <w:rPr/>
      </w:pPr>
      <w:r w:rsidDel="00000000" w:rsidR="00000000" w:rsidRPr="00000000">
        <w:rPr>
          <w:b w:val="0"/>
          <w:vertAlign w:val="baseline"/>
          <w:rtl w:val="0"/>
        </w:rPr>
        <w:t xml:space="preserve">Add either a serum albumin only as a negative control</w:t>
      </w:r>
    </w:p>
    <w:p w:rsidR="00000000" w:rsidDel="00000000" w:rsidP="00000000" w:rsidRDefault="00000000" w:rsidRPr="00000000" w14:paraId="0000009A">
      <w:pPr>
        <w:ind w:left="3960" w:firstLine="0"/>
        <w:rPr/>
      </w:pPr>
      <w:r w:rsidDel="00000000" w:rsidR="00000000" w:rsidRPr="00000000">
        <w:rPr>
          <w:rtl w:val="0"/>
        </w:rPr>
        <w:t xml:space="preserve">-or-</w:t>
      </w:r>
    </w:p>
    <w:p w:rsidR="00000000" w:rsidDel="00000000" w:rsidP="00000000" w:rsidRDefault="00000000" w:rsidRPr="00000000" w14:paraId="0000009B">
      <w:pPr>
        <w:numPr>
          <w:ilvl w:val="3"/>
          <w:numId w:val="1"/>
        </w:numPr>
        <w:ind w:left="2880" w:hanging="720"/>
        <w:rPr/>
      </w:pPr>
      <w:r w:rsidDel="00000000" w:rsidR="00000000" w:rsidRPr="00000000">
        <w:rPr>
          <w:b w:val="0"/>
          <w:vertAlign w:val="baseline"/>
          <w:rtl w:val="0"/>
        </w:rPr>
        <w:t xml:space="preserve">May use a standard dilution of known positive patient sample.</w:t>
      </w:r>
      <w:r w:rsidDel="00000000" w:rsidR="00000000" w:rsidRPr="00000000">
        <w:rPr>
          <w:rtl w:val="0"/>
        </w:rPr>
      </w:r>
    </w:p>
    <w:p w:rsidR="00000000" w:rsidDel="00000000" w:rsidP="00000000" w:rsidRDefault="00000000" w:rsidRPr="00000000" w14:paraId="0000009C">
      <w:pPr>
        <w:numPr>
          <w:ilvl w:val="2"/>
          <w:numId w:val="1"/>
        </w:numPr>
        <w:ind w:left="2160" w:hanging="720"/>
        <w:rPr/>
      </w:pPr>
      <w:r w:rsidDel="00000000" w:rsidR="00000000" w:rsidRPr="00000000">
        <w:rPr>
          <w:b w:val="0"/>
          <w:vertAlign w:val="baseline"/>
          <w:rtl w:val="0"/>
        </w:rPr>
        <w:t xml:space="preserve">Add 100  </w:t>
      </w:r>
      <w:r w:rsidDel="00000000" w:rsidR="00000000" w:rsidRPr="00000000">
        <w:rPr>
          <w:rFonts w:ascii="Fira Sans" w:cs="Fira Sans" w:eastAsia="Fira Sans" w:hAnsi="Fira Sans"/>
          <w:b w:val="0"/>
          <w:vertAlign w:val="baseline"/>
          <w:rtl w:val="0"/>
        </w:rPr>
        <w:t xml:space="preserve">μ</w:t>
      </w:r>
      <w:r w:rsidDel="00000000" w:rsidR="00000000" w:rsidRPr="00000000">
        <w:rPr>
          <w:b w:val="0"/>
          <w:vertAlign w:val="baseline"/>
          <w:rtl w:val="0"/>
        </w:rPr>
        <w:t xml:space="preserve">L per well, in duplicate (at a minimum) </w:t>
      </w:r>
      <w:r w:rsidDel="00000000" w:rsidR="00000000" w:rsidRPr="00000000">
        <w:rPr>
          <w:rtl w:val="0"/>
        </w:rPr>
      </w:r>
    </w:p>
    <w:p w:rsidR="00000000" w:rsidDel="00000000" w:rsidP="00000000" w:rsidRDefault="00000000" w:rsidRPr="00000000" w14:paraId="0000009D">
      <w:pPr>
        <w:numPr>
          <w:ilvl w:val="2"/>
          <w:numId w:val="1"/>
        </w:numPr>
        <w:ind w:left="2160" w:hanging="720"/>
        <w:rPr/>
      </w:pPr>
      <w:r w:rsidDel="00000000" w:rsidR="00000000" w:rsidRPr="00000000">
        <w:rPr>
          <w:b w:val="0"/>
          <w:vertAlign w:val="baseline"/>
          <w:rtl w:val="0"/>
        </w:rPr>
        <w:t xml:space="preserve">Wrap in saran wrap or plate cover </w:t>
      </w:r>
      <w:r w:rsidDel="00000000" w:rsidR="00000000" w:rsidRPr="00000000">
        <w:rPr>
          <w:rtl w:val="0"/>
        </w:rPr>
      </w:r>
    </w:p>
    <w:p w:rsidR="00000000" w:rsidDel="00000000" w:rsidP="00000000" w:rsidRDefault="00000000" w:rsidRPr="00000000" w14:paraId="0000009E">
      <w:pPr>
        <w:numPr>
          <w:ilvl w:val="2"/>
          <w:numId w:val="1"/>
        </w:numPr>
        <w:ind w:left="2160" w:hanging="720"/>
        <w:rPr/>
      </w:pPr>
      <w:r w:rsidDel="00000000" w:rsidR="00000000" w:rsidRPr="00000000">
        <w:rPr>
          <w:b w:val="0"/>
          <w:vertAlign w:val="baseline"/>
          <w:rtl w:val="0"/>
        </w:rPr>
        <w:t xml:space="preserve">Incubate 2 hours at room temperature with gentle shaking if possible</w:t>
      </w:r>
      <w:r w:rsidDel="00000000" w:rsidR="00000000" w:rsidRPr="00000000">
        <w:rPr>
          <w:rtl w:val="0"/>
        </w:rPr>
      </w:r>
    </w:p>
    <w:p w:rsidR="00000000" w:rsidDel="00000000" w:rsidP="00000000" w:rsidRDefault="00000000" w:rsidRPr="00000000" w14:paraId="0000009F">
      <w:pPr>
        <w:numPr>
          <w:ilvl w:val="2"/>
          <w:numId w:val="1"/>
        </w:numPr>
        <w:ind w:left="2160" w:hanging="720"/>
        <w:rPr/>
      </w:pPr>
      <w:r w:rsidDel="00000000" w:rsidR="00000000" w:rsidRPr="00000000">
        <w:rPr>
          <w:b w:val="0"/>
          <w:vertAlign w:val="baseline"/>
          <w:rtl w:val="0"/>
        </w:rPr>
        <w:t xml:space="preserve">Wash plate three times with PBS with tween-20</w:t>
      </w:r>
      <w:r w:rsidDel="00000000" w:rsidR="00000000" w:rsidRPr="00000000">
        <w:rPr>
          <w:rtl w:val="0"/>
        </w:rPr>
      </w:r>
    </w:p>
    <w:p w:rsidR="00000000" w:rsidDel="00000000" w:rsidP="00000000" w:rsidRDefault="00000000" w:rsidRPr="00000000" w14:paraId="000000A0">
      <w:pPr>
        <w:numPr>
          <w:ilvl w:val="2"/>
          <w:numId w:val="1"/>
        </w:numPr>
        <w:ind w:left="2160" w:hanging="720"/>
        <w:rPr/>
      </w:pPr>
      <w:r w:rsidDel="00000000" w:rsidR="00000000" w:rsidRPr="00000000">
        <w:rPr>
          <w:b w:val="0"/>
          <w:vertAlign w:val="baseline"/>
          <w:rtl w:val="0"/>
        </w:rPr>
        <w:t xml:space="preserve">Remove excess liquid by gentle tapping on paper towels</w:t>
      </w:r>
      <w:r w:rsidDel="00000000" w:rsidR="00000000" w:rsidRPr="00000000">
        <w:rPr>
          <w:rtl w:val="0"/>
        </w:rPr>
      </w:r>
    </w:p>
    <w:p w:rsidR="00000000" w:rsidDel="00000000" w:rsidP="00000000" w:rsidRDefault="00000000" w:rsidRPr="00000000" w14:paraId="000000A1">
      <w:pPr>
        <w:numPr>
          <w:ilvl w:val="1"/>
          <w:numId w:val="1"/>
        </w:numPr>
        <w:ind w:left="1080" w:hanging="360"/>
        <w:rPr/>
      </w:pPr>
      <w:r w:rsidDel="00000000" w:rsidR="00000000" w:rsidRPr="00000000">
        <w:rPr>
          <w:b w:val="0"/>
          <w:vertAlign w:val="baseline"/>
          <w:rtl w:val="0"/>
        </w:rPr>
        <w:t xml:space="preserve"> Binding of </w:t>
      </w:r>
      <w:r w:rsidDel="00000000" w:rsidR="00000000" w:rsidRPr="00000000">
        <w:rPr>
          <w:rtl w:val="0"/>
        </w:rPr>
        <w:t xml:space="preserve">Horseradish</w:t>
      </w:r>
      <w:r w:rsidDel="00000000" w:rsidR="00000000" w:rsidRPr="00000000">
        <w:rPr>
          <w:b w:val="0"/>
          <w:vertAlign w:val="baseline"/>
          <w:rtl w:val="0"/>
        </w:rPr>
        <w:t xml:space="preserve"> peroxidase (HRP)conjugated secondary antibody for  detection antigen|patient immunoglobulin complex</w:t>
      </w:r>
      <w:r w:rsidDel="00000000" w:rsidR="00000000" w:rsidRPr="00000000">
        <w:rPr>
          <w:rtl w:val="0"/>
        </w:rPr>
      </w:r>
    </w:p>
    <w:p w:rsidR="00000000" w:rsidDel="00000000" w:rsidP="00000000" w:rsidRDefault="00000000" w:rsidRPr="00000000" w14:paraId="000000A2">
      <w:pPr>
        <w:numPr>
          <w:ilvl w:val="2"/>
          <w:numId w:val="1"/>
        </w:numPr>
        <w:ind w:left="2160" w:hanging="720"/>
        <w:rPr/>
      </w:pPr>
      <w:r w:rsidDel="00000000" w:rsidR="00000000" w:rsidRPr="00000000">
        <w:rPr>
          <w:b w:val="0"/>
          <w:vertAlign w:val="baseline"/>
          <w:rtl w:val="0"/>
        </w:rPr>
        <w:t xml:space="preserve">Make 6 ml of anti-Human antibodies conjugated to the appropriate detection enzyme in blocking buffer.  Using several goat anti human (H&amp;L chain) polyclonal antibodies 1:8000 per antibody type is a good starting point depending on study options include : </w:t>
      </w:r>
      <w:r w:rsidDel="00000000" w:rsidR="00000000" w:rsidRPr="00000000">
        <w:rPr>
          <w:rtl w:val="0"/>
        </w:rPr>
      </w:r>
    </w:p>
    <w:p w:rsidR="00000000" w:rsidDel="00000000" w:rsidP="00000000" w:rsidRDefault="00000000" w:rsidRPr="00000000" w14:paraId="000000A3">
      <w:pPr>
        <w:numPr>
          <w:ilvl w:val="3"/>
          <w:numId w:val="1"/>
        </w:numPr>
        <w:ind w:left="2880" w:hanging="720"/>
        <w:rPr/>
      </w:pPr>
      <w:r w:rsidDel="00000000" w:rsidR="00000000" w:rsidRPr="00000000">
        <w:rPr>
          <w:b w:val="0"/>
          <w:vertAlign w:val="baseline"/>
          <w:rtl w:val="0"/>
        </w:rPr>
        <w:t xml:space="preserve">Anti-human IgG (recommended for late infection detection)</w:t>
      </w:r>
      <w:r w:rsidDel="00000000" w:rsidR="00000000" w:rsidRPr="00000000">
        <w:rPr>
          <w:rtl w:val="0"/>
        </w:rPr>
      </w:r>
    </w:p>
    <w:p w:rsidR="00000000" w:rsidDel="00000000" w:rsidP="00000000" w:rsidRDefault="00000000" w:rsidRPr="00000000" w14:paraId="000000A4">
      <w:pPr>
        <w:numPr>
          <w:ilvl w:val="3"/>
          <w:numId w:val="1"/>
        </w:numPr>
        <w:ind w:left="2880" w:hanging="720"/>
        <w:rPr/>
      </w:pPr>
      <w:r w:rsidDel="00000000" w:rsidR="00000000" w:rsidRPr="00000000">
        <w:rPr>
          <w:b w:val="0"/>
          <w:vertAlign w:val="baseline"/>
          <w:rtl w:val="0"/>
        </w:rPr>
        <w:t xml:space="preserve">Anti-human IgM (recommended for early infection detection)</w:t>
      </w:r>
      <w:r w:rsidDel="00000000" w:rsidR="00000000" w:rsidRPr="00000000">
        <w:rPr>
          <w:rtl w:val="0"/>
        </w:rPr>
      </w:r>
    </w:p>
    <w:p w:rsidR="00000000" w:rsidDel="00000000" w:rsidP="00000000" w:rsidRDefault="00000000" w:rsidRPr="00000000" w14:paraId="000000A5">
      <w:pPr>
        <w:numPr>
          <w:ilvl w:val="3"/>
          <w:numId w:val="1"/>
        </w:numPr>
        <w:ind w:left="2880" w:hanging="720"/>
        <w:rPr/>
      </w:pPr>
      <w:r w:rsidDel="00000000" w:rsidR="00000000" w:rsidRPr="00000000">
        <w:rPr>
          <w:b w:val="0"/>
          <w:vertAlign w:val="baseline"/>
          <w:rtl w:val="0"/>
        </w:rPr>
        <w:t xml:space="preserve">Anti-human IgA </w:t>
      </w:r>
      <w:r w:rsidDel="00000000" w:rsidR="00000000" w:rsidRPr="00000000">
        <w:rPr>
          <w:rtl w:val="0"/>
        </w:rPr>
      </w:r>
    </w:p>
    <w:p w:rsidR="00000000" w:rsidDel="00000000" w:rsidP="00000000" w:rsidRDefault="00000000" w:rsidRPr="00000000" w14:paraId="000000A6">
      <w:pPr>
        <w:numPr>
          <w:ilvl w:val="3"/>
          <w:numId w:val="1"/>
        </w:numPr>
        <w:ind w:left="2880" w:hanging="720"/>
        <w:rPr/>
      </w:pPr>
      <w:r w:rsidDel="00000000" w:rsidR="00000000" w:rsidRPr="00000000">
        <w:rPr>
          <w:b w:val="0"/>
          <w:vertAlign w:val="baseline"/>
          <w:rtl w:val="0"/>
        </w:rPr>
        <w:t xml:space="preserve">Anti-human IgG/IgM (recommended for screening test 1:1 mix of goat poly clonal antibody diluted around 1:8000) </w:t>
      </w:r>
      <w:r w:rsidDel="00000000" w:rsidR="00000000" w:rsidRPr="00000000">
        <w:rPr>
          <w:rtl w:val="0"/>
        </w:rPr>
      </w:r>
    </w:p>
    <w:p w:rsidR="00000000" w:rsidDel="00000000" w:rsidP="00000000" w:rsidRDefault="00000000" w:rsidRPr="00000000" w14:paraId="000000A7">
      <w:pPr>
        <w:numPr>
          <w:ilvl w:val="2"/>
          <w:numId w:val="1"/>
        </w:numPr>
        <w:ind w:left="2160" w:hanging="720"/>
        <w:rPr/>
      </w:pPr>
      <w:r w:rsidDel="00000000" w:rsidR="00000000" w:rsidRPr="00000000">
        <w:rPr>
          <w:b w:val="0"/>
          <w:vertAlign w:val="baseline"/>
          <w:rtl w:val="0"/>
        </w:rPr>
        <w:t xml:space="preserve">Incubate for 1 hr with gentle mixing at room temperature</w:t>
      </w:r>
      <w:r w:rsidDel="00000000" w:rsidR="00000000" w:rsidRPr="00000000">
        <w:rPr>
          <w:rtl w:val="0"/>
        </w:rPr>
      </w:r>
    </w:p>
    <w:p w:rsidR="00000000" w:rsidDel="00000000" w:rsidP="00000000" w:rsidRDefault="00000000" w:rsidRPr="00000000" w14:paraId="000000A8">
      <w:pPr>
        <w:numPr>
          <w:ilvl w:val="2"/>
          <w:numId w:val="1"/>
        </w:numPr>
        <w:ind w:left="2160" w:hanging="720"/>
        <w:rPr/>
      </w:pPr>
      <w:r w:rsidDel="00000000" w:rsidR="00000000" w:rsidRPr="00000000">
        <w:rPr>
          <w:b w:val="0"/>
          <w:vertAlign w:val="baseline"/>
          <w:rtl w:val="0"/>
        </w:rPr>
        <w:t xml:space="preserve">Wash three times as above</w:t>
      </w:r>
      <w:r w:rsidDel="00000000" w:rsidR="00000000" w:rsidRPr="00000000">
        <w:rPr>
          <w:rtl w:val="0"/>
        </w:rPr>
      </w:r>
    </w:p>
    <w:p w:rsidR="00000000" w:rsidDel="00000000" w:rsidP="00000000" w:rsidRDefault="00000000" w:rsidRPr="00000000" w14:paraId="000000A9">
      <w:pPr>
        <w:numPr>
          <w:ilvl w:val="2"/>
          <w:numId w:val="1"/>
        </w:numPr>
        <w:ind w:left="2160" w:hanging="720"/>
        <w:rPr/>
      </w:pPr>
      <w:r w:rsidDel="00000000" w:rsidR="00000000" w:rsidRPr="00000000">
        <w:rPr>
          <w:b w:val="0"/>
          <w:vertAlign w:val="baseline"/>
          <w:rtl w:val="0"/>
        </w:rPr>
        <w:t xml:space="preserve">Gently tap on paper towels to remove excess </w:t>
      </w:r>
      <w:r w:rsidDel="00000000" w:rsidR="00000000" w:rsidRPr="00000000">
        <w:rPr>
          <w:rtl w:val="0"/>
        </w:rPr>
        <w:t xml:space="preserve">liquid</w:t>
      </w:r>
      <w:r w:rsidDel="00000000" w:rsidR="00000000" w:rsidRPr="00000000">
        <w:rPr>
          <w:rtl w:val="0"/>
        </w:rPr>
      </w:r>
    </w:p>
    <w:p w:rsidR="00000000" w:rsidDel="00000000" w:rsidP="00000000" w:rsidRDefault="00000000" w:rsidRPr="00000000" w14:paraId="000000AA">
      <w:pPr>
        <w:numPr>
          <w:ilvl w:val="1"/>
          <w:numId w:val="1"/>
        </w:numPr>
        <w:ind w:left="1080" w:hanging="360"/>
        <w:rPr/>
      </w:pPr>
      <w:r w:rsidDel="00000000" w:rsidR="00000000" w:rsidRPr="00000000">
        <w:rPr>
          <w:b w:val="0"/>
          <w:vertAlign w:val="baseline"/>
          <w:rtl w:val="0"/>
        </w:rPr>
        <w:t xml:space="preserve">Color-metric detection antibody|antigen complex</w:t>
      </w:r>
      <w:r w:rsidDel="00000000" w:rsidR="00000000" w:rsidRPr="00000000">
        <w:rPr>
          <w:rtl w:val="0"/>
        </w:rPr>
      </w:r>
    </w:p>
    <w:p w:rsidR="00000000" w:rsidDel="00000000" w:rsidP="00000000" w:rsidRDefault="00000000" w:rsidRPr="00000000" w14:paraId="000000AB">
      <w:pPr>
        <w:numPr>
          <w:ilvl w:val="2"/>
          <w:numId w:val="1"/>
        </w:numPr>
        <w:ind w:left="2160" w:hanging="720"/>
        <w:rPr/>
      </w:pPr>
      <w:r w:rsidDel="00000000" w:rsidR="00000000" w:rsidRPr="00000000">
        <w:rPr>
          <w:b w:val="0"/>
          <w:vertAlign w:val="baseline"/>
          <w:rtl w:val="0"/>
        </w:rPr>
        <w:t xml:space="preserve">Make 6 ml of </w:t>
      </w:r>
      <w:r w:rsidDel="00000000" w:rsidR="00000000" w:rsidRPr="00000000">
        <w:rPr>
          <w:rtl w:val="0"/>
        </w:rPr>
        <w:t xml:space="preserve">colorimetric</w:t>
      </w:r>
      <w:r w:rsidDel="00000000" w:rsidR="00000000" w:rsidRPr="00000000">
        <w:rPr>
          <w:b w:val="0"/>
          <w:vertAlign w:val="baseline"/>
          <w:rtl w:val="0"/>
        </w:rPr>
        <w:t xml:space="preserve"> reagent by diluting the </w:t>
      </w:r>
      <w:commentRangeStart w:id="0"/>
      <w:r w:rsidDel="00000000" w:rsidR="00000000" w:rsidRPr="00000000">
        <w:rPr>
          <w:b w:val="0"/>
          <w:vertAlign w:val="baseline"/>
          <w:rtl w:val="0"/>
        </w:rPr>
        <w:t xml:space="preserve">BCIP/NBT Chromogen</w:t>
      </w:r>
      <w:commentRangeEnd w:id="0"/>
      <w:r w:rsidDel="00000000" w:rsidR="00000000" w:rsidRPr="00000000">
        <w:commentReference w:id="0"/>
      </w:r>
      <w:r w:rsidDel="00000000" w:rsidR="00000000" w:rsidRPr="00000000">
        <w:rPr>
          <w:b w:val="0"/>
          <w:vertAlign w:val="baseline"/>
          <w:rtl w:val="0"/>
        </w:rPr>
        <w:t xml:space="preserve"> 1:1</w:t>
      </w:r>
      <w:r w:rsidDel="00000000" w:rsidR="00000000" w:rsidRPr="00000000">
        <w:rPr>
          <w:rtl w:val="0"/>
        </w:rPr>
      </w:r>
    </w:p>
    <w:p w:rsidR="00000000" w:rsidDel="00000000" w:rsidP="00000000" w:rsidRDefault="00000000" w:rsidRPr="00000000" w14:paraId="000000AC">
      <w:pPr>
        <w:numPr>
          <w:ilvl w:val="2"/>
          <w:numId w:val="1"/>
        </w:numPr>
        <w:ind w:left="2160" w:hanging="720"/>
        <w:rPr/>
      </w:pPr>
      <w:r w:rsidDel="00000000" w:rsidR="00000000" w:rsidRPr="00000000">
        <w:rPr>
          <w:b w:val="0"/>
          <w:vertAlign w:val="baseline"/>
          <w:rtl w:val="0"/>
        </w:rPr>
        <w:t xml:space="preserve">Add 50  </w:t>
      </w:r>
      <w:r w:rsidDel="00000000" w:rsidR="00000000" w:rsidRPr="00000000">
        <w:rPr>
          <w:rFonts w:ascii="Fira Sans" w:cs="Fira Sans" w:eastAsia="Fira Sans" w:hAnsi="Fira Sans"/>
          <w:b w:val="0"/>
          <w:vertAlign w:val="baseline"/>
          <w:rtl w:val="0"/>
        </w:rPr>
        <w:t xml:space="preserve">μ</w:t>
      </w:r>
      <w:r w:rsidDel="00000000" w:rsidR="00000000" w:rsidRPr="00000000">
        <w:rPr>
          <w:b w:val="0"/>
          <w:vertAlign w:val="baseline"/>
          <w:rtl w:val="0"/>
        </w:rPr>
        <w:t xml:space="preserve">l  per well in to each well</w:t>
      </w:r>
      <w:r w:rsidDel="00000000" w:rsidR="00000000" w:rsidRPr="00000000">
        <w:rPr>
          <w:rtl w:val="0"/>
        </w:rPr>
      </w:r>
    </w:p>
    <w:p w:rsidR="00000000" w:rsidDel="00000000" w:rsidP="00000000" w:rsidRDefault="00000000" w:rsidRPr="00000000" w14:paraId="000000AD">
      <w:pPr>
        <w:numPr>
          <w:ilvl w:val="2"/>
          <w:numId w:val="1"/>
        </w:numPr>
        <w:ind w:left="2160" w:hanging="720"/>
        <w:rPr/>
      </w:pPr>
      <w:r w:rsidDel="00000000" w:rsidR="00000000" w:rsidRPr="00000000">
        <w:rPr>
          <w:b w:val="0"/>
          <w:vertAlign w:val="baseline"/>
          <w:rtl w:val="0"/>
        </w:rPr>
        <w:t xml:space="preserve">Cover plate and incubate in the dark checking every 2 minutes looking for color change.</w:t>
      </w:r>
      <w:r w:rsidDel="00000000" w:rsidR="00000000" w:rsidRPr="00000000">
        <w:rPr>
          <w:rtl w:val="0"/>
        </w:rPr>
      </w:r>
    </w:p>
    <w:p w:rsidR="00000000" w:rsidDel="00000000" w:rsidP="00000000" w:rsidRDefault="00000000" w:rsidRPr="00000000" w14:paraId="000000AE">
      <w:pPr>
        <w:numPr>
          <w:ilvl w:val="2"/>
          <w:numId w:val="1"/>
        </w:numPr>
        <w:ind w:left="2160" w:hanging="720"/>
        <w:rPr/>
      </w:pPr>
      <w:r w:rsidDel="00000000" w:rsidR="00000000" w:rsidRPr="00000000">
        <w:rPr>
          <w:b w:val="0"/>
          <w:vertAlign w:val="baseline"/>
          <w:rtl w:val="0"/>
        </w:rPr>
        <w:t xml:space="preserve">Add  50 </w:t>
      </w:r>
      <w:r w:rsidDel="00000000" w:rsidR="00000000" w:rsidRPr="00000000">
        <w:rPr>
          <w:rFonts w:ascii="Fira Sans" w:cs="Fira Sans" w:eastAsia="Fira Sans" w:hAnsi="Fira Sans"/>
          <w:b w:val="0"/>
          <w:vertAlign w:val="baseline"/>
          <w:rtl w:val="0"/>
        </w:rPr>
        <w:t xml:space="preserve">μ</w:t>
      </w:r>
      <w:r w:rsidDel="00000000" w:rsidR="00000000" w:rsidRPr="00000000">
        <w:rPr>
          <w:b w:val="0"/>
          <w:vertAlign w:val="baseline"/>
          <w:rtl w:val="0"/>
        </w:rPr>
        <w:t xml:space="preserve">l stop reagent (2N sulfuric acid) when the  +/- control starts to turn but not the negative control  Or add stop just as the negative control wells starts to show background when placed on a white sheet of paper (estimated max time @ 15 min)</w:t>
      </w:r>
      <w:r w:rsidDel="00000000" w:rsidR="00000000" w:rsidRPr="00000000">
        <w:rPr>
          <w:rtl w:val="0"/>
        </w:rPr>
      </w:r>
    </w:p>
    <w:p w:rsidR="00000000" w:rsidDel="00000000" w:rsidP="00000000" w:rsidRDefault="00000000" w:rsidRPr="00000000" w14:paraId="000000AF">
      <w:pPr>
        <w:numPr>
          <w:ilvl w:val="2"/>
          <w:numId w:val="1"/>
        </w:numPr>
        <w:ind w:left="2160" w:hanging="720"/>
        <w:rPr/>
      </w:pPr>
      <w:r w:rsidDel="00000000" w:rsidR="00000000" w:rsidRPr="00000000">
        <w:rPr>
          <w:b w:val="0"/>
          <w:vertAlign w:val="baseline"/>
          <w:rtl w:val="0"/>
        </w:rPr>
        <w:t xml:space="preserve">Once stop has been added take a picture on a white sheet of paper for documentation</w:t>
      </w:r>
      <w:r w:rsidDel="00000000" w:rsidR="00000000" w:rsidRPr="00000000">
        <w:rPr>
          <w:rtl w:val="0"/>
        </w:rPr>
      </w:r>
    </w:p>
    <w:p w:rsidR="00000000" w:rsidDel="00000000" w:rsidP="00000000" w:rsidRDefault="00000000" w:rsidRPr="00000000" w14:paraId="000000B0">
      <w:pPr>
        <w:numPr>
          <w:ilvl w:val="1"/>
          <w:numId w:val="1"/>
        </w:numPr>
        <w:ind w:left="1080" w:hanging="360"/>
        <w:rPr/>
      </w:pPr>
      <w:r w:rsidDel="00000000" w:rsidR="00000000" w:rsidRPr="00000000">
        <w:rPr>
          <w:b w:val="0"/>
          <w:vertAlign w:val="baseline"/>
          <w:rtl w:val="0"/>
        </w:rPr>
        <w:t xml:space="preserve"> Qualitative reading of the ELISA plate</w:t>
      </w:r>
      <w:r w:rsidDel="00000000" w:rsidR="00000000" w:rsidRPr="00000000">
        <w:rPr>
          <w:rtl w:val="0"/>
        </w:rPr>
      </w:r>
    </w:p>
    <w:p w:rsidR="00000000" w:rsidDel="00000000" w:rsidP="00000000" w:rsidRDefault="00000000" w:rsidRPr="00000000" w14:paraId="000000B1">
      <w:pPr>
        <w:numPr>
          <w:ilvl w:val="2"/>
          <w:numId w:val="1"/>
        </w:numPr>
        <w:ind w:left="2160" w:hanging="720"/>
        <w:rPr/>
      </w:pPr>
      <w:r w:rsidDel="00000000" w:rsidR="00000000" w:rsidRPr="00000000">
        <w:rPr>
          <w:b w:val="0"/>
          <w:vertAlign w:val="baseline"/>
          <w:rtl w:val="0"/>
        </w:rPr>
        <w:t xml:space="preserve">If no plate reader is available look at the positive and negative controls and set a grading scale of: -, +/-, +, ++,, +++ to indicate strength of the reaction.  A standard of pooled </w:t>
      </w:r>
      <w:r w:rsidDel="00000000" w:rsidR="00000000" w:rsidRPr="00000000">
        <w:rPr>
          <w:rtl w:val="0"/>
        </w:rPr>
        <w:t xml:space="preserve">coronavirus</w:t>
      </w:r>
      <w:r w:rsidDel="00000000" w:rsidR="00000000" w:rsidRPr="00000000">
        <w:rPr>
          <w:b w:val="0"/>
          <w:vertAlign w:val="baseline"/>
          <w:rtl w:val="0"/>
        </w:rPr>
        <w:t xml:space="preserve"> positive serum can be used and frozen in </w:t>
      </w:r>
      <w:r w:rsidDel="00000000" w:rsidR="00000000" w:rsidRPr="00000000">
        <w:rPr>
          <w:rtl w:val="0"/>
        </w:rPr>
        <w:t xml:space="preserve">aliquots</w:t>
      </w:r>
      <w:r w:rsidDel="00000000" w:rsidR="00000000" w:rsidRPr="00000000">
        <w:rPr>
          <w:b w:val="0"/>
          <w:vertAlign w:val="baseline"/>
          <w:rtl w:val="0"/>
        </w:rPr>
        <w:t xml:space="preserve"> to aid in grading.</w:t>
      </w:r>
      <w:r w:rsidDel="00000000" w:rsidR="00000000" w:rsidRPr="00000000">
        <w:rPr>
          <w:rtl w:val="0"/>
        </w:rPr>
      </w:r>
    </w:p>
    <w:p w:rsidR="00000000" w:rsidDel="00000000" w:rsidP="00000000" w:rsidRDefault="00000000" w:rsidRPr="00000000" w14:paraId="000000B2">
      <w:pPr>
        <w:numPr>
          <w:ilvl w:val="2"/>
          <w:numId w:val="1"/>
        </w:numPr>
        <w:ind w:left="2160" w:hanging="720"/>
        <w:rPr/>
      </w:pPr>
      <w:r w:rsidDel="00000000" w:rsidR="00000000" w:rsidRPr="00000000">
        <w:rPr>
          <w:b w:val="0"/>
          <w:vertAlign w:val="baseline"/>
          <w:rtl w:val="0"/>
        </w:rPr>
        <w:t xml:space="preserve">Using the pre-filled 96 well plate template record the graded </w:t>
      </w:r>
      <w:r w:rsidDel="00000000" w:rsidR="00000000" w:rsidRPr="00000000">
        <w:rPr>
          <w:rtl w:val="0"/>
        </w:rPr>
      </w:r>
    </w:p>
    <w:p w:rsidR="00000000" w:rsidDel="00000000" w:rsidP="00000000" w:rsidRDefault="00000000" w:rsidRPr="00000000" w14:paraId="000000B3">
      <w:pPr>
        <w:numPr>
          <w:ilvl w:val="1"/>
          <w:numId w:val="1"/>
        </w:numPr>
        <w:ind w:left="1080" w:hanging="360"/>
        <w:rPr/>
      </w:pPr>
      <w:r w:rsidDel="00000000" w:rsidR="00000000" w:rsidRPr="00000000">
        <w:rPr>
          <w:b w:val="0"/>
          <w:vertAlign w:val="baseline"/>
          <w:rtl w:val="0"/>
        </w:rPr>
        <w:t xml:space="preserve">(OPTIONAL) Quantitative reading of the ELISA Plate </w:t>
      </w:r>
      <w:r w:rsidDel="00000000" w:rsidR="00000000" w:rsidRPr="00000000">
        <w:rPr>
          <w:rtl w:val="0"/>
        </w:rPr>
      </w:r>
    </w:p>
    <w:p w:rsidR="00000000" w:rsidDel="00000000" w:rsidP="00000000" w:rsidRDefault="00000000" w:rsidRPr="00000000" w14:paraId="000000B4">
      <w:pPr>
        <w:ind w:left="1080" w:right="0" w:firstLine="0"/>
        <w:rPr>
          <w:vertAlign w:val="baseline"/>
        </w:rPr>
      </w:pPr>
      <w:r w:rsidDel="00000000" w:rsidR="00000000" w:rsidRPr="00000000">
        <w:rPr>
          <w:b w:val="0"/>
          <w:vertAlign w:val="baseline"/>
          <w:rtl w:val="0"/>
        </w:rPr>
        <w:t xml:space="preserve">NOTE:  Please use manufacturers recommendation and internal SOP for reading the plate</w:t>
      </w:r>
      <w:r w:rsidDel="00000000" w:rsidR="00000000" w:rsidRPr="00000000">
        <w:rPr>
          <w:rtl w:val="0"/>
        </w:rPr>
      </w:r>
    </w:p>
    <w:p w:rsidR="00000000" w:rsidDel="00000000" w:rsidP="00000000" w:rsidRDefault="00000000" w:rsidRPr="00000000" w14:paraId="000000B5">
      <w:pPr>
        <w:numPr>
          <w:ilvl w:val="2"/>
          <w:numId w:val="1"/>
        </w:numPr>
        <w:ind w:left="2160" w:hanging="720"/>
        <w:rPr/>
      </w:pPr>
      <w:r w:rsidDel="00000000" w:rsidR="00000000" w:rsidRPr="00000000">
        <w:rPr>
          <w:b w:val="0"/>
          <w:vertAlign w:val="baseline"/>
          <w:rtl w:val="0"/>
        </w:rPr>
        <w:t xml:space="preserve">Read the plate at 450 nm and a background correction of 540 or 570 nm.</w:t>
      </w:r>
      <w:r w:rsidDel="00000000" w:rsidR="00000000" w:rsidRPr="00000000">
        <w:rPr>
          <w:rtl w:val="0"/>
        </w:rPr>
      </w:r>
    </w:p>
    <w:p w:rsidR="00000000" w:rsidDel="00000000" w:rsidP="00000000" w:rsidRDefault="00000000" w:rsidRPr="00000000" w14:paraId="000000B6">
      <w:pPr>
        <w:tabs>
          <w:tab w:val="left" w:pos="1080"/>
          <w:tab w:val="left" w:pos="2160"/>
        </w:tabs>
        <w:ind w:left="1080" w:right="0" w:firstLine="0"/>
        <w:rPr>
          <w:vertAlign w:val="baseline"/>
        </w:rPr>
      </w:pPr>
      <w:r w:rsidDel="00000000" w:rsidR="00000000" w:rsidRPr="00000000">
        <w:rPr>
          <w:rtl w:val="0"/>
        </w:rPr>
      </w:r>
    </w:p>
    <w:p w:rsidR="00000000" w:rsidDel="00000000" w:rsidP="00000000" w:rsidRDefault="00000000" w:rsidRPr="00000000" w14:paraId="000000B7">
      <w:pPr>
        <w:tabs>
          <w:tab w:val="left" w:pos="1080"/>
          <w:tab w:val="left" w:pos="2160"/>
        </w:tabs>
        <w:rPr>
          <w:b w:val="1"/>
          <w:vertAlign w:val="baseline"/>
        </w:rPr>
      </w:pPr>
      <w:r w:rsidDel="00000000" w:rsidR="00000000" w:rsidRPr="00000000">
        <w:rPr>
          <w:rtl w:val="0"/>
        </w:rPr>
      </w:r>
    </w:p>
    <w:p w:rsidR="00000000" w:rsidDel="00000000" w:rsidP="00000000" w:rsidRDefault="00000000" w:rsidRPr="00000000" w14:paraId="000000B8">
      <w:pPr>
        <w:numPr>
          <w:ilvl w:val="0"/>
          <w:numId w:val="1"/>
        </w:numPr>
        <w:ind w:left="360" w:hanging="360"/>
        <w:rPr/>
      </w:pPr>
      <w:r w:rsidDel="00000000" w:rsidR="00000000" w:rsidRPr="00000000">
        <w:rPr>
          <w:b w:val="1"/>
          <w:vertAlign w:val="baseline"/>
          <w:rtl w:val="0"/>
        </w:rPr>
        <w:t xml:space="preserve"> Data Analysis and Calculation. </w:t>
      </w:r>
      <w:r w:rsidDel="00000000" w:rsidR="00000000" w:rsidRPr="00000000">
        <w:rPr>
          <w:rtl w:val="0"/>
        </w:rPr>
      </w:r>
    </w:p>
    <w:p w:rsidR="00000000" w:rsidDel="00000000" w:rsidP="00000000" w:rsidRDefault="00000000" w:rsidRPr="00000000" w14:paraId="000000B9">
      <w:pPr>
        <w:numPr>
          <w:ilvl w:val="1"/>
          <w:numId w:val="1"/>
        </w:numPr>
        <w:ind w:left="1080" w:hanging="360"/>
        <w:rPr/>
      </w:pPr>
      <w:r w:rsidDel="00000000" w:rsidR="00000000" w:rsidRPr="00000000">
        <w:rPr>
          <w:b w:val="0"/>
          <w:vertAlign w:val="baseline"/>
          <w:rtl w:val="0"/>
        </w:rPr>
        <w:t xml:space="preserve">Basic</w:t>
      </w:r>
      <w:r w:rsidDel="00000000" w:rsidR="00000000" w:rsidRPr="00000000">
        <w:rPr>
          <w:rtl w:val="0"/>
        </w:rPr>
      </w:r>
    </w:p>
    <w:p w:rsidR="00000000" w:rsidDel="00000000" w:rsidP="00000000" w:rsidRDefault="00000000" w:rsidRPr="00000000" w14:paraId="000000BA">
      <w:pPr>
        <w:numPr>
          <w:ilvl w:val="2"/>
          <w:numId w:val="1"/>
        </w:numPr>
        <w:ind w:left="2160" w:hanging="720"/>
        <w:rPr/>
      </w:pPr>
      <w:r w:rsidDel="00000000" w:rsidR="00000000" w:rsidRPr="00000000">
        <w:rPr>
          <w:b w:val="0"/>
          <w:vertAlign w:val="baseline"/>
          <w:rtl w:val="0"/>
        </w:rPr>
        <w:t xml:space="preserve">Given the grading scale report the patient reaction with a +/- being a possible positive result depending on background.  Ones that are border line can be diluted less or put as questionable and run again with new serum collection 12-24 hours later.</w:t>
      </w:r>
      <w:r w:rsidDel="00000000" w:rsidR="00000000" w:rsidRPr="00000000">
        <w:rPr>
          <w:rtl w:val="0"/>
        </w:rPr>
      </w:r>
    </w:p>
    <w:p w:rsidR="00000000" w:rsidDel="00000000" w:rsidP="00000000" w:rsidRDefault="00000000" w:rsidRPr="00000000" w14:paraId="000000BB">
      <w:pPr>
        <w:numPr>
          <w:ilvl w:val="1"/>
          <w:numId w:val="1"/>
        </w:numPr>
        <w:ind w:left="1080" w:hanging="360"/>
        <w:rPr/>
      </w:pPr>
      <w:r w:rsidDel="00000000" w:rsidR="00000000" w:rsidRPr="00000000">
        <w:rPr>
          <w:b w:val="0"/>
          <w:vertAlign w:val="baseline"/>
          <w:rtl w:val="0"/>
        </w:rPr>
        <w:t xml:space="preserve">Quantitative</w:t>
      </w:r>
      <w:r w:rsidDel="00000000" w:rsidR="00000000" w:rsidRPr="00000000">
        <w:rPr>
          <w:rtl w:val="0"/>
        </w:rPr>
      </w:r>
    </w:p>
    <w:p w:rsidR="00000000" w:rsidDel="00000000" w:rsidP="00000000" w:rsidRDefault="00000000" w:rsidRPr="00000000" w14:paraId="000000BC">
      <w:pPr>
        <w:numPr>
          <w:ilvl w:val="2"/>
          <w:numId w:val="1"/>
        </w:numPr>
        <w:ind w:left="2160" w:hanging="720"/>
        <w:rPr/>
      </w:pPr>
      <w:r w:rsidDel="00000000" w:rsidR="00000000" w:rsidRPr="00000000">
        <w:rPr>
          <w:b w:val="0"/>
          <w:vertAlign w:val="baseline"/>
          <w:rtl w:val="0"/>
        </w:rPr>
        <w:t xml:space="preserve">Read the plate at both 450nm and 570nm total OD</w:t>
      </w:r>
      <w:r w:rsidDel="00000000" w:rsidR="00000000" w:rsidRPr="00000000">
        <w:rPr>
          <w:b w:val="0"/>
          <w:vertAlign w:val="subscript"/>
          <w:rtl w:val="0"/>
        </w:rPr>
        <w:t xml:space="preserve">adjusted</w:t>
      </w:r>
      <w:r w:rsidDel="00000000" w:rsidR="00000000" w:rsidRPr="00000000">
        <w:rPr>
          <w:b w:val="0"/>
          <w:vertAlign w:val="baseline"/>
          <w:rtl w:val="0"/>
        </w:rPr>
        <w:t xml:space="preserve"> = OD</w:t>
      </w:r>
      <w:r w:rsidDel="00000000" w:rsidR="00000000" w:rsidRPr="00000000">
        <w:rPr>
          <w:b w:val="0"/>
          <w:vertAlign w:val="subscript"/>
          <w:rtl w:val="0"/>
        </w:rPr>
        <w:t xml:space="preserve">450</w:t>
      </w:r>
      <w:r w:rsidDel="00000000" w:rsidR="00000000" w:rsidRPr="00000000">
        <w:rPr>
          <w:b w:val="0"/>
          <w:vertAlign w:val="baseline"/>
          <w:rtl w:val="0"/>
        </w:rPr>
        <w:t xml:space="preserve"> – OD</w:t>
      </w:r>
      <w:r w:rsidDel="00000000" w:rsidR="00000000" w:rsidRPr="00000000">
        <w:rPr>
          <w:b w:val="0"/>
          <w:vertAlign w:val="subscript"/>
          <w:rtl w:val="0"/>
        </w:rPr>
        <w:t xml:space="preserve">540</w:t>
      </w:r>
      <w:r w:rsidDel="00000000" w:rsidR="00000000" w:rsidRPr="00000000">
        <w:rPr>
          <w:rtl w:val="0"/>
        </w:rPr>
      </w:r>
    </w:p>
    <w:p w:rsidR="00000000" w:rsidDel="00000000" w:rsidP="00000000" w:rsidRDefault="00000000" w:rsidRPr="00000000" w14:paraId="000000BD">
      <w:pPr>
        <w:numPr>
          <w:ilvl w:val="2"/>
          <w:numId w:val="1"/>
        </w:numPr>
        <w:ind w:left="2160" w:hanging="720"/>
        <w:rPr/>
      </w:pPr>
      <w:r w:rsidDel="00000000" w:rsidR="00000000" w:rsidRPr="00000000">
        <w:rPr>
          <w:b w:val="0"/>
          <w:vertAlign w:val="baseline"/>
          <w:rtl w:val="0"/>
        </w:rPr>
        <w:t xml:space="preserve">If an exact amount of anti-viral human immunoglobulin (i.e. Protein A or similar purified total Ig) use the dilution in columns 1 and 2 to act as the standard curve</w:t>
      </w:r>
      <w:r w:rsidDel="00000000" w:rsidR="00000000" w:rsidRPr="00000000">
        <w:rPr>
          <w:rtl w:val="0"/>
        </w:rPr>
      </w:r>
    </w:p>
    <w:p w:rsidR="00000000" w:rsidDel="00000000" w:rsidP="00000000" w:rsidRDefault="00000000" w:rsidRPr="00000000" w14:paraId="000000BE">
      <w:pPr>
        <w:numPr>
          <w:ilvl w:val="2"/>
          <w:numId w:val="1"/>
        </w:numPr>
        <w:ind w:left="2160" w:hanging="720"/>
        <w:rPr/>
      </w:pPr>
      <w:r w:rsidDel="00000000" w:rsidR="00000000" w:rsidRPr="00000000">
        <w:rPr>
          <w:b w:val="0"/>
          <w:vertAlign w:val="baseline"/>
          <w:rtl w:val="0"/>
        </w:rPr>
        <w:t xml:space="preserve">Calculate the estimated amount of protein based upon the curve fit to the standard curve.</w:t>
      </w:r>
      <w:r w:rsidDel="00000000" w:rsidR="00000000" w:rsidRPr="00000000">
        <w:rPr>
          <w:rtl w:val="0"/>
        </w:rPr>
      </w:r>
    </w:p>
    <w:p w:rsidR="00000000" w:rsidDel="00000000" w:rsidP="00000000" w:rsidRDefault="00000000" w:rsidRPr="00000000" w14:paraId="000000BF">
      <w:pPr>
        <w:numPr>
          <w:ilvl w:val="2"/>
          <w:numId w:val="1"/>
        </w:numPr>
        <w:ind w:left="2160" w:hanging="720"/>
        <w:rPr/>
      </w:pPr>
      <w:r w:rsidDel="00000000" w:rsidR="00000000" w:rsidRPr="00000000">
        <w:rPr>
          <w:b w:val="0"/>
          <w:vertAlign w:val="baseline"/>
          <w:rtl w:val="0"/>
        </w:rPr>
        <w:t xml:space="preserve">Report as positive any sample </w:t>
      </w:r>
      <w:r w:rsidDel="00000000" w:rsidR="00000000" w:rsidRPr="00000000">
        <w:rPr>
          <w:rtl w:val="0"/>
        </w:rPr>
        <w:t xml:space="preserve">that fits</w:t>
      </w:r>
      <w:r w:rsidDel="00000000" w:rsidR="00000000" w:rsidRPr="00000000">
        <w:rPr>
          <w:b w:val="0"/>
          <w:vertAlign w:val="baseline"/>
          <w:rtl w:val="0"/>
        </w:rPr>
        <w:t xml:space="preserve"> to a level greater than a pre-set minimum dilution or any sample that has a minimum adjusted OD greater than the maximum negative control reading.</w:t>
      </w:r>
      <w:r w:rsidDel="00000000" w:rsidR="00000000" w:rsidRPr="00000000">
        <w:rPr>
          <w:rtl w:val="0"/>
        </w:rPr>
      </w:r>
    </w:p>
    <w:p w:rsidR="00000000" w:rsidDel="00000000" w:rsidP="00000000" w:rsidRDefault="00000000" w:rsidRPr="00000000" w14:paraId="000000C0">
      <w:pPr>
        <w:ind w:left="2880" w:right="0" w:firstLine="0"/>
        <w:rPr>
          <w:vertAlign w:val="baseline"/>
        </w:rPr>
      </w:pPr>
      <w:r w:rsidDel="00000000" w:rsidR="00000000" w:rsidRPr="00000000">
        <w:rPr>
          <w:b w:val="0"/>
          <w:vertAlign w:val="baseline"/>
          <w:rtl w:val="0"/>
        </w:rPr>
        <w:t xml:space="preserve">Note: This should be regionally standardized and operate according to known statistical protocols.  If you have any questions please contact a statistician.</w:t>
      </w:r>
      <w:r w:rsidDel="00000000" w:rsidR="00000000" w:rsidRPr="00000000">
        <w:rPr>
          <w:rtl w:val="0"/>
        </w:rPr>
      </w:r>
    </w:p>
    <w:p w:rsidR="00000000" w:rsidDel="00000000" w:rsidP="00000000" w:rsidRDefault="00000000" w:rsidRPr="00000000" w14:paraId="000000C1">
      <w:pPr>
        <w:ind w:left="1080" w:right="0" w:firstLine="0"/>
        <w:rPr>
          <w:vertAlign w:val="baseline"/>
        </w:rPr>
      </w:pPr>
      <w:r w:rsidDel="00000000" w:rsidR="00000000" w:rsidRPr="00000000">
        <w:rPr>
          <w:rtl w:val="0"/>
        </w:rPr>
      </w:r>
    </w:p>
    <w:p w:rsidR="00000000" w:rsidDel="00000000" w:rsidP="00000000" w:rsidRDefault="00000000" w:rsidRPr="00000000" w14:paraId="000000C2">
      <w:pPr>
        <w:ind w:left="360" w:right="0" w:firstLine="0"/>
        <w:rPr>
          <w:b w:val="1"/>
          <w:vertAlign w:val="baseline"/>
        </w:rPr>
      </w:pPr>
      <w:r w:rsidDel="00000000" w:rsidR="00000000" w:rsidRPr="00000000">
        <w:rPr>
          <w:rtl w:val="0"/>
        </w:rPr>
      </w:r>
    </w:p>
    <w:p w:rsidR="00000000" w:rsidDel="00000000" w:rsidP="00000000" w:rsidRDefault="00000000" w:rsidRPr="00000000" w14:paraId="000000C3">
      <w:pPr>
        <w:numPr>
          <w:ilvl w:val="0"/>
          <w:numId w:val="1"/>
        </w:numPr>
        <w:ind w:left="360" w:hanging="360"/>
        <w:rPr/>
      </w:pPr>
      <w:r w:rsidDel="00000000" w:rsidR="00000000" w:rsidRPr="00000000">
        <w:rPr>
          <w:b w:val="1"/>
          <w:vertAlign w:val="baseline"/>
          <w:rtl w:val="0"/>
        </w:rPr>
        <w:t xml:space="preserve">  Waste Management.</w:t>
      </w:r>
      <w:r w:rsidDel="00000000" w:rsidR="00000000" w:rsidRPr="00000000">
        <w:rPr>
          <w:rtl w:val="0"/>
        </w:rPr>
      </w:r>
    </w:p>
    <w:p w:rsidR="00000000" w:rsidDel="00000000" w:rsidP="00000000" w:rsidRDefault="00000000" w:rsidRPr="00000000" w14:paraId="000000C4">
      <w:pPr>
        <w:ind w:left="360" w:right="0" w:firstLine="0"/>
        <w:rPr>
          <w:b w:val="1"/>
          <w:vertAlign w:val="baseline"/>
        </w:rPr>
      </w:pPr>
      <w:r w:rsidDel="00000000" w:rsidR="00000000" w:rsidRPr="00000000">
        <w:rPr>
          <w:rtl w:val="0"/>
        </w:rPr>
      </w:r>
    </w:p>
    <w:p w:rsidR="00000000" w:rsidDel="00000000" w:rsidP="00000000" w:rsidRDefault="00000000" w:rsidRPr="00000000" w14:paraId="000000C5">
      <w:pPr>
        <w:ind w:left="720" w:right="0" w:firstLine="0"/>
        <w:rPr>
          <w:vertAlign w:val="baseline"/>
        </w:rPr>
      </w:pPr>
      <w:r w:rsidDel="00000000" w:rsidR="00000000" w:rsidRPr="00000000">
        <w:rPr>
          <w:vertAlign w:val="baseline"/>
          <w:rtl w:val="0"/>
        </w:rPr>
        <w:t xml:space="preserve">All sharps must be disposed of following legally approved methods.</w:t>
      </w:r>
    </w:p>
    <w:p w:rsidR="00000000" w:rsidDel="00000000" w:rsidP="00000000" w:rsidRDefault="00000000" w:rsidRPr="00000000" w14:paraId="000000C6">
      <w:pPr>
        <w:ind w:left="720" w:right="0" w:firstLine="0"/>
        <w:rPr>
          <w:vertAlign w:val="baseline"/>
        </w:rPr>
      </w:pPr>
      <w:r w:rsidDel="00000000" w:rsidR="00000000" w:rsidRPr="00000000">
        <w:rPr>
          <w:vertAlign w:val="baseline"/>
          <w:rtl w:val="0"/>
        </w:rPr>
        <w:t xml:space="preserve">All pipettes are to be rinsed with 10% bleach, autoclaved, or both before disposal.</w:t>
      </w:r>
    </w:p>
    <w:p w:rsidR="00000000" w:rsidDel="00000000" w:rsidP="00000000" w:rsidRDefault="00000000" w:rsidRPr="00000000" w14:paraId="000000C7">
      <w:pPr>
        <w:ind w:left="720" w:right="0" w:firstLine="0"/>
        <w:rPr>
          <w:vertAlign w:val="baseline"/>
        </w:rPr>
      </w:pPr>
      <w:r w:rsidDel="00000000" w:rsidR="00000000" w:rsidRPr="00000000">
        <w:rPr>
          <w:vertAlign w:val="baseline"/>
          <w:rtl w:val="0"/>
        </w:rPr>
        <w:t xml:space="preserve">Liquid waste must be diluted so that final concentration of bleach is 10% and/or autoclaved.</w:t>
      </w:r>
    </w:p>
    <w:p w:rsidR="00000000" w:rsidDel="00000000" w:rsidP="00000000" w:rsidRDefault="00000000" w:rsidRPr="00000000" w14:paraId="000000C8">
      <w:pPr>
        <w:ind w:left="720" w:right="0" w:firstLine="0"/>
        <w:rPr>
          <w:vertAlign w:val="baseline"/>
        </w:rPr>
      </w:pPr>
      <w:r w:rsidDel="00000000" w:rsidR="00000000" w:rsidRPr="00000000">
        <w:rPr>
          <w:vertAlign w:val="baseline"/>
          <w:rtl w:val="0"/>
        </w:rPr>
        <w:t xml:space="preserve">Waste disposal must be in compliance with all applicable laws and regulations.</w:t>
      </w:r>
    </w:p>
    <w:p w:rsidR="00000000" w:rsidDel="00000000" w:rsidP="00000000" w:rsidRDefault="00000000" w:rsidRPr="00000000" w14:paraId="000000C9">
      <w:pPr>
        <w:rPr>
          <w:b w:val="1"/>
          <w:vertAlign w:val="baseline"/>
        </w:rPr>
      </w:pPr>
      <w:r w:rsidDel="00000000" w:rsidR="00000000" w:rsidRPr="00000000">
        <w:rPr>
          <w:rtl w:val="0"/>
        </w:rPr>
      </w:r>
    </w:p>
    <w:p w:rsidR="00000000" w:rsidDel="00000000" w:rsidP="00000000" w:rsidRDefault="00000000" w:rsidRPr="00000000" w14:paraId="000000CA">
      <w:pPr>
        <w:numPr>
          <w:ilvl w:val="0"/>
          <w:numId w:val="1"/>
        </w:numPr>
        <w:ind w:left="360" w:hanging="360"/>
        <w:rPr/>
      </w:pPr>
      <w:r w:rsidDel="00000000" w:rsidR="00000000" w:rsidRPr="00000000">
        <w:rPr>
          <w:b w:val="1"/>
          <w:vertAlign w:val="baseline"/>
          <w:rtl w:val="0"/>
        </w:rPr>
        <w:t xml:space="preserve">  References.</w:t>
      </w:r>
      <w:r w:rsidDel="00000000" w:rsidR="00000000" w:rsidRPr="00000000">
        <w:rPr>
          <w:rtl w:val="0"/>
        </w:rPr>
      </w:r>
    </w:p>
    <w:p w:rsidR="00000000" w:rsidDel="00000000" w:rsidP="00000000" w:rsidRDefault="00000000" w:rsidRPr="00000000" w14:paraId="000000CB">
      <w:pPr>
        <w:numPr>
          <w:ilvl w:val="1"/>
          <w:numId w:val="1"/>
        </w:numPr>
        <w:ind w:left="1080" w:hanging="360"/>
        <w:rPr/>
      </w:pPr>
      <w:r w:rsidDel="00000000" w:rsidR="00000000" w:rsidRPr="00000000">
        <w:rPr>
          <w:b w:val="1"/>
          <w:vertAlign w:val="baseline"/>
          <w:rtl w:val="0"/>
        </w:rPr>
        <w:t xml:space="preserve">Short Protocols in Molecular Biology</w:t>
      </w:r>
      <w:r w:rsidDel="00000000" w:rsidR="00000000" w:rsidRPr="00000000">
        <w:rPr>
          <w:rtl w:val="0"/>
        </w:rPr>
      </w:r>
    </w:p>
    <w:p w:rsidR="00000000" w:rsidDel="00000000" w:rsidP="00000000" w:rsidRDefault="00000000" w:rsidRPr="00000000" w14:paraId="000000CC">
      <w:pPr>
        <w:numPr>
          <w:ilvl w:val="1"/>
          <w:numId w:val="1"/>
        </w:numPr>
        <w:ind w:left="1080" w:hanging="360"/>
        <w:rPr/>
      </w:pPr>
      <w:r w:rsidDel="00000000" w:rsidR="00000000" w:rsidRPr="00000000">
        <w:rPr>
          <w:b w:val="1"/>
          <w:vertAlign w:val="baseline"/>
          <w:rtl w:val="0"/>
        </w:rPr>
        <w:t xml:space="preserve">Short Protocols in Immunology</w:t>
      </w:r>
      <w:r w:rsidDel="00000000" w:rsidR="00000000" w:rsidRPr="00000000">
        <w:rPr>
          <w:rtl w:val="0"/>
        </w:rPr>
      </w:r>
    </w:p>
    <w:p w:rsidR="00000000" w:rsidDel="00000000" w:rsidP="00000000" w:rsidRDefault="00000000" w:rsidRPr="00000000" w14:paraId="000000CD">
      <w:pPr>
        <w:numPr>
          <w:ilvl w:val="1"/>
          <w:numId w:val="1"/>
        </w:numPr>
        <w:ind w:left="1080" w:hanging="360"/>
        <w:rPr/>
      </w:pPr>
      <w:r w:rsidDel="00000000" w:rsidR="00000000" w:rsidRPr="00000000">
        <w:rPr>
          <w:b w:val="1"/>
          <w:vertAlign w:val="baseline"/>
          <w:rtl w:val="0"/>
        </w:rPr>
        <w:t xml:space="preserve">Reference preprint.</w:t>
      </w:r>
      <w:r w:rsidDel="00000000" w:rsidR="00000000" w:rsidRPr="00000000">
        <w:rPr>
          <w:rtl w:val="0"/>
        </w:rPr>
      </w:r>
    </w:p>
    <w:p w:rsidR="00000000" w:rsidDel="00000000" w:rsidP="00000000" w:rsidRDefault="00000000" w:rsidRPr="00000000" w14:paraId="000000CE">
      <w:pPr>
        <w:numPr>
          <w:ilvl w:val="1"/>
          <w:numId w:val="1"/>
        </w:numPr>
        <w:ind w:left="1080" w:hanging="360"/>
        <w:rPr/>
      </w:pPr>
      <w:r w:rsidDel="00000000" w:rsidR="00000000" w:rsidRPr="00000000">
        <w:rPr>
          <w:b w:val="1"/>
          <w:vertAlign w:val="baseline"/>
          <w:rtl w:val="0"/>
        </w:rPr>
        <w:t xml:space="preserve">WHO website</w:t>
      </w:r>
      <w:r w:rsidDel="00000000" w:rsidR="00000000" w:rsidRPr="00000000">
        <w:rPr>
          <w:rtl w:val="0"/>
        </w:rPr>
      </w:r>
    </w:p>
    <w:p w:rsidR="00000000" w:rsidDel="00000000" w:rsidP="00000000" w:rsidRDefault="00000000" w:rsidRPr="00000000" w14:paraId="000000CF">
      <w:pPr>
        <w:numPr>
          <w:ilvl w:val="1"/>
          <w:numId w:val="1"/>
        </w:numPr>
        <w:ind w:left="1080" w:hanging="360"/>
        <w:rPr/>
      </w:pPr>
      <w:r w:rsidDel="00000000" w:rsidR="00000000" w:rsidRPr="00000000">
        <w:rPr>
          <w:b w:val="1"/>
          <w:vertAlign w:val="baseline"/>
          <w:rtl w:val="0"/>
        </w:rPr>
        <w:t xml:space="preserve">FDA 21 CFR section 58 website</w:t>
      </w:r>
      <w:r w:rsidDel="00000000" w:rsidR="00000000" w:rsidRPr="00000000">
        <w:rPr>
          <w:rtl w:val="0"/>
        </w:rPr>
      </w:r>
    </w:p>
    <w:p w:rsidR="00000000" w:rsidDel="00000000" w:rsidP="00000000" w:rsidRDefault="00000000" w:rsidRPr="00000000" w14:paraId="000000D0">
      <w:pPr>
        <w:ind w:left="0" w:right="0" w:firstLine="1200"/>
        <w:rPr>
          <w:vertAlign w:val="baseline"/>
        </w:rPr>
      </w:pPr>
      <w:r w:rsidDel="00000000" w:rsidR="00000000" w:rsidRPr="00000000">
        <w:rPr>
          <w:rtl w:val="0"/>
        </w:rPr>
      </w:r>
    </w:p>
    <w:p w:rsidR="00000000" w:rsidDel="00000000" w:rsidP="00000000" w:rsidRDefault="00000000" w:rsidRPr="00000000" w14:paraId="000000D1">
      <w:pPr>
        <w:ind w:left="0" w:right="0" w:firstLine="1200"/>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D2">
      <w:pPr>
        <w:numPr>
          <w:ilvl w:val="0"/>
          <w:numId w:val="1"/>
        </w:numPr>
        <w:ind w:left="360" w:hanging="360"/>
        <w:rPr/>
      </w:pPr>
      <w:r w:rsidDel="00000000" w:rsidR="00000000" w:rsidRPr="00000000">
        <w:rPr>
          <w:b w:val="1"/>
          <w:vertAlign w:val="baseline"/>
          <w:rtl w:val="0"/>
        </w:rPr>
        <w:t xml:space="preserve">Appendix.</w:t>
      </w:r>
      <w:r w:rsidDel="00000000" w:rsidR="00000000" w:rsidRPr="00000000">
        <w:rPr>
          <w:rtl w:val="0"/>
        </w:rPr>
      </w:r>
    </w:p>
    <w:p w:rsidR="00000000" w:rsidDel="00000000" w:rsidP="00000000" w:rsidRDefault="00000000" w:rsidRPr="00000000" w14:paraId="000000D3">
      <w:pPr>
        <w:numPr>
          <w:ilvl w:val="1"/>
          <w:numId w:val="1"/>
        </w:numPr>
        <w:ind w:left="1080" w:hanging="360"/>
        <w:rPr/>
      </w:pPr>
      <w:r w:rsidDel="00000000" w:rsidR="00000000" w:rsidRPr="00000000">
        <w:rPr>
          <w:b w:val="1"/>
          <w:vertAlign w:val="baseline"/>
          <w:rtl w:val="0"/>
        </w:rPr>
        <w:t xml:space="preserve">96 well plate diagram</w:t>
      </w:r>
      <w:r w:rsidDel="00000000" w:rsidR="00000000" w:rsidRPr="00000000">
        <w:rPr>
          <w:rtl w:val="0"/>
        </w:rPr>
      </w:r>
    </w:p>
    <w:p w:rsidR="00000000" w:rsidDel="00000000" w:rsidP="00000000" w:rsidRDefault="00000000" w:rsidRPr="00000000" w14:paraId="000000D4">
      <w:pPr>
        <w:rPr>
          <w:vertAlign w:val="baseline"/>
        </w:rPr>
      </w:pPr>
      <w:r w:rsidDel="00000000" w:rsidR="00000000" w:rsidRPr="00000000">
        <w:rPr>
          <w:rtl w:val="0"/>
        </w:rPr>
      </w:r>
    </w:p>
    <w:p w:rsidR="00000000" w:rsidDel="00000000" w:rsidP="00000000" w:rsidRDefault="00000000" w:rsidRPr="00000000" w14:paraId="000000D5">
      <w:pPr>
        <w:rPr>
          <w:vertAlign w:val="baseline"/>
        </w:rPr>
      </w:pPr>
      <w:r w:rsidDel="00000000" w:rsidR="00000000" w:rsidRPr="00000000">
        <w:rPr>
          <w:rtl w:val="0"/>
        </w:rPr>
      </w:r>
    </w:p>
    <w:p w:rsidR="00000000" w:rsidDel="00000000" w:rsidP="00000000" w:rsidRDefault="00000000" w:rsidRPr="00000000" w14:paraId="000000D6">
      <w:pPr>
        <w:rPr>
          <w:vertAlign w:val="baseline"/>
        </w:rPr>
      </w:pPr>
      <w:r w:rsidDel="00000000" w:rsidR="00000000" w:rsidRPr="00000000">
        <w:rPr>
          <w:rtl w:val="0"/>
        </w:rPr>
      </w:r>
    </w:p>
    <w:p w:rsidR="00000000" w:rsidDel="00000000" w:rsidP="00000000" w:rsidRDefault="00000000" w:rsidRPr="00000000" w14:paraId="000000D7">
      <w:pPr>
        <w:rPr>
          <w:vertAlign w:val="baseline"/>
        </w:rPr>
      </w:pPr>
      <w:r w:rsidDel="00000000" w:rsidR="00000000" w:rsidRPr="00000000">
        <w:rPr>
          <w:rtl w:val="0"/>
        </w:rPr>
      </w:r>
    </w:p>
    <w:p w:rsidR="00000000" w:rsidDel="00000000" w:rsidP="00000000" w:rsidRDefault="00000000" w:rsidRPr="00000000" w14:paraId="000000D8">
      <w:pPr>
        <w:rP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7771765" cy="251015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771765" cy="2510155"/>
                    </a:xfrm>
                    <a:prstGeom prst="rect"/>
                    <a:ln/>
                  </pic:spPr>
                </pic:pic>
              </a:graphicData>
            </a:graphic>
          </wp:anchor>
        </w:drawing>
      </w:r>
    </w:p>
    <w:p w:rsidR="00000000" w:rsidDel="00000000" w:rsidP="00000000" w:rsidRDefault="00000000" w:rsidRPr="00000000" w14:paraId="000000D9">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DA">
      <w:pPr>
        <w:numPr>
          <w:ilvl w:val="1"/>
          <w:numId w:val="1"/>
        </w:numPr>
        <w:ind w:left="1080" w:hanging="360"/>
        <w:rPr/>
      </w:pPr>
      <w:r w:rsidDel="00000000" w:rsidR="00000000" w:rsidRPr="00000000">
        <w:rPr>
          <w:b w:val="1"/>
          <w:vertAlign w:val="baseline"/>
          <w:rtl w:val="0"/>
        </w:rPr>
        <w:t xml:space="preserve">List of product vendors.</w:t>
      </w:r>
      <w:r w:rsidDel="00000000" w:rsidR="00000000" w:rsidRPr="00000000">
        <w:rPr>
          <w:rtl w:val="0"/>
        </w:rPr>
      </w:r>
    </w:p>
    <w:p w:rsidR="00000000" w:rsidDel="00000000" w:rsidP="00000000" w:rsidRDefault="00000000" w:rsidRPr="00000000" w14:paraId="000000DB">
      <w:pPr>
        <w:rPr>
          <w:vertAlign w:val="baseline"/>
        </w:rPr>
      </w:pPr>
      <w:r w:rsidDel="00000000" w:rsidR="00000000" w:rsidRPr="00000000">
        <w:rPr>
          <w:b w:val="0"/>
          <w:vertAlign w:val="baseline"/>
          <w:rtl w:val="0"/>
        </w:rPr>
        <w:t xml:space="preserve">Thermo-Fisher</w:t>
      </w:r>
      <w:r w:rsidDel="00000000" w:rsidR="00000000" w:rsidRPr="00000000">
        <w:rPr>
          <w:rtl w:val="0"/>
        </w:rPr>
      </w:r>
    </w:p>
    <w:p w:rsidR="00000000" w:rsidDel="00000000" w:rsidP="00000000" w:rsidRDefault="00000000" w:rsidRPr="00000000" w14:paraId="000000DC">
      <w:pPr>
        <w:rPr>
          <w:vertAlign w:val="baseline"/>
        </w:rPr>
      </w:pPr>
      <w:r w:rsidDel="00000000" w:rsidR="00000000" w:rsidRPr="00000000">
        <w:rPr>
          <w:b w:val="0"/>
          <w:vertAlign w:val="baseline"/>
          <w:rtl w:val="0"/>
        </w:rPr>
        <w:t xml:space="preserve">VWR</w:t>
      </w:r>
      <w:r w:rsidDel="00000000" w:rsidR="00000000" w:rsidRPr="00000000">
        <w:rPr>
          <w:rtl w:val="0"/>
        </w:rPr>
      </w:r>
    </w:p>
    <w:p w:rsidR="00000000" w:rsidDel="00000000" w:rsidP="00000000" w:rsidRDefault="00000000" w:rsidRPr="00000000" w14:paraId="000000DD">
      <w:pPr>
        <w:rPr>
          <w:vertAlign w:val="baseline"/>
        </w:rPr>
      </w:pPr>
      <w:r w:rsidDel="00000000" w:rsidR="00000000" w:rsidRPr="00000000">
        <w:rPr>
          <w:b w:val="0"/>
          <w:vertAlign w:val="baseline"/>
          <w:rtl w:val="0"/>
        </w:rPr>
        <w:t xml:space="preserve">R&amp;D</w:t>
      </w:r>
      <w:r w:rsidDel="00000000" w:rsidR="00000000" w:rsidRPr="00000000">
        <w:rPr>
          <w:rtl w:val="0"/>
        </w:rPr>
      </w:r>
    </w:p>
    <w:p w:rsidR="00000000" w:rsidDel="00000000" w:rsidP="00000000" w:rsidRDefault="00000000" w:rsidRPr="00000000" w14:paraId="000000DE">
      <w:pPr>
        <w:rPr>
          <w:vertAlign w:val="baseline"/>
        </w:rPr>
      </w:pPr>
      <w:r w:rsidDel="00000000" w:rsidR="00000000" w:rsidRPr="00000000">
        <w:rPr>
          <w:b w:val="0"/>
          <w:vertAlign w:val="baseline"/>
          <w:rtl w:val="0"/>
        </w:rPr>
        <w:t xml:space="preserve">Southern Biotech</w:t>
      </w:r>
      <w:r w:rsidDel="00000000" w:rsidR="00000000" w:rsidRPr="00000000">
        <w:rPr>
          <w:rtl w:val="0"/>
        </w:rPr>
      </w:r>
    </w:p>
    <w:p w:rsidR="00000000" w:rsidDel="00000000" w:rsidP="00000000" w:rsidRDefault="00000000" w:rsidRPr="00000000" w14:paraId="000000DF">
      <w:pPr>
        <w:rPr>
          <w:vertAlign w:val="baseline"/>
        </w:rPr>
      </w:pPr>
      <w:r w:rsidDel="00000000" w:rsidR="00000000" w:rsidRPr="00000000">
        <w:rPr>
          <w:b w:val="0"/>
          <w:vertAlign w:val="baseline"/>
          <w:rtl w:val="0"/>
        </w:rPr>
        <w:t xml:space="preserve">RayBiotech</w:t>
      </w:r>
      <w:r w:rsidDel="00000000" w:rsidR="00000000" w:rsidRPr="00000000">
        <w:rPr>
          <w:rtl w:val="0"/>
        </w:rPr>
      </w:r>
    </w:p>
    <w:p w:rsidR="00000000" w:rsidDel="00000000" w:rsidP="00000000" w:rsidRDefault="00000000" w:rsidRPr="00000000" w14:paraId="000000E0">
      <w:pPr>
        <w:rPr>
          <w:vertAlign w:val="baseline"/>
        </w:rPr>
      </w:pPr>
      <w:r w:rsidDel="00000000" w:rsidR="00000000" w:rsidRPr="00000000">
        <w:rPr>
          <w:b w:val="0"/>
          <w:vertAlign w:val="baseline"/>
          <w:rtl w:val="0"/>
        </w:rPr>
        <w:t xml:space="preserve">Nalgene</w:t>
      </w:r>
      <w:r w:rsidDel="00000000" w:rsidR="00000000" w:rsidRPr="00000000">
        <w:rPr>
          <w:rtl w:val="0"/>
        </w:rPr>
      </w:r>
    </w:p>
    <w:p w:rsidR="00000000" w:rsidDel="00000000" w:rsidP="00000000" w:rsidRDefault="00000000" w:rsidRPr="00000000" w14:paraId="000000E1">
      <w:pPr>
        <w:rPr>
          <w:vertAlign w:val="baseline"/>
        </w:rPr>
      </w:pPr>
      <w:r w:rsidDel="00000000" w:rsidR="00000000" w:rsidRPr="00000000">
        <w:rPr>
          <w:b w:val="0"/>
          <w:vertAlign w:val="baseline"/>
          <w:rtl w:val="0"/>
        </w:rPr>
        <w:t xml:space="preserve">Corning</w:t>
      </w:r>
      <w:r w:rsidDel="00000000" w:rsidR="00000000" w:rsidRPr="00000000">
        <w:rPr>
          <w:rtl w:val="0"/>
        </w:rPr>
      </w:r>
    </w:p>
    <w:p w:rsidR="00000000" w:rsidDel="00000000" w:rsidP="00000000" w:rsidRDefault="00000000" w:rsidRPr="00000000" w14:paraId="000000E2">
      <w:pPr>
        <w:rPr>
          <w:vertAlign w:val="baseline"/>
        </w:rPr>
      </w:pPr>
      <w:r w:rsidDel="00000000" w:rsidR="00000000" w:rsidRPr="00000000">
        <w:rPr>
          <w:b w:val="0"/>
          <w:vertAlign w:val="baseline"/>
          <w:rtl w:val="0"/>
        </w:rPr>
        <w:t xml:space="preserve">Promega</w:t>
      </w:r>
      <w:r w:rsidDel="00000000" w:rsidR="00000000" w:rsidRPr="00000000">
        <w:rPr>
          <w:rtl w:val="0"/>
        </w:rPr>
      </w:r>
    </w:p>
    <w:p w:rsidR="00000000" w:rsidDel="00000000" w:rsidP="00000000" w:rsidRDefault="00000000" w:rsidRPr="00000000" w14:paraId="000000E3">
      <w:pPr>
        <w:rPr>
          <w:vertAlign w:val="baseline"/>
        </w:rPr>
      </w:pPr>
      <w:r w:rsidDel="00000000" w:rsidR="00000000" w:rsidRPr="00000000">
        <w:rPr>
          <w:b w:val="0"/>
          <w:vertAlign w:val="baseline"/>
          <w:rtl w:val="0"/>
        </w:rPr>
        <w:t xml:space="preserve">et al. (need to get list and part numbers)</w:t>
      </w:r>
      <w:r w:rsidDel="00000000" w:rsidR="00000000" w:rsidRPr="00000000">
        <w:rPr>
          <w:rtl w:val="0"/>
        </w:rPr>
      </w:r>
    </w:p>
    <w:p w:rsidR="00000000" w:rsidDel="00000000" w:rsidP="00000000" w:rsidRDefault="00000000" w:rsidRPr="00000000" w14:paraId="000000E4">
      <w:pPr>
        <w:rPr>
          <w:b w:val="0"/>
          <w:vertAlign w:val="baseline"/>
        </w:rPr>
      </w:pPr>
      <w:r w:rsidDel="00000000" w:rsidR="00000000" w:rsidRPr="00000000">
        <w:rPr>
          <w:rtl w:val="0"/>
        </w:rPr>
      </w:r>
    </w:p>
    <w:p w:rsidR="00000000" w:rsidDel="00000000" w:rsidP="00000000" w:rsidRDefault="00000000" w:rsidRPr="00000000" w14:paraId="000000E5">
      <w:pPr>
        <w:rPr>
          <w:b w:val="1"/>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E6">
      <w:pPr>
        <w:numPr>
          <w:ilvl w:val="0"/>
          <w:numId w:val="1"/>
        </w:numPr>
        <w:ind w:left="360" w:hanging="360"/>
        <w:rPr/>
      </w:pPr>
      <w:r w:rsidDel="00000000" w:rsidR="00000000" w:rsidRPr="00000000">
        <w:rPr>
          <w:b w:val="1"/>
          <w:vertAlign w:val="baseline"/>
          <w:rtl w:val="0"/>
        </w:rPr>
        <w:t xml:space="preserve">Revision History.</w:t>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Reviewed</w:t>
      </w:r>
    </w:p>
    <w:tbl>
      <w:tblPr>
        <w:tblStyle w:val="Table1"/>
        <w:tblW w:w="8146.0" w:type="dxa"/>
        <w:jc w:val="left"/>
        <w:tblInd w:w="0.0" w:type="dxa"/>
        <w:tblLayout w:type="fixed"/>
        <w:tblLook w:val="0000"/>
      </w:tblPr>
      <w:tblGrid>
        <w:gridCol w:w="1683"/>
        <w:gridCol w:w="1613"/>
        <w:gridCol w:w="1613"/>
        <w:gridCol w:w="1613"/>
        <w:gridCol w:w="1624"/>
        <w:tblGridChange w:id="0">
          <w:tblGrid>
            <w:gridCol w:w="1683"/>
            <w:gridCol w:w="1613"/>
            <w:gridCol w:w="1613"/>
            <w:gridCol w:w="1613"/>
            <w:gridCol w:w="1624"/>
          </w:tblGrid>
        </w:tblGridChange>
      </w:tblGrid>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Initials</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tc>
      </w:tr>
    </w:tbl>
    <w:p w:rsidR="00000000" w:rsidDel="00000000" w:rsidP="00000000" w:rsidRDefault="00000000" w:rsidRPr="00000000" w14:paraId="000000F3">
      <w:pPr>
        <w:rPr>
          <w:vertAlign w:val="baseline"/>
        </w:rPr>
      </w:pPr>
      <w:r w:rsidDel="00000000" w:rsidR="00000000" w:rsidRPr="00000000">
        <w:rPr>
          <w:rtl w:val="0"/>
        </w:rPr>
      </w:r>
    </w:p>
    <w:p w:rsidR="00000000" w:rsidDel="00000000" w:rsidP="00000000" w:rsidRDefault="00000000" w:rsidRPr="00000000" w14:paraId="000000F4">
      <w:pPr>
        <w:rPr>
          <w:vertAlign w:val="baseline"/>
        </w:rPr>
      </w:pPr>
      <w:r w:rsidDel="00000000" w:rsidR="00000000" w:rsidRPr="00000000">
        <w:rPr>
          <w:vertAlign w:val="baseline"/>
          <w:rtl w:val="0"/>
        </w:rPr>
        <w:tab/>
      </w:r>
      <w:r w:rsidDel="00000000" w:rsidR="00000000" w:rsidRPr="00000000">
        <w:rPr>
          <w:b w:val="1"/>
          <w:vertAlign w:val="baseline"/>
          <w:rtl w:val="0"/>
        </w:rPr>
        <w:t xml:space="preserve">Version 1.0 – Initial Release</w:t>
      </w:r>
      <w:r w:rsidDel="00000000" w:rsidR="00000000" w:rsidRPr="00000000">
        <w:rPr>
          <w:rtl w:val="0"/>
        </w:rPr>
      </w:r>
    </w:p>
    <w:p w:rsidR="00000000" w:rsidDel="00000000" w:rsidP="00000000" w:rsidRDefault="00000000" w:rsidRPr="00000000" w14:paraId="000000F5">
      <w:pPr>
        <w:rPr>
          <w:b w:val="1"/>
          <w:vertAlign w:val="baseline"/>
        </w:rPr>
      </w:pPr>
      <w:r w:rsidDel="00000000" w:rsidR="00000000" w:rsidRPr="00000000">
        <w:rPr>
          <w:rtl w:val="0"/>
        </w:rPr>
      </w:r>
    </w:p>
    <w:p w:rsidR="00000000" w:rsidDel="00000000" w:rsidP="00000000" w:rsidRDefault="00000000" w:rsidRPr="00000000" w14:paraId="000000F6">
      <w:pPr>
        <w:rPr>
          <w:vertAlign w:val="baseline"/>
        </w:rPr>
      </w:pPr>
      <w:r w:rsidDel="00000000" w:rsidR="00000000" w:rsidRPr="00000000">
        <w:rPr>
          <w:rtl w:val="0"/>
        </w:rPr>
      </w:r>
    </w:p>
    <w:p w:rsidR="00000000" w:rsidDel="00000000" w:rsidP="00000000" w:rsidRDefault="00000000" w:rsidRPr="00000000" w14:paraId="000000F7">
      <w:pPr>
        <w:rPr>
          <w:vertAlign w:val="baseline"/>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317</wp:posOffset>
            </wp:positionH>
            <wp:positionV relativeFrom="paragraph">
              <wp:posOffset>0</wp:posOffset>
            </wp:positionV>
            <wp:extent cx="5485765" cy="776160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5765" cy="7761605"/>
                    </a:xfrm>
                    <a:prstGeom prst="rect"/>
                    <a:ln/>
                  </pic:spPr>
                </pic:pic>
              </a:graphicData>
            </a:graphic>
          </wp:anchor>
        </w:drawing>
      </w:r>
    </w:p>
    <w:sectPr>
      <w:headerReference r:id="rId9" w:type="default"/>
      <w:headerReference r:id="rId10" w:type="first"/>
      <w:footerReference r:id="rId11" w:type="default"/>
      <w:footerReference r:id="rId12" w:type="first"/>
      <w:pgSz w:h="15840" w:w="12240"/>
      <w:pgMar w:bottom="1440" w:top="1999" w:left="1800" w:right="1800" w:header="144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annon McClintock" w:id="0" w:date="2020-03-31T15:25:23Z">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number listed is for a hydrogen peroxide TMB chromogen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Fira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360" w:hanging="360"/>
      </w:pPr>
      <w:rPr>
        <w:b w:val="1"/>
        <w:sz w:val="23"/>
        <w:szCs w:val="23"/>
        <w:vertAlign w:val="baseline"/>
      </w:rPr>
    </w:lvl>
    <w:lvl w:ilvl="1">
      <w:start w:val="1"/>
      <w:numFmt w:val="decimal"/>
      <w:lvlText w:val="%1.%2"/>
      <w:lvlJc w:val="left"/>
      <w:pPr>
        <w:ind w:left="1080" w:hanging="360"/>
      </w:pPr>
      <w:rPr>
        <w:b w:val="1"/>
        <w:sz w:val="23"/>
        <w:szCs w:val="23"/>
        <w:vertAlign w:val="baseline"/>
      </w:rPr>
    </w:lvl>
    <w:lvl w:ilvl="2">
      <w:start w:val="1"/>
      <w:numFmt w:val="decimal"/>
      <w:lvlText w:val="%1.%2.%3"/>
      <w:lvlJc w:val="left"/>
      <w:pPr>
        <w:ind w:left="2160" w:hanging="720"/>
      </w:pPr>
      <w:rPr>
        <w:b w:val="1"/>
        <w:vertAlign w:val="baseline"/>
      </w:rPr>
    </w:lvl>
    <w:lvl w:ilvl="3">
      <w:start w:val="1"/>
      <w:numFmt w:val="decimal"/>
      <w:lvlText w:val="%1.%2.%3.%4"/>
      <w:lvlJc w:val="left"/>
      <w:pPr>
        <w:ind w:left="2880" w:hanging="720"/>
      </w:pPr>
      <w:rPr>
        <w:b w:val="1"/>
        <w:vertAlign w:val="baseline"/>
      </w:rPr>
    </w:lvl>
    <w:lvl w:ilvl="4">
      <w:start w:val="1"/>
      <w:numFmt w:val="decimal"/>
      <w:lvlText w:val="%1.%2.%3.%4.%5"/>
      <w:lvlJc w:val="left"/>
      <w:pPr>
        <w:ind w:left="3960" w:hanging="1080"/>
      </w:pPr>
      <w:rPr>
        <w:b w:val="1"/>
        <w:vertAlign w:val="baseline"/>
      </w:rPr>
    </w:lvl>
    <w:lvl w:ilvl="5">
      <w:start w:val="1"/>
      <w:numFmt w:val="decimal"/>
      <w:lvlText w:val="%1.%2.%3.%4.%5.%6"/>
      <w:lvlJc w:val="left"/>
      <w:pPr>
        <w:ind w:left="4680" w:hanging="1080"/>
      </w:pPr>
      <w:rPr>
        <w:b w:val="1"/>
        <w:vertAlign w:val="baseline"/>
      </w:rPr>
    </w:lvl>
    <w:lvl w:ilvl="6">
      <w:start w:val="1"/>
      <w:numFmt w:val="decimal"/>
      <w:lvlText w:val="%1.%2.%3.%4.%5.%6.%7"/>
      <w:lvlJc w:val="left"/>
      <w:pPr>
        <w:ind w:left="5760" w:hanging="1440"/>
      </w:pPr>
      <w:rPr>
        <w:b w:val="1"/>
        <w:vertAlign w:val="baseline"/>
      </w:rPr>
    </w:lvl>
    <w:lvl w:ilvl="7">
      <w:start w:val="1"/>
      <w:numFmt w:val="decimal"/>
      <w:lvlText w:val="%1.%2.%3.%4.%5.%6.%7.%8"/>
      <w:lvlJc w:val="left"/>
      <w:pPr>
        <w:ind w:left="6480" w:hanging="1440"/>
      </w:pPr>
      <w:rPr>
        <w:b w:val="1"/>
        <w:vertAlign w:val="baseline"/>
      </w:rPr>
    </w:lvl>
    <w:lvl w:ilvl="8">
      <w:start w:val="1"/>
      <w:numFmt w:val="decimal"/>
      <w:lvlText w:val="%1.%2.%3.%4.%5.%6.%7.%8.%9"/>
      <w:lvlJc w:val="left"/>
      <w:pPr>
        <w:ind w:left="7560" w:hanging="1800"/>
      </w:pPr>
      <w:rPr>
        <w:b w:val="1"/>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FiraSans-regular.ttf"/><Relationship Id="rId2" Type="http://schemas.openxmlformats.org/officeDocument/2006/relationships/font" Target="fonts/FiraSans-bold.ttf"/><Relationship Id="rId3" Type="http://schemas.openxmlformats.org/officeDocument/2006/relationships/font" Target="fonts/FiraSans-italic.ttf"/><Relationship Id="rId4" Type="http://schemas.openxmlformats.org/officeDocument/2006/relationships/font" Target="fonts/Fira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