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057BF5" w14:textId="0AFC477F" w:rsidR="00DF6C0A" w:rsidRDefault="00405080" w:rsidP="00405080">
      <w:pPr>
        <w:pStyle w:val="1"/>
        <w:jc w:val="center"/>
        <w:rPr>
          <w:rFonts w:hint="eastAsia"/>
          <w:sz w:val="32"/>
        </w:rPr>
      </w:pPr>
      <w:r>
        <w:rPr>
          <w:rFonts w:hint="eastAsia"/>
          <w:sz w:val="32"/>
        </w:rPr>
        <w:t>眼图仿真的实现</w:t>
      </w:r>
    </w:p>
    <w:p w14:paraId="1DF9B3E7" w14:textId="53097065" w:rsidR="00405080" w:rsidRPr="00A83370" w:rsidRDefault="00405080" w:rsidP="00405080">
      <w:pPr>
        <w:pStyle w:val="ds-markdown-paragraph"/>
        <w:shd w:val="clear" w:color="auto" w:fill="FFFFFF"/>
        <w:spacing w:before="0" w:beforeAutospacing="0" w:line="429" w:lineRule="atLeast"/>
        <w:rPr>
          <w:rFonts w:asciiTheme="minorHAnsi" w:eastAsiaTheme="minorHAnsi" w:hAnsiTheme="minorHAnsi" w:cs="Segoe UI"/>
          <w:b/>
          <w:color w:val="000000" w:themeColor="text1"/>
        </w:rPr>
      </w:pPr>
      <w:r>
        <w:tab/>
      </w:r>
      <w:r w:rsidRPr="00A83370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t>眼图（Eye Diagram）是数字通信系统中一种直观、强大的信号质量分析工具。</w:t>
      </w:r>
      <w:r w:rsidRPr="00A83370">
        <w:rPr>
          <w:rFonts w:asciiTheme="minorHAnsi" w:eastAsiaTheme="minorHAnsi" w:hAnsiTheme="minorHAnsi" w:cs="Segoe UI"/>
          <w:b/>
          <w:color w:val="000000" w:themeColor="text1"/>
        </w:rPr>
        <w:t>将接收到的数字信号按符号周期（T）分割成多个片段将所有信号片段叠加显示在同一个符号周期（通常取1-2T）的时间窗口内</w:t>
      </w:r>
      <w:r w:rsidRPr="00A83370">
        <w:rPr>
          <w:rFonts w:asciiTheme="minorHAnsi" w:eastAsiaTheme="minorHAnsi" w:hAnsiTheme="minorHAnsi" w:cs="Segoe UI" w:hint="eastAsia"/>
          <w:b/>
          <w:color w:val="000000" w:themeColor="text1"/>
        </w:rPr>
        <w:t>。</w:t>
      </w:r>
      <w:r w:rsidRPr="00A83370">
        <w:rPr>
          <w:rFonts w:asciiTheme="minorHAnsi" w:eastAsiaTheme="minorHAnsi" w:hAnsiTheme="minorHAnsi" w:cs="Segoe UI"/>
          <w:b/>
          <w:color w:val="000000" w:themeColor="text1"/>
        </w:rPr>
        <w:t>随着样本增多，形成类似眼睛的图案</w:t>
      </w:r>
      <w:r w:rsidRPr="00A83370">
        <w:rPr>
          <w:rFonts w:asciiTheme="minorHAnsi" w:eastAsiaTheme="minorHAnsi" w:hAnsiTheme="minorHAnsi" w:cs="Segoe UI" w:hint="eastAsia"/>
          <w:b/>
          <w:color w:val="000000" w:themeColor="text1"/>
        </w:rPr>
        <w:t>。</w:t>
      </w:r>
    </w:p>
    <w:p w14:paraId="067E749B" w14:textId="3D03E9BE" w:rsidR="00405080" w:rsidRPr="00A83370" w:rsidRDefault="00405080" w:rsidP="00405080">
      <w:pPr>
        <w:pStyle w:val="ds-markdown-paragraph"/>
        <w:shd w:val="clear" w:color="auto" w:fill="FFFFFF"/>
        <w:spacing w:before="0" w:beforeAutospacing="0" w:line="429" w:lineRule="atLeast"/>
        <w:rPr>
          <w:rFonts w:asciiTheme="minorHAnsi" w:eastAsiaTheme="minorHAnsi" w:hAnsiTheme="minorHAnsi" w:cs="Segoe UI" w:hint="eastAsia"/>
          <w:b/>
          <w:color w:val="000000" w:themeColor="text1"/>
          <w:shd w:val="clear" w:color="auto" w:fill="FFFFFF"/>
        </w:rPr>
      </w:pPr>
      <w:r w:rsidRPr="00A83370">
        <w:rPr>
          <w:rFonts w:asciiTheme="minorHAnsi" w:eastAsiaTheme="minorHAnsi" w:hAnsiTheme="minorHAnsi" w:cs="Segoe UI"/>
          <w:b/>
          <w:color w:val="000000" w:themeColor="text1"/>
        </w:rPr>
        <w:tab/>
      </w:r>
      <w:proofErr w:type="spellStart"/>
      <w:r w:rsidRPr="00A83370">
        <w:rPr>
          <w:rFonts w:asciiTheme="minorHAnsi" w:eastAsiaTheme="minorHAnsi" w:hAnsiTheme="minorHAnsi" w:cs="Segoe UI" w:hint="eastAsia"/>
          <w:b/>
          <w:color w:val="000000" w:themeColor="text1"/>
        </w:rPr>
        <w:t>Mat</w:t>
      </w:r>
      <w:r w:rsidRPr="00A83370">
        <w:rPr>
          <w:rFonts w:asciiTheme="minorHAnsi" w:eastAsiaTheme="minorHAnsi" w:hAnsiTheme="minorHAnsi" w:cs="Segoe UI"/>
          <w:b/>
          <w:color w:val="000000" w:themeColor="text1"/>
        </w:rPr>
        <w:t>lab</w:t>
      </w:r>
      <w:proofErr w:type="spellEnd"/>
      <w:r w:rsidRPr="00A83370">
        <w:rPr>
          <w:rFonts w:asciiTheme="minorHAnsi" w:eastAsiaTheme="minorHAnsi" w:hAnsiTheme="minorHAnsi" w:cs="Segoe UI" w:hint="eastAsia"/>
          <w:b/>
          <w:color w:val="000000" w:themeColor="text1"/>
        </w:rPr>
        <w:t>中内置了</w:t>
      </w:r>
      <w:proofErr w:type="spellStart"/>
      <w:r w:rsidRPr="00A83370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t>EyeDiagram</w:t>
      </w:r>
      <w:proofErr w:type="spellEnd"/>
      <w:r w:rsidRPr="00A83370">
        <w:rPr>
          <w:rFonts w:asciiTheme="minorHAnsi" w:eastAsiaTheme="minorHAnsi" w:hAnsiTheme="minorHAnsi" w:cs="Segoe UI" w:hint="eastAsia"/>
          <w:b/>
          <w:color w:val="000000" w:themeColor="text1"/>
          <w:shd w:val="clear" w:color="auto" w:fill="FFFFFF"/>
        </w:rPr>
        <w:t>，函数，因此我们只需对普通双极性信号，对其波形成型，最后加上噪声仿真实际情况，再调用函数即可。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7576"/>
      </w:tblGrid>
      <w:tr w:rsidR="00405080" w14:paraId="4D08610E" w14:textId="77777777" w:rsidTr="00B20F37">
        <w:tc>
          <w:tcPr>
            <w:tcW w:w="8296" w:type="dxa"/>
          </w:tcPr>
          <w:p w14:paraId="3C4C0FD6" w14:textId="77777777" w:rsidR="00405080" w:rsidRDefault="00405080" w:rsidP="00B20F37">
            <w:pPr>
              <w:pStyle w:val="a3"/>
              <w:ind w:left="0"/>
            </w:pPr>
            <w:proofErr w:type="spellStart"/>
            <w:r>
              <w:rPr>
                <w:rFonts w:hint="eastAsia"/>
              </w:rPr>
              <w:t>M</w:t>
            </w:r>
            <w:r>
              <w:t>atlab</w:t>
            </w:r>
            <w:proofErr w:type="spellEnd"/>
            <w:r>
              <w:rPr>
                <w:rFonts w:hint="eastAsia"/>
              </w:rPr>
              <w:t>代码</w:t>
            </w:r>
          </w:p>
        </w:tc>
      </w:tr>
      <w:tr w:rsidR="00405080" w14:paraId="7D253037" w14:textId="77777777" w:rsidTr="00B20F37">
        <w:tc>
          <w:tcPr>
            <w:tcW w:w="8296" w:type="dxa"/>
            <w:shd w:val="clear" w:color="auto" w:fill="ACB9CA" w:themeFill="text2" w:themeFillTint="66"/>
          </w:tcPr>
          <w:p w14:paraId="2DEC277F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  <w:r w:rsidRPr="00405080">
              <w:rPr>
                <w:rFonts w:ascii="Consolas" w:eastAsia="宋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405080">
              <w:rPr>
                <w:rFonts w:ascii="Consolas" w:eastAsia="宋体" w:hAnsi="Consolas" w:cs="宋体"/>
                <w:b/>
                <w:color w:val="008013"/>
                <w:kern w:val="0"/>
                <w:szCs w:val="21"/>
              </w:rPr>
              <w:t>生成二进制数据</w:t>
            </w:r>
          </w:p>
          <w:p w14:paraId="57B3EF01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  <w:proofErr w:type="spellStart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numBits</w:t>
            </w:r>
            <w:proofErr w:type="spell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 xml:space="preserve"> = 10000;</w:t>
            </w:r>
          </w:p>
          <w:p w14:paraId="2CE4D839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 xml:space="preserve">data = </w:t>
            </w:r>
            <w:proofErr w:type="spellStart"/>
            <w:proofErr w:type="gramStart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randi</w:t>
            </w:r>
            <w:proofErr w:type="spell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(</w:t>
            </w:r>
            <w:proofErr w:type="gram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 xml:space="preserve">[0 1], </w:t>
            </w:r>
            <w:proofErr w:type="spellStart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numBits</w:t>
            </w:r>
            <w:proofErr w:type="spell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, 1);</w:t>
            </w:r>
          </w:p>
          <w:p w14:paraId="6247DAE5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</w:p>
          <w:p w14:paraId="79A57B60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  <w:r w:rsidRPr="00405080">
              <w:rPr>
                <w:rFonts w:ascii="Consolas" w:eastAsia="宋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405080">
              <w:rPr>
                <w:rFonts w:ascii="Consolas" w:eastAsia="宋体" w:hAnsi="Consolas" w:cs="宋体"/>
                <w:b/>
                <w:color w:val="008013"/>
                <w:kern w:val="0"/>
                <w:szCs w:val="21"/>
              </w:rPr>
              <w:t>调制为双极性</w:t>
            </w:r>
            <w:r w:rsidRPr="00405080">
              <w:rPr>
                <w:rFonts w:ascii="Consolas" w:eastAsia="宋体" w:hAnsi="Consolas" w:cs="宋体"/>
                <w:b/>
                <w:color w:val="008013"/>
                <w:kern w:val="0"/>
                <w:szCs w:val="21"/>
              </w:rPr>
              <w:t>NRZ</w:t>
            </w:r>
            <w:r w:rsidRPr="00405080">
              <w:rPr>
                <w:rFonts w:ascii="Consolas" w:eastAsia="宋体" w:hAnsi="Consolas" w:cs="宋体"/>
                <w:b/>
                <w:color w:val="008013"/>
                <w:kern w:val="0"/>
                <w:szCs w:val="21"/>
              </w:rPr>
              <w:t>（</w:t>
            </w:r>
            <w:r w:rsidRPr="00405080">
              <w:rPr>
                <w:rFonts w:ascii="Consolas" w:eastAsia="宋体" w:hAnsi="Consolas" w:cs="宋体"/>
                <w:b/>
                <w:color w:val="008013"/>
                <w:kern w:val="0"/>
                <w:szCs w:val="21"/>
              </w:rPr>
              <w:t>BPSK</w:t>
            </w:r>
            <w:r w:rsidRPr="00405080">
              <w:rPr>
                <w:rFonts w:ascii="Consolas" w:eastAsia="宋体" w:hAnsi="Consolas" w:cs="宋体"/>
                <w:b/>
                <w:color w:val="008013"/>
                <w:kern w:val="0"/>
                <w:szCs w:val="21"/>
              </w:rPr>
              <w:t>）</w:t>
            </w:r>
          </w:p>
          <w:p w14:paraId="5C7AF933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modulated = 2 * data - 1;</w:t>
            </w:r>
          </w:p>
          <w:p w14:paraId="74B705F2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</w:p>
          <w:p w14:paraId="2C6C0EC0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  <w:r w:rsidRPr="00405080">
              <w:rPr>
                <w:rFonts w:ascii="Consolas" w:eastAsia="宋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405080">
              <w:rPr>
                <w:rFonts w:ascii="Consolas" w:eastAsia="宋体" w:hAnsi="Consolas" w:cs="宋体"/>
                <w:b/>
                <w:color w:val="008013"/>
                <w:kern w:val="0"/>
                <w:szCs w:val="21"/>
              </w:rPr>
              <w:t>上采样参数</w:t>
            </w:r>
          </w:p>
          <w:p w14:paraId="487E9CB6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  <w:proofErr w:type="spellStart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samplesPerSymbol</w:t>
            </w:r>
            <w:proofErr w:type="spell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 xml:space="preserve"> = 8;</w:t>
            </w:r>
          </w:p>
          <w:p w14:paraId="3C4EDE77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  <w:proofErr w:type="spellStart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upsampled</w:t>
            </w:r>
            <w:proofErr w:type="spell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 xml:space="preserve"> = </w:t>
            </w:r>
            <w:proofErr w:type="spellStart"/>
            <w:proofErr w:type="gramStart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upsample</w:t>
            </w:r>
            <w:proofErr w:type="spell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(</w:t>
            </w:r>
            <w:proofErr w:type="gram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 xml:space="preserve">modulated, </w:t>
            </w:r>
            <w:proofErr w:type="spellStart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samplesPerSymbol</w:t>
            </w:r>
            <w:proofErr w:type="spell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);</w:t>
            </w:r>
          </w:p>
          <w:p w14:paraId="38B947BC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</w:p>
          <w:p w14:paraId="3701BC3B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  <w:r w:rsidRPr="00405080">
              <w:rPr>
                <w:rFonts w:ascii="Consolas" w:eastAsia="宋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405080">
              <w:rPr>
                <w:rFonts w:ascii="Consolas" w:eastAsia="宋体" w:hAnsi="Consolas" w:cs="宋体"/>
                <w:b/>
                <w:color w:val="008013"/>
                <w:kern w:val="0"/>
                <w:szCs w:val="21"/>
              </w:rPr>
              <w:t>设计升余弦滤波器</w:t>
            </w:r>
          </w:p>
          <w:p w14:paraId="589F0178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  <w:proofErr w:type="spellStart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rolloff</w:t>
            </w:r>
            <w:proofErr w:type="spell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 xml:space="preserve"> = 0.5;        </w:t>
            </w:r>
            <w:r w:rsidRPr="00405080">
              <w:rPr>
                <w:rFonts w:ascii="Consolas" w:eastAsia="宋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405080">
              <w:rPr>
                <w:rFonts w:ascii="Consolas" w:eastAsia="宋体" w:hAnsi="Consolas" w:cs="宋体"/>
                <w:b/>
                <w:color w:val="008013"/>
                <w:kern w:val="0"/>
                <w:szCs w:val="21"/>
              </w:rPr>
              <w:t>滚降系数</w:t>
            </w:r>
          </w:p>
          <w:p w14:paraId="670830DB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 xml:space="preserve">span = 6;             </w:t>
            </w:r>
            <w:r w:rsidRPr="00405080">
              <w:rPr>
                <w:rFonts w:ascii="Consolas" w:eastAsia="宋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405080">
              <w:rPr>
                <w:rFonts w:ascii="Consolas" w:eastAsia="宋体" w:hAnsi="Consolas" w:cs="宋体"/>
                <w:b/>
                <w:color w:val="008013"/>
                <w:kern w:val="0"/>
                <w:szCs w:val="21"/>
              </w:rPr>
              <w:t>滤波器跨度（符号数）</w:t>
            </w:r>
          </w:p>
          <w:p w14:paraId="404740B6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  <w:proofErr w:type="spellStart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filterCoeffs</w:t>
            </w:r>
            <w:proofErr w:type="spell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 xml:space="preserve"> = </w:t>
            </w:r>
            <w:proofErr w:type="spellStart"/>
            <w:proofErr w:type="gramStart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rcosdesign</w:t>
            </w:r>
            <w:proofErr w:type="spell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(</w:t>
            </w:r>
            <w:proofErr w:type="spellStart"/>
            <w:proofErr w:type="gram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rolloff</w:t>
            </w:r>
            <w:proofErr w:type="spell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 xml:space="preserve">, span, </w:t>
            </w:r>
            <w:proofErr w:type="spellStart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samplesPerSymbol</w:t>
            </w:r>
            <w:proofErr w:type="spell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 xml:space="preserve">, </w:t>
            </w:r>
            <w:r w:rsidRPr="00405080">
              <w:rPr>
                <w:rFonts w:ascii="Consolas" w:eastAsia="宋体" w:hAnsi="Consolas" w:cs="宋体"/>
                <w:b/>
                <w:color w:val="A709F5"/>
                <w:kern w:val="0"/>
                <w:szCs w:val="21"/>
              </w:rPr>
              <w:t>'sqrt'</w:t>
            </w:r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);</w:t>
            </w:r>
          </w:p>
          <w:p w14:paraId="088A6953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</w:p>
          <w:p w14:paraId="40F75B83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  <w:r w:rsidRPr="00405080">
              <w:rPr>
                <w:rFonts w:ascii="Consolas" w:eastAsia="宋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405080">
              <w:rPr>
                <w:rFonts w:ascii="Consolas" w:eastAsia="宋体" w:hAnsi="Consolas" w:cs="宋体"/>
                <w:b/>
                <w:color w:val="008013"/>
                <w:kern w:val="0"/>
                <w:szCs w:val="21"/>
              </w:rPr>
              <w:t>应用滤波器</w:t>
            </w:r>
          </w:p>
          <w:p w14:paraId="6C7E7991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 xml:space="preserve">filtered = </w:t>
            </w:r>
            <w:proofErr w:type="gramStart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conv(</w:t>
            </w:r>
            <w:proofErr w:type="spellStart"/>
            <w:proofErr w:type="gram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upsampled</w:t>
            </w:r>
            <w:proofErr w:type="spell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 xml:space="preserve">, </w:t>
            </w:r>
            <w:proofErr w:type="spellStart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filterCoeffs</w:t>
            </w:r>
            <w:proofErr w:type="spell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 xml:space="preserve">, </w:t>
            </w:r>
            <w:r w:rsidRPr="00405080">
              <w:rPr>
                <w:rFonts w:ascii="Consolas" w:eastAsia="宋体" w:hAnsi="Consolas" w:cs="宋体"/>
                <w:b/>
                <w:color w:val="A709F5"/>
                <w:kern w:val="0"/>
                <w:szCs w:val="21"/>
              </w:rPr>
              <w:t>'same'</w:t>
            </w:r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);</w:t>
            </w:r>
          </w:p>
          <w:p w14:paraId="4B0AACBB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</w:p>
          <w:p w14:paraId="739161EA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  <w:r w:rsidRPr="00405080">
              <w:rPr>
                <w:rFonts w:ascii="Consolas" w:eastAsia="宋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405080">
              <w:rPr>
                <w:rFonts w:ascii="Consolas" w:eastAsia="宋体" w:hAnsi="Consolas" w:cs="宋体"/>
                <w:b/>
                <w:color w:val="008013"/>
                <w:kern w:val="0"/>
                <w:szCs w:val="21"/>
              </w:rPr>
              <w:t>加高斯白噪声</w:t>
            </w:r>
          </w:p>
          <w:p w14:paraId="2B664200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  <w:proofErr w:type="spellStart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SNR_dB</w:t>
            </w:r>
            <w:proofErr w:type="spell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 xml:space="preserve"> = 40;</w:t>
            </w:r>
          </w:p>
          <w:p w14:paraId="0CFEB45F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 xml:space="preserve">noisy = </w:t>
            </w:r>
            <w:proofErr w:type="spellStart"/>
            <w:proofErr w:type="gramStart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awgn</w:t>
            </w:r>
            <w:proofErr w:type="spell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(</w:t>
            </w:r>
            <w:proofErr w:type="gram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 xml:space="preserve">filtered, </w:t>
            </w:r>
            <w:proofErr w:type="spellStart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SNR_dB</w:t>
            </w:r>
            <w:proofErr w:type="spell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 xml:space="preserve">, </w:t>
            </w:r>
            <w:r w:rsidRPr="00405080">
              <w:rPr>
                <w:rFonts w:ascii="Consolas" w:eastAsia="宋体" w:hAnsi="Consolas" w:cs="宋体"/>
                <w:b/>
                <w:color w:val="A709F5"/>
                <w:kern w:val="0"/>
                <w:szCs w:val="21"/>
              </w:rPr>
              <w:t>'measured'</w:t>
            </w:r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);</w:t>
            </w:r>
          </w:p>
          <w:p w14:paraId="225A6719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</w:p>
          <w:p w14:paraId="0131E19C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  <w:r w:rsidRPr="00405080">
              <w:rPr>
                <w:rFonts w:ascii="Consolas" w:eastAsia="宋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405080">
              <w:rPr>
                <w:rFonts w:ascii="Consolas" w:eastAsia="宋体" w:hAnsi="Consolas" w:cs="宋体"/>
                <w:b/>
                <w:color w:val="008013"/>
                <w:kern w:val="0"/>
                <w:szCs w:val="21"/>
              </w:rPr>
              <w:t>绘制眼图</w:t>
            </w:r>
          </w:p>
          <w:p w14:paraId="71A8C1A2" w14:textId="77777777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/>
                <w:b/>
                <w:kern w:val="0"/>
                <w:szCs w:val="21"/>
              </w:rPr>
            </w:pPr>
            <w:proofErr w:type="spellStart"/>
            <w:proofErr w:type="gramStart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lastRenderedPageBreak/>
              <w:t>eyediagram</w:t>
            </w:r>
            <w:proofErr w:type="spell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(</w:t>
            </w:r>
            <w:proofErr w:type="gram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 xml:space="preserve">noisy, </w:t>
            </w:r>
            <w:proofErr w:type="spellStart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samplesPerSymbol</w:t>
            </w:r>
            <w:proofErr w:type="spellEnd"/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);</w:t>
            </w:r>
          </w:p>
          <w:p w14:paraId="54F604DB" w14:textId="6832F955" w:rsidR="00405080" w:rsidRPr="00405080" w:rsidRDefault="00405080" w:rsidP="00405080">
            <w:pPr>
              <w:widowControl/>
              <w:jc w:val="left"/>
              <w:rPr>
                <w:rFonts w:ascii="Consolas" w:eastAsia="宋体" w:hAnsi="Consolas" w:cs="宋体" w:hint="eastAsia"/>
                <w:b/>
                <w:kern w:val="0"/>
                <w:szCs w:val="21"/>
              </w:rPr>
            </w:pPr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title(</w:t>
            </w:r>
            <w:r w:rsidRPr="00405080">
              <w:rPr>
                <w:rFonts w:ascii="Consolas" w:eastAsia="宋体" w:hAnsi="Consolas" w:cs="宋体"/>
                <w:b/>
                <w:color w:val="A709F5"/>
                <w:kern w:val="0"/>
                <w:szCs w:val="21"/>
              </w:rPr>
              <w:t>'</w:t>
            </w:r>
            <w:r w:rsidRPr="00405080">
              <w:rPr>
                <w:rFonts w:ascii="Consolas" w:eastAsia="宋体" w:hAnsi="Consolas" w:cs="宋体"/>
                <w:b/>
                <w:color w:val="A709F5"/>
                <w:kern w:val="0"/>
                <w:szCs w:val="21"/>
              </w:rPr>
              <w:t>升余弦滤波加噪声的眼图</w:t>
            </w:r>
            <w:r w:rsidRPr="00405080">
              <w:rPr>
                <w:rFonts w:ascii="Consolas" w:eastAsia="宋体" w:hAnsi="Consolas" w:cs="宋体"/>
                <w:b/>
                <w:color w:val="A709F5"/>
                <w:kern w:val="0"/>
                <w:szCs w:val="21"/>
              </w:rPr>
              <w:t>'</w:t>
            </w:r>
            <w:r w:rsidRPr="00405080">
              <w:rPr>
                <w:rFonts w:ascii="Consolas" w:eastAsia="宋体" w:hAnsi="Consolas" w:cs="宋体"/>
                <w:b/>
                <w:kern w:val="0"/>
                <w:szCs w:val="21"/>
              </w:rPr>
              <w:t>);</w:t>
            </w:r>
          </w:p>
        </w:tc>
      </w:tr>
    </w:tbl>
    <w:p w14:paraId="2046448B" w14:textId="0B4F911B" w:rsidR="00405080" w:rsidRPr="00405080" w:rsidRDefault="00405080" w:rsidP="00405080">
      <w:pPr>
        <w:pStyle w:val="ds-markdown-paragraph"/>
        <w:shd w:val="clear" w:color="auto" w:fill="FFFFFF"/>
        <w:spacing w:before="0" w:beforeAutospacing="0" w:line="429" w:lineRule="atLeast"/>
        <w:rPr>
          <w:rFonts w:asciiTheme="minorHAnsi" w:eastAsiaTheme="minorHAnsi" w:hAnsiTheme="minorHAnsi" w:cs="Segoe UI" w:hint="eastAsia"/>
          <w:b/>
          <w:color w:val="404040"/>
        </w:rPr>
      </w:pPr>
    </w:p>
    <w:p w14:paraId="01223F66" w14:textId="77777777" w:rsidR="00A83370" w:rsidRDefault="00405080" w:rsidP="00A83370">
      <w:pPr>
        <w:keepNext/>
        <w:jc w:val="center"/>
      </w:pPr>
      <w:r w:rsidRPr="00405080">
        <w:rPr>
          <w:noProof/>
        </w:rPr>
        <w:drawing>
          <wp:inline distT="0" distB="0" distL="0" distR="0" wp14:anchorId="2596596B" wp14:editId="50CC2CEA">
            <wp:extent cx="4619625" cy="4229100"/>
            <wp:effectExtent l="0" t="0" r="9525" b="0"/>
            <wp:docPr id="1" name="图片 1" descr="C:\Users\Eric\Documents\WeChat Files\wxid_btubqrwjqcaq12\FileStorage\Temp\17491730811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174917308119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8DB47" w14:textId="32F60C3B" w:rsidR="00A83370" w:rsidRDefault="00A83370" w:rsidP="00A83370">
      <w:pPr>
        <w:pStyle w:val="a4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1D0E61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生成的眼图</w:t>
      </w:r>
    </w:p>
    <w:p w14:paraId="43FCAC53" w14:textId="77777777" w:rsidR="00A83370" w:rsidRDefault="00A83370" w:rsidP="00A83370">
      <w:pPr>
        <w:pStyle w:val="ds-markdown-paragraph"/>
        <w:shd w:val="clear" w:color="auto" w:fill="FFFFFF"/>
        <w:spacing w:before="0" w:beforeAutospacing="0" w:after="60" w:afterAutospacing="0" w:line="429" w:lineRule="atLeast"/>
        <w:rPr>
          <w:rStyle w:val="a6"/>
          <w:rFonts w:ascii="Segoe UI" w:hAnsi="Segoe UI" w:cs="Segoe UI"/>
          <w:color w:val="404040"/>
        </w:rPr>
      </w:pPr>
    </w:p>
    <w:p w14:paraId="15651F40" w14:textId="3635B371" w:rsidR="00A83370" w:rsidRPr="00A83370" w:rsidRDefault="00A83370" w:rsidP="00A83370">
      <w:pPr>
        <w:pStyle w:val="ds-markdown-paragraph"/>
        <w:shd w:val="clear" w:color="auto" w:fill="FFFFFF"/>
        <w:spacing w:before="0" w:beforeAutospacing="0" w:after="60" w:afterAutospacing="0" w:line="429" w:lineRule="atLeast"/>
        <w:rPr>
          <w:rFonts w:asciiTheme="minorHAnsi" w:eastAsiaTheme="minorHAnsi" w:hAnsiTheme="minorHAnsi" w:cs="Segoe UI"/>
          <w:b/>
          <w:color w:val="000000" w:themeColor="text1"/>
        </w:rPr>
      </w:pPr>
      <w:r w:rsidRPr="00A83370">
        <w:rPr>
          <w:rStyle w:val="a6"/>
          <w:rFonts w:asciiTheme="minorHAnsi" w:eastAsiaTheme="minorHAnsi" w:hAnsiTheme="minorHAnsi" w:cs="Segoe UI" w:hint="eastAsia"/>
          <w:color w:val="000000" w:themeColor="text1"/>
        </w:rPr>
        <w:t>对于</w:t>
      </w:r>
      <w:r w:rsidRPr="00A83370">
        <w:rPr>
          <w:rStyle w:val="a6"/>
          <w:rFonts w:asciiTheme="minorHAnsi" w:eastAsiaTheme="minorHAnsi" w:hAnsiTheme="minorHAnsi" w:cs="Segoe UI"/>
          <w:color w:val="000000" w:themeColor="text1"/>
        </w:rPr>
        <w:t>垂直方向</w:t>
      </w:r>
      <w:r w:rsidRPr="00A83370">
        <w:rPr>
          <w:rFonts w:asciiTheme="minorHAnsi" w:eastAsiaTheme="minorHAnsi" w:hAnsiTheme="minorHAnsi" w:cs="Segoe UI"/>
          <w:b/>
          <w:color w:val="000000" w:themeColor="text1"/>
        </w:rPr>
        <w:t>：</w:t>
      </w:r>
    </w:p>
    <w:p w14:paraId="636C97FD" w14:textId="77777777" w:rsidR="00A83370" w:rsidRPr="00A83370" w:rsidRDefault="00A83370" w:rsidP="00A83370">
      <w:pPr>
        <w:pStyle w:val="ds-markdown-paragraph"/>
        <w:shd w:val="clear" w:color="auto" w:fill="FFFFFF"/>
        <w:spacing w:before="0" w:beforeAutospacing="0" w:after="60" w:afterAutospacing="0" w:line="429" w:lineRule="atLeast"/>
        <w:rPr>
          <w:rFonts w:asciiTheme="minorHAnsi" w:eastAsiaTheme="minorHAnsi" w:hAnsiTheme="minorHAnsi" w:cs="Segoe UI"/>
          <w:b/>
          <w:color w:val="000000" w:themeColor="text1"/>
        </w:rPr>
      </w:pPr>
      <w:r w:rsidRPr="00A83370">
        <w:rPr>
          <w:rStyle w:val="a6"/>
          <w:rFonts w:asciiTheme="minorHAnsi" w:eastAsiaTheme="minorHAnsi" w:hAnsiTheme="minorHAnsi" w:cs="Segoe UI"/>
          <w:color w:val="000000" w:themeColor="text1"/>
        </w:rPr>
        <w:t>眼高（Eye Height）</w:t>
      </w:r>
      <w:r w:rsidRPr="00A83370">
        <w:rPr>
          <w:rFonts w:asciiTheme="minorHAnsi" w:eastAsiaTheme="minorHAnsi" w:hAnsiTheme="minorHAnsi" w:cs="Segoe UI"/>
          <w:b/>
          <w:color w:val="000000" w:themeColor="text1"/>
        </w:rPr>
        <w:t>：上下眼睑间的垂直距离</w:t>
      </w:r>
    </w:p>
    <w:p w14:paraId="580FB886" w14:textId="7F68FDC7" w:rsidR="00A83370" w:rsidRPr="00A83370" w:rsidRDefault="00A83370" w:rsidP="00A83370">
      <w:pPr>
        <w:pStyle w:val="ds-markdown-paragraph"/>
        <w:shd w:val="clear" w:color="auto" w:fill="FFFFFF"/>
        <w:spacing w:before="0" w:beforeAutospacing="0" w:line="429" w:lineRule="atLeast"/>
        <w:ind w:firstLine="420"/>
        <w:rPr>
          <w:rFonts w:asciiTheme="minorHAnsi" w:eastAsiaTheme="minorHAnsi" w:hAnsiTheme="minorHAnsi" w:cs="Segoe UI"/>
          <w:b/>
          <w:color w:val="000000" w:themeColor="text1"/>
        </w:rPr>
      </w:pPr>
      <w:r w:rsidRPr="00A83370">
        <w:rPr>
          <w:rFonts w:asciiTheme="minorHAnsi" w:eastAsiaTheme="minorHAnsi" w:hAnsiTheme="minorHAnsi" w:cs="Segoe UI"/>
          <w:b/>
          <w:color w:val="000000" w:themeColor="text1"/>
        </w:rPr>
        <w:t>表示噪声容限，值越大抗噪声能力越强</w:t>
      </w:r>
    </w:p>
    <w:p w14:paraId="6E26D0EE" w14:textId="77777777" w:rsidR="00A83370" w:rsidRPr="00A83370" w:rsidRDefault="00A83370" w:rsidP="00A83370">
      <w:pPr>
        <w:pStyle w:val="ds-markdown-paragraph"/>
        <w:shd w:val="clear" w:color="auto" w:fill="FFFFFF"/>
        <w:spacing w:before="0" w:beforeAutospacing="0" w:after="60" w:afterAutospacing="0" w:line="429" w:lineRule="atLeast"/>
        <w:rPr>
          <w:rFonts w:asciiTheme="minorHAnsi" w:eastAsiaTheme="minorHAnsi" w:hAnsiTheme="minorHAnsi" w:cs="Segoe UI"/>
          <w:b/>
          <w:color w:val="000000" w:themeColor="text1"/>
        </w:rPr>
      </w:pPr>
      <w:r w:rsidRPr="00A83370">
        <w:rPr>
          <w:rStyle w:val="a6"/>
          <w:rFonts w:asciiTheme="minorHAnsi" w:eastAsiaTheme="minorHAnsi" w:hAnsiTheme="minorHAnsi" w:cs="Segoe UI"/>
          <w:color w:val="000000" w:themeColor="text1"/>
        </w:rPr>
        <w:t>眼开度（Eye Opening）</w:t>
      </w:r>
      <w:r w:rsidRPr="00A83370">
        <w:rPr>
          <w:rFonts w:asciiTheme="minorHAnsi" w:eastAsiaTheme="minorHAnsi" w:hAnsiTheme="minorHAnsi" w:cs="Segoe UI"/>
          <w:b/>
          <w:color w:val="000000" w:themeColor="text1"/>
        </w:rPr>
        <w:t>：垂直方向张开的程度</w:t>
      </w:r>
    </w:p>
    <w:p w14:paraId="622A3C03" w14:textId="79DCC83B" w:rsidR="00A83370" w:rsidRPr="00A83370" w:rsidRDefault="00A83370" w:rsidP="00A83370">
      <w:pPr>
        <w:pStyle w:val="ds-markdown-paragraph"/>
        <w:shd w:val="clear" w:color="auto" w:fill="FFFFFF"/>
        <w:spacing w:before="0" w:beforeAutospacing="0" w:line="429" w:lineRule="atLeast"/>
        <w:ind w:firstLine="420"/>
        <w:rPr>
          <w:rFonts w:asciiTheme="minorHAnsi" w:eastAsiaTheme="minorHAnsi" w:hAnsiTheme="minorHAnsi" w:cs="Segoe UI"/>
          <w:b/>
          <w:color w:val="000000" w:themeColor="text1"/>
        </w:rPr>
      </w:pPr>
      <w:r w:rsidRPr="00A83370">
        <w:rPr>
          <w:rFonts w:asciiTheme="minorHAnsi" w:eastAsiaTheme="minorHAnsi" w:hAnsiTheme="minorHAnsi" w:cs="Segoe UI"/>
          <w:b/>
          <w:color w:val="000000" w:themeColor="text1"/>
        </w:rPr>
        <w:t>反映信号幅度畸变程度</w:t>
      </w:r>
    </w:p>
    <w:p w14:paraId="094D1B2E" w14:textId="77777777" w:rsidR="00A83370" w:rsidRPr="00A83370" w:rsidRDefault="00A83370" w:rsidP="00A83370">
      <w:pPr>
        <w:pStyle w:val="ds-markdown-paragraph"/>
        <w:shd w:val="clear" w:color="auto" w:fill="FFFFFF"/>
        <w:spacing w:before="0" w:beforeAutospacing="0" w:after="60" w:afterAutospacing="0" w:line="429" w:lineRule="atLeast"/>
        <w:rPr>
          <w:rFonts w:asciiTheme="minorHAnsi" w:eastAsiaTheme="minorHAnsi" w:hAnsiTheme="minorHAnsi" w:cs="Segoe UI"/>
          <w:b/>
          <w:color w:val="000000" w:themeColor="text1"/>
        </w:rPr>
      </w:pPr>
      <w:r w:rsidRPr="00A83370">
        <w:rPr>
          <w:rStyle w:val="a6"/>
          <w:rFonts w:asciiTheme="minorHAnsi" w:eastAsiaTheme="minorHAnsi" w:hAnsiTheme="minorHAnsi" w:cs="Segoe UI"/>
          <w:color w:val="000000" w:themeColor="text1"/>
        </w:rPr>
        <w:t>水平方向</w:t>
      </w:r>
      <w:r w:rsidRPr="00A83370">
        <w:rPr>
          <w:rFonts w:asciiTheme="minorHAnsi" w:eastAsiaTheme="minorHAnsi" w:hAnsiTheme="minorHAnsi" w:cs="Segoe UI"/>
          <w:b/>
          <w:color w:val="000000" w:themeColor="text1"/>
        </w:rPr>
        <w:t>：</w:t>
      </w:r>
    </w:p>
    <w:p w14:paraId="6E187040" w14:textId="77777777" w:rsidR="00A83370" w:rsidRPr="00A83370" w:rsidRDefault="00A83370" w:rsidP="00A83370">
      <w:pPr>
        <w:pStyle w:val="ds-markdown-paragraph"/>
        <w:shd w:val="clear" w:color="auto" w:fill="FFFFFF"/>
        <w:spacing w:before="0" w:beforeAutospacing="0" w:after="60" w:afterAutospacing="0" w:line="429" w:lineRule="atLeast"/>
        <w:rPr>
          <w:rFonts w:asciiTheme="minorHAnsi" w:eastAsiaTheme="minorHAnsi" w:hAnsiTheme="minorHAnsi" w:cs="Segoe UI"/>
          <w:b/>
          <w:color w:val="000000" w:themeColor="text1"/>
        </w:rPr>
      </w:pPr>
      <w:r w:rsidRPr="00A83370">
        <w:rPr>
          <w:rStyle w:val="a6"/>
          <w:rFonts w:asciiTheme="minorHAnsi" w:eastAsiaTheme="minorHAnsi" w:hAnsiTheme="minorHAnsi" w:cs="Segoe UI"/>
          <w:color w:val="000000" w:themeColor="text1"/>
        </w:rPr>
        <w:lastRenderedPageBreak/>
        <w:t>眼宽（Eye Width）</w:t>
      </w:r>
      <w:r w:rsidRPr="00A83370">
        <w:rPr>
          <w:rFonts w:asciiTheme="minorHAnsi" w:eastAsiaTheme="minorHAnsi" w:hAnsiTheme="minorHAnsi" w:cs="Segoe UI"/>
          <w:b/>
          <w:color w:val="000000" w:themeColor="text1"/>
        </w:rPr>
        <w:t>：眼睛水平张开的宽度</w:t>
      </w:r>
    </w:p>
    <w:p w14:paraId="3A973E76" w14:textId="469BA950" w:rsidR="00A83370" w:rsidRPr="00A83370" w:rsidRDefault="00A83370" w:rsidP="00A83370">
      <w:pPr>
        <w:pStyle w:val="ds-markdown-paragraph"/>
        <w:shd w:val="clear" w:color="auto" w:fill="FFFFFF"/>
        <w:spacing w:before="0" w:beforeAutospacing="0" w:line="429" w:lineRule="atLeast"/>
        <w:ind w:left="420" w:firstLine="420"/>
        <w:rPr>
          <w:rFonts w:asciiTheme="minorHAnsi" w:eastAsiaTheme="minorHAnsi" w:hAnsiTheme="minorHAnsi" w:cs="Segoe UI"/>
          <w:b/>
          <w:color w:val="000000" w:themeColor="text1"/>
        </w:rPr>
      </w:pPr>
      <w:r w:rsidRPr="00A83370">
        <w:rPr>
          <w:rFonts w:asciiTheme="minorHAnsi" w:eastAsiaTheme="minorHAnsi" w:hAnsiTheme="minorHAnsi" w:cs="Segoe UI"/>
          <w:b/>
          <w:color w:val="000000" w:themeColor="text1"/>
        </w:rPr>
        <w:t>表示定时误差容限，值越大抗抖动能力越强</w:t>
      </w:r>
    </w:p>
    <w:p w14:paraId="57440E68" w14:textId="77777777" w:rsidR="00A83370" w:rsidRPr="00A83370" w:rsidRDefault="00A83370" w:rsidP="00A83370">
      <w:pPr>
        <w:pStyle w:val="ds-markdown-paragraph"/>
        <w:shd w:val="clear" w:color="auto" w:fill="FFFFFF"/>
        <w:spacing w:before="0" w:beforeAutospacing="0" w:after="60" w:afterAutospacing="0" w:line="429" w:lineRule="atLeast"/>
        <w:rPr>
          <w:rFonts w:asciiTheme="minorHAnsi" w:eastAsiaTheme="minorHAnsi" w:hAnsiTheme="minorHAnsi" w:cs="Segoe UI"/>
          <w:b/>
          <w:color w:val="000000" w:themeColor="text1"/>
        </w:rPr>
      </w:pPr>
      <w:proofErr w:type="gramStart"/>
      <w:r w:rsidRPr="00A83370">
        <w:rPr>
          <w:rStyle w:val="a6"/>
          <w:rFonts w:asciiTheme="minorHAnsi" w:eastAsiaTheme="minorHAnsi" w:hAnsiTheme="minorHAnsi" w:cs="Segoe UI"/>
          <w:color w:val="000000" w:themeColor="text1"/>
        </w:rPr>
        <w:t>过零抖动</w:t>
      </w:r>
      <w:proofErr w:type="gramEnd"/>
      <w:r w:rsidRPr="00A83370">
        <w:rPr>
          <w:rStyle w:val="a6"/>
          <w:rFonts w:asciiTheme="minorHAnsi" w:eastAsiaTheme="minorHAnsi" w:hAnsiTheme="minorHAnsi" w:cs="Segoe UI"/>
          <w:color w:val="000000" w:themeColor="text1"/>
        </w:rPr>
        <w:t>（Zero-Crossing Jitter）</w:t>
      </w:r>
      <w:r w:rsidRPr="00A83370">
        <w:rPr>
          <w:rFonts w:asciiTheme="minorHAnsi" w:eastAsiaTheme="minorHAnsi" w:hAnsiTheme="minorHAnsi" w:cs="Segoe UI"/>
          <w:b/>
          <w:color w:val="000000" w:themeColor="text1"/>
        </w:rPr>
        <w:t>：信号过零点的水平分散度</w:t>
      </w:r>
    </w:p>
    <w:p w14:paraId="68E987F1" w14:textId="12823C2F" w:rsidR="00A83370" w:rsidRPr="00A83370" w:rsidRDefault="00A83370" w:rsidP="00A83370">
      <w:pPr>
        <w:pStyle w:val="ds-markdown-paragraph"/>
        <w:shd w:val="clear" w:color="auto" w:fill="FFFFFF"/>
        <w:spacing w:before="0" w:beforeAutospacing="0" w:line="429" w:lineRule="atLeast"/>
        <w:ind w:left="420" w:firstLine="420"/>
        <w:rPr>
          <w:rFonts w:asciiTheme="minorHAnsi" w:eastAsiaTheme="minorHAnsi" w:hAnsiTheme="minorHAnsi" w:cs="Segoe UI"/>
          <w:b/>
          <w:color w:val="000000" w:themeColor="text1"/>
        </w:rPr>
      </w:pPr>
      <w:r w:rsidRPr="00A83370">
        <w:rPr>
          <w:rFonts w:asciiTheme="minorHAnsi" w:eastAsiaTheme="minorHAnsi" w:hAnsiTheme="minorHAnsi" w:cs="Segoe UI"/>
          <w:b/>
          <w:color w:val="000000" w:themeColor="text1"/>
        </w:rPr>
        <w:t>量化时钟抖动的严重程度</w:t>
      </w:r>
    </w:p>
    <w:p w14:paraId="087A5795" w14:textId="0FFA2ABB" w:rsidR="00A83370" w:rsidRPr="00A83370" w:rsidRDefault="00A83370" w:rsidP="00A83370">
      <w:pPr>
        <w:rPr>
          <w:rFonts w:hint="eastAsia"/>
          <w:b/>
          <w:sz w:val="22"/>
        </w:rPr>
      </w:pPr>
      <w:bookmarkStart w:id="0" w:name="_GoBack"/>
      <w:r w:rsidRPr="00A83370">
        <w:rPr>
          <w:rFonts w:hint="eastAsia"/>
          <w:b/>
          <w:sz w:val="22"/>
        </w:rPr>
        <w:t>综上，可以发现，我们对于眼图的仿真是正确的。</w:t>
      </w:r>
      <w:bookmarkEnd w:id="0"/>
    </w:p>
    <w:sectPr w:rsidR="00A83370" w:rsidRPr="00A833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4B31B9"/>
    <w:multiLevelType w:val="multilevel"/>
    <w:tmpl w:val="96384F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7CAE7614"/>
    <w:multiLevelType w:val="multilevel"/>
    <w:tmpl w:val="63D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BC"/>
    <w:rsid w:val="001D0E61"/>
    <w:rsid w:val="00405080"/>
    <w:rsid w:val="00704CBC"/>
    <w:rsid w:val="00A83370"/>
    <w:rsid w:val="00C1401D"/>
    <w:rsid w:val="00DF6C0A"/>
    <w:rsid w:val="00FF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42CA1"/>
  <w15:chartTrackingRefBased/>
  <w15:docId w15:val="{D44C70EE-E539-44F4-91C1-2D11BEE81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508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5080"/>
    <w:rPr>
      <w:b/>
      <w:bCs/>
      <w:kern w:val="44"/>
      <w:sz w:val="44"/>
      <w:szCs w:val="44"/>
    </w:rPr>
  </w:style>
  <w:style w:type="paragraph" w:customStyle="1" w:styleId="ds-markdown-paragraph">
    <w:name w:val="ds-markdown-paragraph"/>
    <w:basedOn w:val="a"/>
    <w:rsid w:val="004050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3">
    <w:name w:val="代码块"/>
    <w:basedOn w:val="a4"/>
    <w:qFormat/>
    <w:rsid w:val="00405080"/>
    <w:pPr>
      <w:ind w:left="720"/>
      <w:jc w:val="left"/>
    </w:pPr>
    <w:rPr>
      <w:rFonts w:ascii="Consolas" w:eastAsiaTheme="minorEastAsia" w:hAnsi="Consolas" w:cstheme="minorBidi"/>
      <w:b/>
      <w:iCs/>
      <w:color w:val="000000" w:themeColor="text1"/>
      <w:sz w:val="21"/>
      <w:szCs w:val="22"/>
    </w:rPr>
  </w:style>
  <w:style w:type="table" w:styleId="a5">
    <w:name w:val="Table Grid"/>
    <w:basedOn w:val="a1"/>
    <w:uiPriority w:val="39"/>
    <w:rsid w:val="004050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405080"/>
    <w:rPr>
      <w:rFonts w:asciiTheme="majorHAnsi" w:eastAsia="黑体" w:hAnsiTheme="majorHAnsi" w:cstheme="majorBidi"/>
      <w:sz w:val="20"/>
      <w:szCs w:val="20"/>
    </w:rPr>
  </w:style>
  <w:style w:type="character" w:styleId="a6">
    <w:name w:val="Strong"/>
    <w:basedOn w:val="a0"/>
    <w:uiPriority w:val="22"/>
    <w:qFormat/>
    <w:rsid w:val="00A83370"/>
    <w:rPr>
      <w:b/>
      <w:bCs/>
    </w:rPr>
  </w:style>
  <w:style w:type="character" w:styleId="a7">
    <w:name w:val="Emphasis"/>
    <w:basedOn w:val="a0"/>
    <w:uiPriority w:val="20"/>
    <w:qFormat/>
    <w:rsid w:val="00A833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41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4</cp:revision>
  <cp:lastPrinted>2025-06-06T01:30:00Z</cp:lastPrinted>
  <dcterms:created xsi:type="dcterms:W3CDTF">2025-06-06T01:14:00Z</dcterms:created>
  <dcterms:modified xsi:type="dcterms:W3CDTF">2025-06-06T01:30:00Z</dcterms:modified>
</cp:coreProperties>
</file>