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3415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  <w:t>实验6 驻波系数的测量</w:t>
      </w:r>
    </w:p>
    <w:p w14:paraId="2B37DAD6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>6.1 实验目的</w:t>
      </w:r>
    </w:p>
    <w:p w14:paraId="1994E63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1、 掌握测量线法测量单口器件阻抗参数的原理和方法。</w:t>
      </w:r>
    </w:p>
    <w:p w14:paraId="0988741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2、 熟悉阻抗（或导纳）圆图在阻抗测量中的应用。</w:t>
      </w:r>
    </w:p>
    <w:p w14:paraId="4BD62B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6.2 实验原理 </w:t>
      </w:r>
    </w:p>
    <w:p w14:paraId="441A90EA">
      <w:pPr>
        <w:numPr>
          <w:numId w:val="0"/>
        </w:numPr>
        <w:jc w:val="both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驻波法测量单口器件阻抗参数的原理</w:t>
      </w:r>
    </w:p>
    <w:p w14:paraId="32A8D892">
      <w:pPr>
        <w:ind w:firstLine="420" w:firstLineChars="0"/>
        <w:jc w:val="both"/>
        <w:rPr>
          <w:rFonts w:hint="default" w:hAnsi="Cambria Math"/>
          <w:b w:val="0"/>
          <w:bCs w:val="0"/>
          <w:i w:val="0"/>
          <w:sz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当微波传输系统的终端负载与传输线的特性阻抗不匹配时，就会产生反射，形成驻波。由传输线理论知道，对于一段无耗传输线，距负载参考面距离为 d 的任一点的阻抗 Zin 和负载阻抗 ZL、传输线特性阻抗 Z0 之间的关系为:</w:t>
      </w:r>
    </w:p>
    <w:p w14:paraId="54668444">
      <w:pPr>
        <w:ind w:firstLine="420" w:firstLineChars="0"/>
        <w:jc w:val="center"/>
        <w:rPr>
          <w:rFonts w:hint="eastAsia" w:ascii="黑体" w:hAnsi="黑体" w:eastAsia="黑体" w:cs="黑体"/>
          <w:i w:val="0"/>
          <w:sz w:val="21"/>
        </w:rPr>
      </w:pPr>
      <m:oMathPara>
        <m:oMath>
          <m:sSub>
            <m:sSubP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Z</m:t>
              </m: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in</m:t>
              </m: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  <w:sz w:val="21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L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+J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  <w:sz w:val="21"/>
                </w:rPr>
                <m:t>tg</m:t>
              </m:r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2πd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黑体" w:cs="黑体"/>
                  <w:i/>
                  <w:sz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+J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L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  <w:sz w:val="21"/>
                </w:rPr>
                <m:t>tg</m:t>
              </m:r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2πd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黑体" w:cs="黑体"/>
                          <w:sz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den>
              </m:f>
              <m:ctrlPr>
                <w:rPr>
                  <w:rFonts w:hint="eastAsia" w:ascii="Cambria Math" w:hAnsi="Cambria Math" w:eastAsia="黑体" w:cs="黑体"/>
                  <w:i/>
                  <w:sz w:val="21"/>
                </w:rPr>
              </m:ctrlPr>
            </m:den>
          </m:f>
        </m:oMath>
      </m:oMathPara>
    </w:p>
    <w:p w14:paraId="7C17AF7E">
      <w:pPr>
        <w:ind w:firstLine="420" w:firstLineChars="0"/>
        <w:jc w:val="both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同时又知道，在电压驻波最小点，输入阻抗为:</w:t>
      </w:r>
    </w:p>
    <w:p w14:paraId="6851B878">
      <w:pPr>
        <w:ind w:firstLine="420" w:firstLineChars="0"/>
        <w:jc w:val="center"/>
        <w:rPr>
          <w:rFonts w:hint="eastAsia" w:ascii="黑体" w:hAnsi="黑体" w:eastAsia="黑体" w:cs="黑体"/>
          <w:i w:val="0"/>
          <w:sz w:val="21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Z</m:t>
              </m: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黑体" w:cs="黑体"/>
                  <w:sz w:val="21"/>
                </w:rPr>
                <m:t>i</m:t>
              </m:r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n</m:t>
              </m: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  <w:sz w:val="21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  <w:sz w:val="21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  <w:sz w:val="21"/>
                </w:rPr>
                <m:t>ρ</m:t>
              </m:r>
              <m:ctrlPr>
                <w:rPr>
                  <w:rFonts w:hint="eastAsia" w:ascii="Cambria Math" w:hAnsi="Cambria Math" w:eastAsia="黑体" w:cs="黑体"/>
                  <w:sz w:val="21"/>
                </w:rPr>
              </m:ctrlPr>
            </m:den>
          </m:f>
        </m:oMath>
      </m:oMathPara>
    </w:p>
    <w:p w14:paraId="176BD300">
      <w:pPr>
        <w:ind w:firstLine="420" w:firstLineChars="0"/>
        <w:jc w:val="both"/>
        <w:rPr>
          <w:rFonts w:hint="default" w:hAnsi="Cambria Math"/>
          <w:i w:val="0"/>
          <w:sz w:val="21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所以，当线上某一电压驻波最小点距负载的距离为 dmin 时，该点的输入阻抗同时满足上两式，即</w:t>
      </w:r>
      <w:r>
        <w:rPr>
          <w:rFonts w:hint="eastAsia" w:ascii="黑体" w:hAnsi="黑体" w:eastAsia="黑体" w:cs="黑体"/>
          <w:i w:val="0"/>
          <w:sz w:val="21"/>
          <w:lang w:val="en-US" w:eastAsia="zh-CN"/>
        </w:rPr>
        <w:br w:type="textWrapping"/>
      </w: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ρ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tg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tg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2πd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638AEF8D">
      <w:pPr>
        <w:ind w:firstLine="420" w:firstLineChars="0"/>
        <w:jc w:val="both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则归一化阻抗为：</w:t>
      </w:r>
    </w:p>
    <w:p w14:paraId="2BF34B90">
      <w:pPr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1−jρtg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ρ−jtg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λ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0731F8FE">
      <w:pPr>
        <w:ind w:firstLine="420" w:firstLineChars="0"/>
        <w:jc w:val="both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其中，电阻与电抗部分分别为：</w:t>
      </w:r>
    </w:p>
    <w:p w14:paraId="47B26AFB">
      <w:pPr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ρ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sin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2CD6DED1">
      <w:pPr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func>
                            <m:func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fName>
                            <m:e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func>
                            <m:func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fName>
                            <m:e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p>
              </m:sSup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cos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func>
                            <m:func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fName>
                            <m:e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sin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func>
                            <m:func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fName>
                            <m:e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2E311675">
      <w:pPr>
        <w:ind w:firstLine="420" w:firstLineChars="0"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20</w:t>
      </w:r>
    </w:p>
    <w:p w14:paraId="0870AC70">
      <w:pPr>
        <w:ind w:firstLine="420" w:firstLineChars="0"/>
        <w:jc w:val="both"/>
        <w:rPr>
          <w:rFonts w:hint="eastAsia" w:ascii="黑体" w:hAnsi="黑体" w:eastAsia="黑体" w:cs="黑体"/>
          <w:b/>
          <w:bCs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sz w:val="21"/>
          <w:lang w:val="en-US" w:eastAsia="zh-CN"/>
        </w:rPr>
        <w:t>2. 驻波最小点的位置的确定</w:t>
      </w:r>
    </w:p>
    <w:p w14:paraId="4BD47433">
      <w:pPr>
        <w:ind w:firstLine="420" w:firstLineChars="0"/>
        <w:jc w:val="both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 xml:space="preserve"> 通常测量线探针至负载参考面有较长的一段距离，不能直接测出负载至第一个驻波最小点的距离 dmin，需要采用间接的方法。其原理如图 6.2 所示。将探针置于测量线终端短路时的驻波最小点位置</w:t>
      </w:r>
      <m:oMath>
        <m:sSub>
          <m:sSubP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1"/>
                <w:szCs w:val="21"/>
                <w:lang w:val="en-US" w:eastAsia="zh-CN"/>
              </w:rPr>
              <m:t>min</m:t>
            </m:r>
            <m:ctrlPr>
              <w:rPr>
                <w:rFonts w:hint="eastAsia" w:ascii="Cambria Math" w:hAnsi="Cambria Math" w:eastAsia="黑体" w:cs="黑体"/>
                <w:i/>
                <w:sz w:val="21"/>
                <w:szCs w:val="21"/>
                <w:lang w:eastAsia="zh-CN"/>
              </w:rPr>
            </m:ctrlPr>
          </m:sub>
        </m:sSub>
      </m:oMath>
      <w:r>
        <w:rPr>
          <w:rFonts w:hint="eastAsia" w:ascii="黑体" w:hAnsi="黑体" w:eastAsia="黑体" w:cs="黑体"/>
          <w:i w:val="0"/>
          <w:sz w:val="21"/>
          <w:lang w:val="en-US" w:eastAsia="zh-CN"/>
        </w:rPr>
        <w:t>，设标尺刻度为d1。该点至短路面的距离为0.5 。去掉短路片，接上待测器件，则驻波图形将发生变化，最小点d1将向信号源方向移动。向信号源方向移动测量线探针，找到邻近 D1 的第一个驻波最小点位置 D2 ，则有：</w:t>
      </w:r>
    </w:p>
    <w:p w14:paraId="439A4037">
      <w:pPr>
        <w:ind w:firstLine="420" w:firstLineChars="0"/>
        <w:jc w:val="both"/>
        <w:rPr>
          <w:rFonts w:hint="default" w:ascii="黑体" w:hAnsi="黑体" w:eastAsia="黑体" w:cs="黑体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min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=|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|=|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|</m:t>
          </m:r>
        </m:oMath>
      </m:oMathPara>
    </w:p>
    <w:p w14:paraId="021207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6.3 实验步骤 </w:t>
      </w:r>
    </w:p>
    <w:p w14:paraId="6698BA6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8286E6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 开口波导归一化阻抗的测量</w:t>
      </w:r>
    </w:p>
    <w:p w14:paraId="22A650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(1) 按图检查和调整测量系统，测量线输出端接短路片。</w:t>
      </w:r>
    </w:p>
    <w:p w14:paraId="69CDDD6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a) 用谐振式频率计测量并记录工作频率</w:t>
      </w:r>
    </w:p>
    <w:p w14:paraId="37182F7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b) 用交叉读数法确定驻波最小点位置，计算波导波长（前面已完成）</w:t>
      </w:r>
    </w:p>
    <w:p w14:paraId="36CCF0E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(2) 在测量线中段取一驻波波节点，用交叉读数法确定此位置D1（设标尺刻度为d1），置探针于位置D1。</w:t>
      </w:r>
    </w:p>
    <w:p w14:paraId="7809545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(3) 取下短路片，使测量线输出端开口。</w:t>
      </w:r>
    </w:p>
    <w:p w14:paraId="180EC62A">
      <w:pPr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(4) 向信号源方向移动探针，用交叉读数法确定靠近D1的节点位置D2（设标尺刻度为d2），计算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min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|=|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42D6B0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(5) 用直接法或等指示度法测量驻波系数。</w:t>
      </w:r>
    </w:p>
    <w:p w14:paraId="05904B2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(6) 按式 5.5 或阻抗圆图计算开口波导的归一化阻抗。</w:t>
      </w:r>
    </w:p>
    <w:p w14:paraId="566AAF9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2. 失配负载归一化阻抗的测量</w:t>
      </w:r>
    </w:p>
    <w:p w14:paraId="611B52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(1) 将测量线探针移至位置D1。</w:t>
      </w:r>
    </w:p>
    <w:p w14:paraId="41BC024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(2) 测量线输出端接上失配负载。</w:t>
      </w:r>
    </w:p>
    <w:p w14:paraId="22003FB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(3) 重复步骤 1 的 4～6 步骤，计算失配负载的归一化输入阻抗。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103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B5296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</w:tcPr>
          <w:p w14:paraId="306DB3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开口波导</w:t>
            </w:r>
          </w:p>
        </w:tc>
        <w:tc>
          <w:tcPr>
            <w:tcW w:w="1704" w:type="dxa"/>
          </w:tcPr>
          <w:p w14:paraId="7497FB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失配负载(小的)</w:t>
            </w:r>
          </w:p>
        </w:tc>
        <w:tc>
          <w:tcPr>
            <w:tcW w:w="1705" w:type="dxa"/>
          </w:tcPr>
          <w:p w14:paraId="65894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感性负载</w:t>
            </w:r>
          </w:p>
        </w:tc>
        <w:tc>
          <w:tcPr>
            <w:tcW w:w="1705" w:type="dxa"/>
          </w:tcPr>
          <w:p w14:paraId="412903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容性负载</w:t>
            </w:r>
          </w:p>
        </w:tc>
      </w:tr>
      <w:tr w14:paraId="4CD0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4" w:hRule="atLeast"/>
        </w:trPr>
        <w:tc>
          <w:tcPr>
            <w:tcW w:w="1704" w:type="dxa"/>
          </w:tcPr>
          <w:p w14:paraId="4BF0D2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D1/mm</w:t>
            </w:r>
          </w:p>
        </w:tc>
        <w:tc>
          <w:tcPr>
            <w:tcW w:w="1704" w:type="dxa"/>
          </w:tcPr>
          <w:p w14:paraId="66ACC9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74.7</w:t>
            </w:r>
          </w:p>
        </w:tc>
        <w:tc>
          <w:tcPr>
            <w:tcW w:w="1704" w:type="dxa"/>
          </w:tcPr>
          <w:p w14:paraId="689A3E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74.7</w:t>
            </w:r>
          </w:p>
        </w:tc>
        <w:tc>
          <w:tcPr>
            <w:tcW w:w="1705" w:type="dxa"/>
          </w:tcPr>
          <w:p w14:paraId="2F35F1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74.7</w:t>
            </w:r>
          </w:p>
        </w:tc>
        <w:tc>
          <w:tcPr>
            <w:tcW w:w="1705" w:type="dxa"/>
          </w:tcPr>
          <w:p w14:paraId="5D906F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74.7</w:t>
            </w:r>
          </w:p>
        </w:tc>
      </w:tr>
      <w:tr w14:paraId="7972C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4CA569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D2/mm</w:t>
            </w:r>
          </w:p>
        </w:tc>
        <w:tc>
          <w:tcPr>
            <w:tcW w:w="1704" w:type="dxa"/>
          </w:tcPr>
          <w:p w14:paraId="62A042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82.0</w:t>
            </w:r>
          </w:p>
        </w:tc>
        <w:tc>
          <w:tcPr>
            <w:tcW w:w="1704" w:type="dxa"/>
          </w:tcPr>
          <w:p w14:paraId="0AEC86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90.5</w:t>
            </w:r>
          </w:p>
        </w:tc>
        <w:tc>
          <w:tcPr>
            <w:tcW w:w="1705" w:type="dxa"/>
          </w:tcPr>
          <w:p w14:paraId="10A31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94</w:t>
            </w:r>
          </w:p>
        </w:tc>
        <w:tc>
          <w:tcPr>
            <w:tcW w:w="1705" w:type="dxa"/>
          </w:tcPr>
          <w:p w14:paraId="439CC0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79.6</w:t>
            </w:r>
          </w:p>
        </w:tc>
      </w:tr>
      <w:tr w14:paraId="7065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76435E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</w:rPr>
                      <m:t>d</m:t>
                    </m: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  <w:sz w:val="21"/>
                      </w:rPr>
                      <m:t>min</m:t>
                    </m: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1704" w:type="dxa"/>
          </w:tcPr>
          <w:p w14:paraId="3B45D0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7.3</w:t>
            </w:r>
          </w:p>
        </w:tc>
        <w:tc>
          <w:tcPr>
            <w:tcW w:w="1704" w:type="dxa"/>
          </w:tcPr>
          <w:p w14:paraId="3B8B1B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15.8</w:t>
            </w:r>
          </w:p>
        </w:tc>
        <w:tc>
          <w:tcPr>
            <w:tcW w:w="1705" w:type="dxa"/>
          </w:tcPr>
          <w:p w14:paraId="514E4E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19.3</w:t>
            </w:r>
          </w:p>
        </w:tc>
        <w:tc>
          <w:tcPr>
            <w:tcW w:w="1705" w:type="dxa"/>
          </w:tcPr>
          <w:p w14:paraId="03D0EF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4.9</w:t>
            </w:r>
          </w:p>
        </w:tc>
      </w:tr>
      <w:tr w14:paraId="092A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712EDD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α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  <w:lang w:val="en-US" w:eastAsia="zh-CN"/>
                      </w:rPr>
                      <m:t>max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1704" w:type="dxa"/>
          </w:tcPr>
          <w:p w14:paraId="5169B6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1704" w:type="dxa"/>
          </w:tcPr>
          <w:p w14:paraId="7EEC9E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705" w:type="dxa"/>
          </w:tcPr>
          <w:p w14:paraId="610F33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47.5</w:t>
            </w:r>
          </w:p>
        </w:tc>
        <w:tc>
          <w:tcPr>
            <w:tcW w:w="1705" w:type="dxa"/>
          </w:tcPr>
          <w:p w14:paraId="6D6C9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607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5FCABA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α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  <w:lang w:val="en-US" w:eastAsia="zh-CN"/>
                      </w:rPr>
                      <m:t>min</m:t>
                    </m:r>
                    <m:ctrlPr>
                      <w:rPr>
                        <w:rFonts w:hint="eastAsia" w:ascii="Cambria Math" w:hAnsi="Cambria Math" w:eastAsia="黑体" w:cs="黑体"/>
                        <w:i/>
                        <w:sz w:val="21"/>
                        <w:szCs w:val="21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1704" w:type="dxa"/>
          </w:tcPr>
          <w:p w14:paraId="5D7CA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04" w:type="dxa"/>
          </w:tcPr>
          <w:p w14:paraId="204F3A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05" w:type="dxa"/>
          </w:tcPr>
          <w:p w14:paraId="51F925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05" w:type="dxa"/>
          </w:tcPr>
          <w:p w14:paraId="39364B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74B6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6103BB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hint="eastAsia" w:ascii="Cambria Math" w:hAnsi="Cambria Math" w:eastAsia="黑体" w:cs="黑体"/>
                    <w:sz w:val="21"/>
                    <w:szCs w:val="21"/>
                  </w:rPr>
                  <m:t>ρ</m:t>
                </m:r>
              </m:oMath>
            </m:oMathPara>
          </w:p>
        </w:tc>
        <w:tc>
          <w:tcPr>
            <w:tcW w:w="1704" w:type="dxa"/>
          </w:tcPr>
          <w:p w14:paraId="38BBEB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1.81</w:t>
            </w:r>
          </w:p>
        </w:tc>
        <w:tc>
          <w:tcPr>
            <w:tcW w:w="1704" w:type="dxa"/>
          </w:tcPr>
          <w:p w14:paraId="7D907D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7.68</w:t>
            </w:r>
          </w:p>
        </w:tc>
        <w:tc>
          <w:tcPr>
            <w:tcW w:w="1705" w:type="dxa"/>
          </w:tcPr>
          <w:p w14:paraId="23E49D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3.979</w:t>
            </w:r>
          </w:p>
        </w:tc>
        <w:tc>
          <w:tcPr>
            <w:tcW w:w="1705" w:type="dxa"/>
          </w:tcPr>
          <w:p w14:paraId="419DAF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1.58</w:t>
            </w:r>
          </w:p>
        </w:tc>
      </w:tr>
      <w:tr w14:paraId="7937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85689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</w:rPr>
                      <m:t>z</m:t>
                    </m: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</w:rPr>
                      <m:t>L</m:t>
                    </m:r>
                    <m:ctrlPr>
                      <w:rPr>
                        <w:rFonts w:hint="eastAsia" w:ascii="Cambria Math" w:hAnsi="Cambria Math" w:eastAsia="黑体" w:cs="黑体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1704" w:type="dxa"/>
          </w:tcPr>
          <w:p w14:paraId="376D21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1.01-j0.5979</w:t>
            </w:r>
          </w:p>
        </w:tc>
        <w:tc>
          <w:tcPr>
            <w:tcW w:w="1704" w:type="dxa"/>
          </w:tcPr>
          <w:p w14:paraId="2A0C9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0.6125+j1.84</w:t>
            </w:r>
          </w:p>
        </w:tc>
        <w:tc>
          <w:tcPr>
            <w:tcW w:w="1705" w:type="dxa"/>
          </w:tcPr>
          <w:p w14:paraId="69700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j0.607</w:t>
            </w:r>
          </w:p>
        </w:tc>
        <w:tc>
          <w:tcPr>
            <w:tcW w:w="1705" w:type="dxa"/>
          </w:tcPr>
          <w:p w14:paraId="6AD03E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-j0.366</w:t>
            </w:r>
          </w:p>
        </w:tc>
      </w:tr>
    </w:tbl>
    <w:p w14:paraId="3C1A42E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2225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6.4 思考题 </w:t>
      </w:r>
    </w:p>
    <w:p w14:paraId="49D6C40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 测定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min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时，是否一定按本实验所述向信号源方向移动探针？如果向负载端移动探针找驻波节点，应该如何处理？</w:t>
      </w:r>
    </w:p>
    <w:p w14:paraId="1833381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不一定，如果向负载端方向移动探针，需要根据所接负载的性质测定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min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：</w:t>
      </w:r>
      <w:r>
        <w:rPr>
          <w:rFonts w:hint="eastAsia" w:hAnsi="Cambria Math"/>
          <w:i w:val="0"/>
          <w:sz w:val="21"/>
          <w:lang w:eastAsia="zh-CN"/>
        </w:rPr>
        <w:br w:type="textWrapping"/>
      </w:r>
      <w:r>
        <w:rPr>
          <w:rFonts w:hint="eastAsia" w:hAnsi="Cambria Math"/>
          <w:i w:val="0"/>
          <w:sz w:val="21"/>
          <w:lang w:val="en-US" w:eastAsia="zh-CN"/>
        </w:rPr>
        <w:tab/>
      </w:r>
      <w:r>
        <w:rPr>
          <w:rFonts w:hint="eastAsia" w:ascii="黑体" w:hAnsi="黑体" w:eastAsia="黑体" w:cs="黑体"/>
          <w:i w:val="0"/>
          <w:sz w:val="21"/>
          <w:lang w:val="en-US" w:eastAsia="zh-CN"/>
        </w:rPr>
        <w:t>1）容性负载</w:t>
      </w:r>
    </w:p>
    <w:p w14:paraId="4E975C2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当负载为容性时，其阻抗含负虚部，会使离开负载的第一个驻波节点（电压波节）比纯电阻负载更靠近负载端，且负载端附近的电场分布呈现特定斜率特征。向负载端移动探针找 dmin 时，应先确认负载的容性属性，移动过程中关注检波器指示的最小值，当指示值达到稳定最小且符合容性负载对应的分布斜率时，即可判定为真实 dmin；同时要注意区分局部极小值与真实波节点，避免因容性负载导致的节点前移而误判位置，影响后续驻波系数计算。</w:t>
      </w:r>
    </w:p>
    <w:p w14:paraId="7581BF2C">
      <w:pPr>
        <w:keepNext w:val="0"/>
        <w:keepLines w:val="0"/>
        <w:widowControl/>
        <w:numPr>
          <w:ilvl w:val="0"/>
          <w:numId w:val="1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感性负载</w:t>
      </w:r>
    </w:p>
    <w:p w14:paraId="4EFA6C73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0"/>
        <w:jc w:val="left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>当负载为感性时，其阻抗含正虚部，会使离开负载的第一个驻波节点比纯电阻负载更远离负载端，负载</w:t>
      </w:r>
      <w:bookmarkStart w:id="0" w:name="_GoBack"/>
      <w:bookmarkEnd w:id="0"/>
      <w:r>
        <w:rPr>
          <w:rFonts w:hint="eastAsia" w:ascii="黑体" w:hAnsi="黑体" w:eastAsia="黑体" w:cs="黑体"/>
          <w:i w:val="0"/>
          <w:sz w:val="21"/>
          <w:lang w:val="en-US" w:eastAsia="zh-CN"/>
        </w:rPr>
        <w:t>端附近首先出现的通常是电压波腹点而非波节点。向负载端移动探针找 dmin 时，需先明确负载的感性属性，移动时要耐心持续向负载方向推进，不能在遇到第一个较小指示值时就停止，应继续移动直到找到检波器指示的绝对最小值，该点才是真实 dmin；若提前停止，易将靠近负载的波腹附近的非节点位置误判为 dmin，引入显著测量误差。</w:t>
      </w:r>
      <w:r>
        <w:rPr>
          <w:rFonts w:hint="eastAsia" w:ascii="黑体" w:hAnsi="黑体" w:eastAsia="黑体" w:cs="黑体"/>
          <w:i w:val="0"/>
          <w:sz w:val="21"/>
          <w:lang w:val="en-US" w:eastAsia="zh-CN"/>
        </w:rPr>
        <w:br w:type="textWrapping"/>
      </w:r>
    </w:p>
    <w:p w14:paraId="3C932216">
      <w:pPr>
        <w:numPr>
          <w:ilvl w:val="0"/>
          <w:numId w:val="2"/>
        </w:numPr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波导终端短路时的阻抗值为零，而开路时的阻抗值为什么不为无穷？</w:t>
      </w:r>
    </w:p>
    <w:p w14:paraId="43910CA6">
      <w:pPr>
        <w:numPr>
          <w:numId w:val="0"/>
        </w:numPr>
        <w:ind w:left="420" w:leftChars="0" w:firstLine="420" w:firstLineChars="0"/>
        <w:jc w:val="both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由于开路时波导口并非理想的开路，仍会有一部分的电磁波辐射出波导，这一部分仍为行波，因此驻波比不会为无穷。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B01CF"/>
    <w:multiLevelType w:val="singleLevel"/>
    <w:tmpl w:val="19FB01CF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4CE5777B"/>
    <w:multiLevelType w:val="multilevel"/>
    <w:tmpl w:val="4CE5777B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C4886"/>
    <w:rsid w:val="2B1735DE"/>
    <w:rsid w:val="41042596"/>
    <w:rsid w:val="549A3343"/>
    <w:rsid w:val="59DA5D0E"/>
    <w:rsid w:val="5B375B55"/>
    <w:rsid w:val="763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1548</Words>
  <Characters>1710</Characters>
  <Lines>0</Lines>
  <Paragraphs>0</Paragraphs>
  <TotalTime>19</TotalTime>
  <ScaleCrop>false</ScaleCrop>
  <LinksUpToDate>false</LinksUpToDate>
  <CharactersWithSpaces>1790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2025-12-20T14:22:00Z</dcterms:created>
  <dc:creator>Eric</dc:creator>
  <cp:lastModifiedBy/>
  <dcterms:modified xsi:type="dcterms:W3CDTF">2025-12-20T16:17:19Z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B43E8FAD73CB41ABA5854AC536A9B634_12</vt:lpwstr>
  </property>
</Properties>
</file>