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356" w:rsidRDefault="008653B0">
      <w:pPr>
        <w:jc w:val="center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STC12LE5A60S2</w:t>
      </w:r>
      <w:r>
        <w:rPr>
          <w:rFonts w:asciiTheme="minorEastAsia" w:hAnsiTheme="minorEastAsia" w:hint="eastAsia"/>
          <w:b/>
          <w:sz w:val="44"/>
          <w:szCs w:val="44"/>
        </w:rPr>
        <w:t>程序下载方法（</w:t>
      </w:r>
      <w:r>
        <w:rPr>
          <w:rFonts w:asciiTheme="minorEastAsia" w:hAnsiTheme="minorEastAsia" w:hint="eastAsia"/>
          <w:b/>
          <w:sz w:val="44"/>
          <w:szCs w:val="44"/>
        </w:rPr>
        <w:t>51</w:t>
      </w:r>
      <w:r>
        <w:rPr>
          <w:rFonts w:asciiTheme="minorEastAsia" w:hAnsiTheme="minorEastAsia" w:hint="eastAsia"/>
          <w:b/>
          <w:sz w:val="44"/>
          <w:szCs w:val="44"/>
        </w:rPr>
        <w:t>）</w:t>
      </w:r>
    </w:p>
    <w:p w:rsidR="00D55356" w:rsidRDefault="008653B0">
      <w:pPr>
        <w:ind w:firstLine="54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用</w:t>
      </w:r>
      <w:r>
        <w:rPr>
          <w:rFonts w:asciiTheme="minorEastAsia" w:hAnsiTheme="minorEastAsia" w:hint="eastAsia"/>
          <w:sz w:val="28"/>
          <w:szCs w:val="28"/>
        </w:rPr>
        <w:t>232</w:t>
      </w:r>
      <w:r>
        <w:rPr>
          <w:rFonts w:asciiTheme="minorEastAsia" w:hAnsiTheme="minorEastAsia" w:hint="eastAsia"/>
          <w:sz w:val="28"/>
          <w:szCs w:val="28"/>
        </w:rPr>
        <w:t>串口线连接计算机的</w:t>
      </w:r>
      <w:r>
        <w:rPr>
          <w:rFonts w:asciiTheme="minorEastAsia" w:hAnsiTheme="minorEastAsia" w:hint="eastAsia"/>
          <w:sz w:val="28"/>
          <w:szCs w:val="28"/>
        </w:rPr>
        <w:t>USB</w:t>
      </w:r>
      <w:r>
        <w:rPr>
          <w:rFonts w:asciiTheme="minorEastAsia" w:hAnsiTheme="minorEastAsia" w:hint="eastAsia"/>
          <w:sz w:val="28"/>
          <w:szCs w:val="28"/>
        </w:rPr>
        <w:t>口和</w:t>
      </w:r>
      <w:r>
        <w:rPr>
          <w:rFonts w:asciiTheme="minorEastAsia" w:hAnsiTheme="minorEastAsia" w:hint="eastAsia"/>
          <w:sz w:val="28"/>
          <w:szCs w:val="28"/>
        </w:rPr>
        <w:t>CPU</w:t>
      </w:r>
      <w:r>
        <w:rPr>
          <w:rFonts w:asciiTheme="minorEastAsia" w:hAnsiTheme="minorEastAsia" w:hint="eastAsia"/>
          <w:sz w:val="28"/>
          <w:szCs w:val="28"/>
        </w:rPr>
        <w:t>板的</w:t>
      </w:r>
      <w:r>
        <w:rPr>
          <w:rFonts w:asciiTheme="minorEastAsia" w:hAnsiTheme="minorEastAsia" w:hint="eastAsia"/>
          <w:sz w:val="28"/>
          <w:szCs w:val="28"/>
        </w:rPr>
        <w:t>UART</w:t>
      </w:r>
      <w:r>
        <w:rPr>
          <w:rFonts w:asciiTheme="minorEastAsia" w:hAnsiTheme="minorEastAsia" w:hint="eastAsia"/>
          <w:sz w:val="28"/>
          <w:szCs w:val="28"/>
        </w:rPr>
        <w:t>串口，接通</w:t>
      </w:r>
      <w:r>
        <w:rPr>
          <w:rFonts w:asciiTheme="minorEastAsia" w:hAnsiTheme="minorEastAsia" w:hint="eastAsia"/>
          <w:sz w:val="28"/>
          <w:szCs w:val="28"/>
        </w:rPr>
        <w:t>CPU_51</w:t>
      </w:r>
      <w:r>
        <w:rPr>
          <w:rFonts w:asciiTheme="minorEastAsia" w:hAnsiTheme="minorEastAsia" w:hint="eastAsia"/>
          <w:sz w:val="28"/>
          <w:szCs w:val="28"/>
        </w:rPr>
        <w:t>板的电源，打开“传感器实验</w:t>
      </w:r>
      <w:r>
        <w:rPr>
          <w:rFonts w:asciiTheme="minorEastAsia" w:hAnsiTheme="minorEastAsia" w:hint="eastAsia"/>
          <w:sz w:val="28"/>
          <w:szCs w:val="28"/>
        </w:rPr>
        <w:t>/</w:t>
      </w:r>
      <w:r w:rsidR="00930F58" w:rsidRPr="00930F58">
        <w:rPr>
          <w:rFonts w:asciiTheme="minorEastAsia" w:hAnsiTheme="minorEastAsia"/>
          <w:sz w:val="28"/>
          <w:szCs w:val="28"/>
        </w:rPr>
        <w:t>stc-isp-15xx-v6.86h</w:t>
      </w:r>
      <w:r>
        <w:rPr>
          <w:rFonts w:asciiTheme="minorEastAsia" w:hAnsiTheme="minorEastAsia" w:hint="eastAsia"/>
          <w:sz w:val="28"/>
          <w:szCs w:val="28"/>
        </w:rPr>
        <w:t>”文件夹下的</w:t>
      </w:r>
      <w:r>
        <w:rPr>
          <w:rFonts w:asciiTheme="minorEastAsia" w:hAnsiTheme="minorEastAsia"/>
          <w:sz w:val="28"/>
          <w:szCs w:val="28"/>
        </w:rPr>
        <w:t>stc-isp-15xx-v6.70.exe</w:t>
      </w:r>
      <w:r>
        <w:rPr>
          <w:rFonts w:asciiTheme="minorEastAsia" w:hAnsiTheme="minorEastAsia" w:hint="eastAsia"/>
          <w:sz w:val="28"/>
          <w:szCs w:val="28"/>
        </w:rPr>
        <w:t>，界面如下图：</w:t>
      </w:r>
    </w:p>
    <w:p w:rsidR="00D55356" w:rsidRDefault="008653B0"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noProof/>
          <w:sz w:val="28"/>
          <w:szCs w:val="28"/>
        </w:rPr>
        <w:drawing>
          <wp:inline distT="0" distB="0" distL="0" distR="0">
            <wp:extent cx="5274310" cy="38023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2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356" w:rsidRDefault="008653B0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选择单片机型号为</w:t>
      </w:r>
      <w:r>
        <w:rPr>
          <w:rFonts w:asciiTheme="minorEastAsia" w:hAnsiTheme="minorEastAsia" w:hint="eastAsia"/>
          <w:color w:val="FF0000"/>
          <w:sz w:val="28"/>
          <w:szCs w:val="28"/>
        </w:rPr>
        <w:t>STC12LE5A60S2</w:t>
      </w:r>
      <w:r>
        <w:rPr>
          <w:rFonts w:asciiTheme="minorEastAsia" w:hAnsiTheme="minorEastAsia" w:hint="eastAsia"/>
          <w:sz w:val="28"/>
          <w:szCs w:val="28"/>
        </w:rPr>
        <w:t>，其他编程选项按上图勾选，</w:t>
      </w:r>
      <w:r>
        <w:rPr>
          <w:rFonts w:ascii="宋体" w:hAnsi="宋体" w:hint="eastAsia"/>
          <w:sz w:val="28"/>
          <w:szCs w:val="28"/>
        </w:rPr>
        <w:t>通过</w:t>
      </w:r>
      <w:r w:rsidR="00930F58">
        <w:rPr>
          <w:rFonts w:ascii="宋体" w:hAnsi="宋体" w:hint="eastAsia"/>
          <w:sz w:val="28"/>
          <w:szCs w:val="28"/>
        </w:rPr>
        <w:t>windows</w:t>
      </w:r>
      <w:r>
        <w:rPr>
          <w:rFonts w:ascii="宋体" w:hAnsi="宋体" w:hint="eastAsia"/>
          <w:sz w:val="28"/>
          <w:szCs w:val="28"/>
        </w:rPr>
        <w:t>设备管理器查看并选择</w:t>
      </w:r>
      <w:r>
        <w:rPr>
          <w:rFonts w:ascii="宋体" w:hAnsi="宋体" w:hint="eastAsia"/>
          <w:sz w:val="28"/>
          <w:szCs w:val="28"/>
        </w:rPr>
        <w:t>com</w:t>
      </w:r>
      <w:r>
        <w:rPr>
          <w:rFonts w:ascii="宋体" w:hAnsi="宋体" w:hint="eastAsia"/>
          <w:sz w:val="28"/>
          <w:szCs w:val="28"/>
        </w:rPr>
        <w:t>口：</w:t>
      </w:r>
    </w:p>
    <w:p w:rsidR="00D55356" w:rsidRDefault="008653B0"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lastRenderedPageBreak/>
        <w:drawing>
          <wp:inline distT="0" distB="0" distL="0" distR="0">
            <wp:extent cx="4552950" cy="32575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356" w:rsidRDefault="008653B0">
      <w:pPr>
        <w:ind w:firstLine="57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单击“打开程序文件”，找到想要下载的程序的</w:t>
      </w:r>
      <w:bookmarkStart w:id="0" w:name="_GoBack"/>
      <w:bookmarkEnd w:id="0"/>
      <w:r>
        <w:rPr>
          <w:rFonts w:asciiTheme="minorEastAsia" w:hAnsiTheme="minorEastAsia" w:hint="eastAsia"/>
          <w:sz w:val="28"/>
          <w:szCs w:val="28"/>
        </w:rPr>
        <w:t>hex</w:t>
      </w:r>
      <w:r>
        <w:rPr>
          <w:rFonts w:asciiTheme="minorEastAsia" w:hAnsiTheme="minorEastAsia" w:hint="eastAsia"/>
          <w:sz w:val="28"/>
          <w:szCs w:val="28"/>
        </w:rPr>
        <w:t>执行文件并打开，单击“下载</w:t>
      </w:r>
      <w:r>
        <w:rPr>
          <w:rFonts w:asciiTheme="minorEastAsia" w:hAnsiTheme="minorEastAsia" w:hint="eastAsia"/>
          <w:sz w:val="28"/>
          <w:szCs w:val="28"/>
        </w:rPr>
        <w:t>/</w:t>
      </w:r>
      <w:r>
        <w:rPr>
          <w:rFonts w:asciiTheme="minorEastAsia" w:hAnsiTheme="minorEastAsia" w:hint="eastAsia"/>
          <w:sz w:val="28"/>
          <w:szCs w:val="28"/>
        </w:rPr>
        <w:t>编程”，给</w:t>
      </w:r>
      <w:r>
        <w:rPr>
          <w:rFonts w:asciiTheme="minorEastAsia" w:hAnsiTheme="minorEastAsia" w:hint="eastAsia"/>
          <w:sz w:val="28"/>
          <w:szCs w:val="28"/>
        </w:rPr>
        <w:t>CPU_51</w:t>
      </w:r>
      <w:r>
        <w:rPr>
          <w:rFonts w:asciiTheme="minorEastAsia" w:hAnsiTheme="minorEastAsia" w:hint="eastAsia"/>
          <w:sz w:val="28"/>
          <w:szCs w:val="28"/>
        </w:rPr>
        <w:t>板</w:t>
      </w:r>
      <w:r>
        <w:rPr>
          <w:rFonts w:asciiTheme="minorEastAsia" w:hAnsiTheme="minorEastAsia" w:hint="eastAsia"/>
          <w:color w:val="FF0000"/>
          <w:sz w:val="28"/>
          <w:szCs w:val="28"/>
        </w:rPr>
        <w:t>重新上电</w:t>
      </w:r>
      <w:r>
        <w:rPr>
          <w:rFonts w:asciiTheme="minorEastAsia" w:hAnsiTheme="minorEastAsia" w:hint="eastAsia"/>
          <w:sz w:val="28"/>
          <w:szCs w:val="28"/>
        </w:rPr>
        <w:t>，程序开始下载。程序下载完成后，报告栏会显示“操作成功！”字样：</w:t>
      </w:r>
    </w:p>
    <w:p w:rsidR="00D55356" w:rsidRDefault="008653B0">
      <w:r>
        <w:rPr>
          <w:rFonts w:asciiTheme="minorEastAsia" w:hAnsiTheme="minorEastAsia" w:hint="eastAsia"/>
          <w:noProof/>
          <w:sz w:val="28"/>
          <w:szCs w:val="28"/>
        </w:rPr>
        <w:drawing>
          <wp:inline distT="0" distB="0" distL="0" distR="0">
            <wp:extent cx="4010025" cy="10382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53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53B0" w:rsidRDefault="008653B0" w:rsidP="00930F58">
      <w:r>
        <w:separator/>
      </w:r>
    </w:p>
  </w:endnote>
  <w:endnote w:type="continuationSeparator" w:id="0">
    <w:p w:rsidR="008653B0" w:rsidRDefault="008653B0" w:rsidP="00930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53B0" w:rsidRDefault="008653B0" w:rsidP="00930F58">
      <w:r>
        <w:separator/>
      </w:r>
    </w:p>
  </w:footnote>
  <w:footnote w:type="continuationSeparator" w:id="0">
    <w:p w:rsidR="008653B0" w:rsidRDefault="008653B0" w:rsidP="00930F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E13293"/>
    <w:rsid w:val="008653B0"/>
    <w:rsid w:val="00930F58"/>
    <w:rsid w:val="00D55356"/>
    <w:rsid w:val="03701F8E"/>
    <w:rsid w:val="03E13293"/>
    <w:rsid w:val="7D7D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30F58"/>
    <w:rPr>
      <w:sz w:val="18"/>
      <w:szCs w:val="18"/>
    </w:rPr>
  </w:style>
  <w:style w:type="character" w:customStyle="1" w:styleId="Char">
    <w:name w:val="批注框文本 Char"/>
    <w:basedOn w:val="a0"/>
    <w:link w:val="a3"/>
    <w:rsid w:val="00930F58"/>
    <w:rPr>
      <w:kern w:val="2"/>
      <w:sz w:val="18"/>
      <w:szCs w:val="18"/>
    </w:rPr>
  </w:style>
  <w:style w:type="paragraph" w:styleId="a4">
    <w:name w:val="header"/>
    <w:basedOn w:val="a"/>
    <w:link w:val="Char0"/>
    <w:rsid w:val="00930F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930F58"/>
    <w:rPr>
      <w:kern w:val="2"/>
      <w:sz w:val="18"/>
      <w:szCs w:val="18"/>
    </w:rPr>
  </w:style>
  <w:style w:type="paragraph" w:styleId="a5">
    <w:name w:val="footer"/>
    <w:basedOn w:val="a"/>
    <w:link w:val="Char1"/>
    <w:rsid w:val="00930F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930F58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30F58"/>
    <w:rPr>
      <w:sz w:val="18"/>
      <w:szCs w:val="18"/>
    </w:rPr>
  </w:style>
  <w:style w:type="character" w:customStyle="1" w:styleId="Char">
    <w:name w:val="批注框文本 Char"/>
    <w:basedOn w:val="a0"/>
    <w:link w:val="a3"/>
    <w:rsid w:val="00930F58"/>
    <w:rPr>
      <w:kern w:val="2"/>
      <w:sz w:val="18"/>
      <w:szCs w:val="18"/>
    </w:rPr>
  </w:style>
  <w:style w:type="paragraph" w:styleId="a4">
    <w:name w:val="header"/>
    <w:basedOn w:val="a"/>
    <w:link w:val="Char0"/>
    <w:rsid w:val="00930F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930F58"/>
    <w:rPr>
      <w:kern w:val="2"/>
      <w:sz w:val="18"/>
      <w:szCs w:val="18"/>
    </w:rPr>
  </w:style>
  <w:style w:type="paragraph" w:styleId="a5">
    <w:name w:val="footer"/>
    <w:basedOn w:val="a"/>
    <w:link w:val="Char1"/>
    <w:rsid w:val="00930F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930F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li</cp:lastModifiedBy>
  <cp:revision>2</cp:revision>
  <dcterms:created xsi:type="dcterms:W3CDTF">2017-12-16T05:51:00Z</dcterms:created>
  <dcterms:modified xsi:type="dcterms:W3CDTF">2020-12-04T01:08:00Z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