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FA4" w:rsidRDefault="00436CAF">
      <w:r>
        <w:t>Code for Project # 6</w:t>
      </w:r>
    </w:p>
    <w:p w:rsidR="00436CAF" w:rsidRDefault="00436CA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Programming Project 11.1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StringTooLongException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StringTooLongException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"String too long 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CAF" w:rsidRDefault="00436CAF" w:rsidP="00436C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StringtooLongDriver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num_of_strings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1;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entryfromuser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a String up to 20 characters:"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num_of_strings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&gt;0){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entryfromuser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entryfromuser.equals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entryfromuser.length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()&gt;20){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StringTooLongException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num_of_strings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StringTooLongException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repeat_entry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String is too long :”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repeat_entry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6CAF" w:rsidRDefault="00436CAF" w:rsidP="00436CAF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36CAF" w:rsidRDefault="00436CA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Programming Project 11.2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StringTooLongException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StringTooLongException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CAF" w:rsidRDefault="00436CAF" w:rsidP="00436C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StringtooLongDriver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num_of_strings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1;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entryfromuser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a String up to 20 characters:"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num_of_strings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&gt;0){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entryfromuser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entryfromuser.equals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entryfromuser.length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()&gt;20){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StringTooLongException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num_of_strings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StringTooLongException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repeat_entry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String is too long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repeat_entry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6CAF" w:rsidRDefault="00436CAF" w:rsidP="00436CA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bookmarkStart w:id="0" w:name="_GoBack"/>
      <w:bookmarkEnd w:id="0"/>
    </w:p>
    <w:p w:rsidR="00436CAF" w:rsidRDefault="00436CA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Programming Project 11.3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java.awt.BorderLayout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java.awt.event.ActionListener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DisplayFile</w:t>
      </w:r>
      <w:proofErr w:type="spellEnd"/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File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run()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frame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"Display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frame.setDefaultCloseOperation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(20, 30);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JFileChooser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chooser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JFileChooser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status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chooser.showOpenDialog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(status !=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JFileChooser.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APPROVE_OPTION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ta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"No File Chosen"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File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chooser.getSelectedFile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Scanner scan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(file);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String info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ta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(info);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//Add button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save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SaverListener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).add(save,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BorderLayout.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).add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BorderLayout.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save(){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ta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fill);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outfile.write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ta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outfile.close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ta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Save"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e){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ta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().run();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SaverListener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e){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().save();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6CAF" w:rsidRDefault="00436CAF" w:rsidP="0043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6CAF" w:rsidRDefault="00436CAF" w:rsidP="00436CAF"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43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AF"/>
    <w:rsid w:val="000B5F36"/>
    <w:rsid w:val="00436CAF"/>
    <w:rsid w:val="00BD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BD0B2-0A07-4701-BE47-3B510A89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Dockery</dc:creator>
  <cp:keywords/>
  <dc:description/>
  <cp:lastModifiedBy>Eric Dockery</cp:lastModifiedBy>
  <cp:revision>1</cp:revision>
  <dcterms:created xsi:type="dcterms:W3CDTF">2013-12-04T05:46:00Z</dcterms:created>
  <dcterms:modified xsi:type="dcterms:W3CDTF">2013-12-04T05:55:00Z</dcterms:modified>
</cp:coreProperties>
</file>