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263" w:rsidRDefault="00430D95" w:rsidP="00327263">
      <w:pPr>
        <w:pStyle w:val="ListParagraph"/>
        <w:numPr>
          <w:ilvl w:val="0"/>
          <w:numId w:val="8"/>
        </w:numPr>
        <w:spacing w:after="0" w:line="240" w:lineRule="auto"/>
        <w:rPr>
          <w:rFonts w:asciiTheme="minorHAnsi" w:hAnsiTheme="minorHAnsi"/>
          <w:b/>
          <w:sz w:val="24"/>
          <w:szCs w:val="24"/>
        </w:rPr>
      </w:pPr>
      <w:r w:rsidRPr="00327263">
        <w:rPr>
          <w:rFonts w:asciiTheme="minorHAnsi" w:hAnsiTheme="minorHAnsi"/>
          <w:b/>
          <w:sz w:val="24"/>
          <w:szCs w:val="24"/>
        </w:rPr>
        <w:t>Save your midterm exam with the usual file name format: First Name Last Name Midterm.xlsm</w:t>
      </w:r>
    </w:p>
    <w:p w:rsidR="00327263" w:rsidRPr="00327263" w:rsidRDefault="00327263" w:rsidP="00327263">
      <w:pPr>
        <w:pStyle w:val="ListParagraph"/>
        <w:numPr>
          <w:ilvl w:val="0"/>
          <w:numId w:val="8"/>
        </w:numPr>
        <w:spacing w:after="0" w:line="240" w:lineRule="auto"/>
        <w:rPr>
          <w:rFonts w:asciiTheme="minorHAnsi" w:hAnsiTheme="minorHAnsi"/>
          <w:b/>
          <w:sz w:val="24"/>
          <w:szCs w:val="24"/>
        </w:rPr>
      </w:pPr>
      <w:r>
        <w:rPr>
          <w:rFonts w:asciiTheme="minorHAnsi" w:hAnsiTheme="minorHAnsi"/>
          <w:b/>
          <w:sz w:val="24"/>
          <w:szCs w:val="24"/>
        </w:rPr>
        <w:t xml:space="preserve">Upload your finished midterm exam to </w:t>
      </w:r>
      <w:proofErr w:type="spellStart"/>
      <w:r>
        <w:rPr>
          <w:rFonts w:asciiTheme="minorHAnsi" w:hAnsiTheme="minorHAnsi"/>
          <w:b/>
          <w:sz w:val="24"/>
          <w:szCs w:val="24"/>
        </w:rPr>
        <w:t>ReggieNet</w:t>
      </w:r>
      <w:proofErr w:type="spellEnd"/>
      <w:r w:rsidR="003F1A5D">
        <w:rPr>
          <w:rFonts w:asciiTheme="minorHAnsi" w:hAnsiTheme="minorHAnsi"/>
          <w:b/>
          <w:sz w:val="24"/>
          <w:szCs w:val="24"/>
        </w:rPr>
        <w:t xml:space="preserve"> – Assignments before 7</w:t>
      </w:r>
      <w:r>
        <w:rPr>
          <w:rFonts w:asciiTheme="minorHAnsi" w:hAnsiTheme="minorHAnsi"/>
          <w:b/>
          <w:sz w:val="24"/>
          <w:szCs w:val="24"/>
        </w:rPr>
        <w:t>:00 PM.</w:t>
      </w:r>
    </w:p>
    <w:p w:rsidR="00430D95" w:rsidRPr="003D17C6" w:rsidRDefault="00430D95" w:rsidP="00327263">
      <w:pPr>
        <w:spacing w:after="0" w:line="240" w:lineRule="auto"/>
        <w:rPr>
          <w:rFonts w:asciiTheme="minorHAnsi" w:hAnsiTheme="minorHAnsi"/>
          <w:b/>
          <w:sz w:val="24"/>
          <w:szCs w:val="24"/>
        </w:rPr>
      </w:pPr>
    </w:p>
    <w:p w:rsidR="00AE5126" w:rsidRPr="003D17C6" w:rsidRDefault="00FE520C" w:rsidP="00327263">
      <w:pPr>
        <w:spacing w:after="0" w:line="240" w:lineRule="auto"/>
        <w:rPr>
          <w:rFonts w:asciiTheme="minorHAnsi" w:hAnsiTheme="minorHAnsi"/>
          <w:b/>
          <w:sz w:val="24"/>
          <w:szCs w:val="24"/>
        </w:rPr>
      </w:pPr>
      <w:r>
        <w:rPr>
          <w:rFonts w:asciiTheme="minorHAnsi" w:hAnsiTheme="minorHAnsi"/>
          <w:b/>
          <w:sz w:val="24"/>
          <w:szCs w:val="24"/>
        </w:rPr>
        <w:t>Problem 1</w:t>
      </w:r>
      <w:r w:rsidR="00BA3B99">
        <w:rPr>
          <w:rFonts w:asciiTheme="minorHAnsi" w:hAnsiTheme="minorHAnsi"/>
          <w:b/>
          <w:sz w:val="24"/>
          <w:szCs w:val="24"/>
        </w:rPr>
        <w:t xml:space="preserve"> (4</w:t>
      </w:r>
      <w:r w:rsidR="00385E44">
        <w:rPr>
          <w:rFonts w:asciiTheme="minorHAnsi" w:hAnsiTheme="minorHAnsi"/>
          <w:b/>
          <w:sz w:val="24"/>
          <w:szCs w:val="24"/>
        </w:rPr>
        <w:t xml:space="preserve"> points)</w:t>
      </w:r>
      <w:r w:rsidR="00F25F4E" w:rsidRPr="003D17C6">
        <w:rPr>
          <w:rFonts w:asciiTheme="minorHAnsi" w:hAnsiTheme="minorHAnsi"/>
          <w:b/>
          <w:sz w:val="24"/>
          <w:szCs w:val="24"/>
        </w:rPr>
        <w:t>:</w:t>
      </w:r>
    </w:p>
    <w:p w:rsidR="00F25F4E" w:rsidRDefault="00487860" w:rsidP="006532B2">
      <w:pPr>
        <w:spacing w:after="0" w:line="240" w:lineRule="auto"/>
        <w:ind w:firstLine="720"/>
        <w:rPr>
          <w:rFonts w:eastAsia="Times New Roman"/>
          <w:sz w:val="24"/>
          <w:szCs w:val="24"/>
          <w:lang w:eastAsia="zh-CN"/>
        </w:rPr>
      </w:pPr>
      <w:r>
        <w:rPr>
          <w:rFonts w:eastAsia="Times New Roman"/>
          <w:sz w:val="24"/>
          <w:szCs w:val="24"/>
          <w:lang w:eastAsia="zh-CN"/>
        </w:rPr>
        <w:t>On the “Problem 1</w:t>
      </w:r>
      <w:r w:rsidR="00F25F4E" w:rsidRPr="003D17C6">
        <w:rPr>
          <w:rFonts w:eastAsia="Times New Roman"/>
          <w:sz w:val="24"/>
          <w:szCs w:val="24"/>
          <w:lang w:eastAsia="zh-CN"/>
        </w:rPr>
        <w:t xml:space="preserve">” tab, </w:t>
      </w:r>
      <w:r w:rsidR="006532B2">
        <w:rPr>
          <w:rFonts w:eastAsia="Times New Roman"/>
          <w:sz w:val="24"/>
          <w:szCs w:val="24"/>
          <w:lang w:eastAsia="zh-CN"/>
        </w:rPr>
        <w:t>the table contains the information about the MVR (Moving Vehicle Report) result for each driver in 3 states (MI, TX, and LA)</w:t>
      </w:r>
      <w:r w:rsidR="005C614C">
        <w:rPr>
          <w:rFonts w:eastAsia="Times New Roman"/>
          <w:sz w:val="24"/>
          <w:szCs w:val="24"/>
          <w:lang w:eastAsia="zh-CN"/>
        </w:rPr>
        <w:t xml:space="preserve"> between 7/1/2014~6/30/2015</w:t>
      </w:r>
      <w:r w:rsidR="006532B2">
        <w:rPr>
          <w:rFonts w:eastAsia="Times New Roman"/>
          <w:sz w:val="24"/>
          <w:szCs w:val="24"/>
          <w:lang w:eastAsia="zh-CN"/>
        </w:rPr>
        <w:t xml:space="preserve">.  </w:t>
      </w:r>
      <w:r w:rsidR="005C614C">
        <w:rPr>
          <w:rFonts w:eastAsia="Times New Roman"/>
          <w:sz w:val="24"/>
          <w:szCs w:val="24"/>
          <w:lang w:eastAsia="zh-CN"/>
        </w:rPr>
        <w:t>Given the following:</w:t>
      </w:r>
    </w:p>
    <w:p w:rsidR="005C614C" w:rsidRDefault="005C614C" w:rsidP="005C614C">
      <w:pPr>
        <w:pStyle w:val="ListParagraph"/>
        <w:numPr>
          <w:ilvl w:val="0"/>
          <w:numId w:val="10"/>
        </w:numPr>
        <w:spacing w:after="0" w:line="240" w:lineRule="auto"/>
        <w:rPr>
          <w:rFonts w:eastAsia="Times New Roman"/>
          <w:sz w:val="24"/>
          <w:szCs w:val="24"/>
          <w:lang w:eastAsia="zh-CN"/>
        </w:rPr>
      </w:pPr>
      <w:r>
        <w:rPr>
          <w:rFonts w:eastAsia="Times New Roman"/>
          <w:sz w:val="24"/>
          <w:szCs w:val="24"/>
          <w:lang w:eastAsia="zh-CN"/>
        </w:rPr>
        <w:t>The combination of state and DLN (Driver’s License Number) can uniquely identify each driver.</w:t>
      </w:r>
    </w:p>
    <w:p w:rsidR="005C614C" w:rsidRDefault="005C614C" w:rsidP="005C614C">
      <w:pPr>
        <w:pStyle w:val="ListParagraph"/>
        <w:numPr>
          <w:ilvl w:val="0"/>
          <w:numId w:val="10"/>
        </w:numPr>
        <w:spacing w:after="0" w:line="240" w:lineRule="auto"/>
        <w:rPr>
          <w:rFonts w:eastAsia="Times New Roman"/>
          <w:sz w:val="24"/>
          <w:szCs w:val="24"/>
          <w:lang w:eastAsia="zh-CN"/>
        </w:rPr>
      </w:pPr>
      <w:r>
        <w:rPr>
          <w:rFonts w:eastAsia="Times New Roman"/>
          <w:sz w:val="24"/>
          <w:szCs w:val="24"/>
          <w:lang w:eastAsia="zh-CN"/>
        </w:rPr>
        <w:t>A driver could show up multiple times in the table.</w:t>
      </w:r>
      <w:r w:rsidR="00C96387">
        <w:rPr>
          <w:rFonts w:eastAsia="Times New Roman"/>
          <w:sz w:val="24"/>
          <w:szCs w:val="24"/>
          <w:lang w:eastAsia="zh-CN"/>
        </w:rPr>
        <w:t xml:space="preserve"> (For example, row 1 &amp; 2 are same driver, but with different order dates.)</w:t>
      </w:r>
    </w:p>
    <w:p w:rsidR="005C614C" w:rsidRDefault="005C614C" w:rsidP="005C614C">
      <w:pPr>
        <w:pStyle w:val="ListParagraph"/>
        <w:numPr>
          <w:ilvl w:val="0"/>
          <w:numId w:val="10"/>
        </w:numPr>
        <w:spacing w:after="0" w:line="240" w:lineRule="auto"/>
        <w:rPr>
          <w:rFonts w:eastAsia="Times New Roman"/>
          <w:sz w:val="24"/>
          <w:szCs w:val="24"/>
          <w:lang w:eastAsia="zh-CN"/>
        </w:rPr>
      </w:pPr>
      <w:r>
        <w:rPr>
          <w:rFonts w:eastAsia="Times New Roman"/>
          <w:sz w:val="24"/>
          <w:szCs w:val="24"/>
          <w:lang w:eastAsia="zh-CN"/>
        </w:rPr>
        <w:t>For the analysis, you are only interest</w:t>
      </w:r>
      <w:r w:rsidR="00C96387">
        <w:rPr>
          <w:rFonts w:eastAsia="Times New Roman"/>
          <w:sz w:val="24"/>
          <w:szCs w:val="24"/>
          <w:lang w:eastAsia="zh-CN"/>
        </w:rPr>
        <w:t>ed</w:t>
      </w:r>
      <w:r>
        <w:rPr>
          <w:rFonts w:eastAsia="Times New Roman"/>
          <w:sz w:val="24"/>
          <w:szCs w:val="24"/>
          <w:lang w:eastAsia="zh-CN"/>
        </w:rPr>
        <w:t xml:space="preserve"> in the latest record.  </w:t>
      </w:r>
      <w:r w:rsidR="00744953">
        <w:rPr>
          <w:rFonts w:eastAsia="Times New Roman"/>
          <w:sz w:val="24"/>
          <w:szCs w:val="24"/>
          <w:lang w:eastAsia="zh-CN"/>
        </w:rPr>
        <w:t>For example, you want to keep the 6/23/2015 record, instead of 11/8/2014 for the first driver (MI, H777420077).</w:t>
      </w:r>
    </w:p>
    <w:p w:rsidR="00744953" w:rsidRDefault="00744953" w:rsidP="00744953">
      <w:pPr>
        <w:spacing w:after="0" w:line="240" w:lineRule="auto"/>
        <w:ind w:left="720"/>
        <w:rPr>
          <w:rFonts w:eastAsia="Times New Roman"/>
          <w:sz w:val="24"/>
          <w:szCs w:val="24"/>
          <w:lang w:eastAsia="zh-CN"/>
        </w:rPr>
      </w:pPr>
    </w:p>
    <w:p w:rsidR="00744953" w:rsidRPr="00744953" w:rsidRDefault="00744953" w:rsidP="00744953">
      <w:pPr>
        <w:spacing w:after="0" w:line="240" w:lineRule="auto"/>
        <w:ind w:firstLine="810"/>
        <w:rPr>
          <w:rFonts w:eastAsia="Times New Roman"/>
          <w:sz w:val="24"/>
          <w:szCs w:val="24"/>
          <w:lang w:eastAsia="zh-CN"/>
        </w:rPr>
      </w:pPr>
      <w:r>
        <w:rPr>
          <w:rFonts w:eastAsia="Times New Roman"/>
          <w:sz w:val="24"/>
          <w:szCs w:val="24"/>
          <w:lang w:eastAsia="zh-CN"/>
        </w:rPr>
        <w:t>Your task is to remove the duplicate drivers from the dataset and keep the latest record for each driver.  The final dataset needs to be sorted by State, DLN, and Order Date.</w:t>
      </w:r>
    </w:p>
    <w:p w:rsidR="006532B2" w:rsidRDefault="006532B2" w:rsidP="006532B2">
      <w:pPr>
        <w:spacing w:after="0" w:line="240" w:lineRule="auto"/>
        <w:ind w:firstLine="720"/>
        <w:rPr>
          <w:rFonts w:eastAsia="Times New Roman"/>
          <w:sz w:val="24"/>
          <w:szCs w:val="24"/>
          <w:lang w:eastAsia="zh-CN"/>
        </w:rPr>
      </w:pPr>
    </w:p>
    <w:p w:rsidR="00BA3B99" w:rsidRDefault="00BA3B99" w:rsidP="00BA3B99">
      <w:pPr>
        <w:spacing w:after="0"/>
        <w:rPr>
          <w:b/>
          <w:sz w:val="24"/>
          <w:szCs w:val="24"/>
        </w:rPr>
      </w:pPr>
      <w:r>
        <w:rPr>
          <w:b/>
          <w:sz w:val="24"/>
          <w:szCs w:val="24"/>
        </w:rPr>
        <w:t>Problem 2</w:t>
      </w:r>
      <w:r w:rsidR="002C7982">
        <w:rPr>
          <w:b/>
          <w:sz w:val="24"/>
          <w:szCs w:val="24"/>
        </w:rPr>
        <w:t xml:space="preserve"> </w:t>
      </w:r>
      <w:r w:rsidR="002C7982">
        <w:rPr>
          <w:rFonts w:asciiTheme="minorHAnsi" w:hAnsiTheme="minorHAnsi"/>
          <w:b/>
          <w:sz w:val="24"/>
          <w:szCs w:val="24"/>
        </w:rPr>
        <w:t>(</w:t>
      </w:r>
      <w:r w:rsidR="00E53398">
        <w:rPr>
          <w:rFonts w:asciiTheme="minorHAnsi" w:hAnsiTheme="minorHAnsi"/>
          <w:b/>
          <w:sz w:val="24"/>
          <w:szCs w:val="24"/>
        </w:rPr>
        <w:t>4</w:t>
      </w:r>
      <w:r w:rsidR="002C7982">
        <w:rPr>
          <w:rFonts w:asciiTheme="minorHAnsi" w:hAnsiTheme="minorHAnsi"/>
          <w:b/>
          <w:sz w:val="24"/>
          <w:szCs w:val="24"/>
        </w:rPr>
        <w:t xml:space="preserve"> points)</w:t>
      </w:r>
      <w:r w:rsidRPr="000810DC">
        <w:rPr>
          <w:b/>
          <w:sz w:val="24"/>
          <w:szCs w:val="24"/>
        </w:rPr>
        <w:t>:</w:t>
      </w:r>
    </w:p>
    <w:p w:rsidR="00BA3B99" w:rsidRDefault="00BA3B99" w:rsidP="00BA3B99">
      <w:pPr>
        <w:spacing w:after="0"/>
        <w:rPr>
          <w:sz w:val="24"/>
          <w:szCs w:val="24"/>
        </w:rPr>
      </w:pPr>
      <w:r>
        <w:rPr>
          <w:sz w:val="24"/>
          <w:szCs w:val="24"/>
        </w:rPr>
        <w:t xml:space="preserve"> On the “Problem 2” tab, fill the table</w:t>
      </w:r>
      <w:r w:rsidR="009452DA">
        <w:rPr>
          <w:sz w:val="24"/>
          <w:szCs w:val="24"/>
        </w:rPr>
        <w:t>s</w:t>
      </w:r>
      <w:r>
        <w:rPr>
          <w:sz w:val="24"/>
          <w:szCs w:val="24"/>
        </w:rPr>
        <w:t xml:space="preserve"> based on the </w:t>
      </w:r>
      <w:r w:rsidR="00E53398">
        <w:rPr>
          <w:sz w:val="24"/>
          <w:szCs w:val="24"/>
        </w:rPr>
        <w:t xml:space="preserve">result of problem 1.  </w:t>
      </w:r>
    </w:p>
    <w:p w:rsidR="00E53398" w:rsidRDefault="00E53398" w:rsidP="00E53398">
      <w:pPr>
        <w:spacing w:after="0"/>
        <w:ind w:firstLine="720"/>
        <w:rPr>
          <w:sz w:val="24"/>
          <w:szCs w:val="24"/>
        </w:rPr>
      </w:pPr>
      <w:proofErr w:type="gramStart"/>
      <w:r>
        <w:rPr>
          <w:sz w:val="24"/>
          <w:szCs w:val="24"/>
        </w:rPr>
        <w:t>2.a</w:t>
      </w:r>
      <w:proofErr w:type="gramEnd"/>
      <w:r>
        <w:rPr>
          <w:sz w:val="24"/>
          <w:szCs w:val="24"/>
        </w:rPr>
        <w:t xml:space="preserve">:  Use only TX’s data.  Fill in the table with number of driver in the 2X2 table. </w:t>
      </w:r>
      <w:r w:rsidR="007E604E">
        <w:rPr>
          <w:sz w:val="24"/>
          <w:szCs w:val="24"/>
        </w:rPr>
        <w:t xml:space="preserve">  Just the raw count.</w:t>
      </w:r>
    </w:p>
    <w:p w:rsidR="00E53398" w:rsidRDefault="00E53398" w:rsidP="00E53398">
      <w:pPr>
        <w:spacing w:after="0"/>
        <w:ind w:left="1260" w:hanging="540"/>
        <w:rPr>
          <w:sz w:val="24"/>
          <w:szCs w:val="24"/>
        </w:rPr>
      </w:pPr>
      <w:proofErr w:type="gramStart"/>
      <w:r>
        <w:rPr>
          <w:sz w:val="24"/>
          <w:szCs w:val="24"/>
        </w:rPr>
        <w:t>2.b</w:t>
      </w:r>
      <w:proofErr w:type="gramEnd"/>
      <w:r>
        <w:rPr>
          <w:sz w:val="24"/>
          <w:szCs w:val="24"/>
        </w:rPr>
        <w:t xml:space="preserve">:  Use only LA’s data.  Fill in the table with number of driver in the 2X2 table, but show it as % of </w:t>
      </w:r>
      <w:r w:rsidR="009452DA">
        <w:rPr>
          <w:sz w:val="24"/>
          <w:szCs w:val="24"/>
        </w:rPr>
        <w:t xml:space="preserve">row </w:t>
      </w:r>
      <w:r>
        <w:rPr>
          <w:sz w:val="24"/>
          <w:szCs w:val="24"/>
        </w:rPr>
        <w:t xml:space="preserve">total.  </w:t>
      </w:r>
    </w:p>
    <w:p w:rsidR="00E53398" w:rsidRDefault="00E53398" w:rsidP="00E53398">
      <w:pPr>
        <w:spacing w:after="0"/>
        <w:ind w:left="1260" w:hanging="540"/>
        <w:rPr>
          <w:sz w:val="24"/>
          <w:szCs w:val="24"/>
        </w:rPr>
      </w:pPr>
      <w:proofErr w:type="gramStart"/>
      <w:r>
        <w:rPr>
          <w:sz w:val="24"/>
          <w:szCs w:val="24"/>
        </w:rPr>
        <w:t>2.c</w:t>
      </w:r>
      <w:proofErr w:type="gramEnd"/>
      <w:r>
        <w:rPr>
          <w:sz w:val="24"/>
          <w:szCs w:val="24"/>
        </w:rPr>
        <w:t xml:space="preserve">:   Use only MI’s data.  Fill in the table with number of driver in the 2X2 table, but show it as % of </w:t>
      </w:r>
      <w:bookmarkStart w:id="0" w:name="_GoBack"/>
      <w:bookmarkEnd w:id="0"/>
      <w:r w:rsidR="009452DA">
        <w:rPr>
          <w:sz w:val="24"/>
          <w:szCs w:val="24"/>
        </w:rPr>
        <w:t>grand</w:t>
      </w:r>
      <w:r>
        <w:rPr>
          <w:sz w:val="24"/>
          <w:szCs w:val="24"/>
        </w:rPr>
        <w:t xml:space="preserve"> total.  </w:t>
      </w:r>
    </w:p>
    <w:p w:rsidR="007F7FCD" w:rsidRDefault="007F7FCD" w:rsidP="00E53398">
      <w:pPr>
        <w:spacing w:after="0"/>
        <w:ind w:left="1260" w:hanging="540"/>
        <w:rPr>
          <w:sz w:val="24"/>
          <w:szCs w:val="24"/>
        </w:rPr>
      </w:pPr>
      <w:proofErr w:type="gramStart"/>
      <w:r>
        <w:rPr>
          <w:sz w:val="24"/>
          <w:szCs w:val="24"/>
        </w:rPr>
        <w:t>2.d</w:t>
      </w:r>
      <w:proofErr w:type="gramEnd"/>
      <w:r>
        <w:rPr>
          <w:sz w:val="24"/>
          <w:szCs w:val="24"/>
        </w:rPr>
        <w:t>:  Use the result from 2c</w:t>
      </w:r>
      <w:r w:rsidR="009452DA">
        <w:rPr>
          <w:sz w:val="24"/>
          <w:szCs w:val="24"/>
        </w:rPr>
        <w:t xml:space="preserve"> above</w:t>
      </w:r>
      <w:r>
        <w:rPr>
          <w:sz w:val="24"/>
          <w:szCs w:val="24"/>
        </w:rPr>
        <w:t xml:space="preserve">.  Calculate the disagreement rate, by adding the off-diagonal cells.  </w:t>
      </w:r>
      <w:r w:rsidR="009452DA">
        <w:rPr>
          <w:sz w:val="24"/>
          <w:szCs w:val="24"/>
        </w:rPr>
        <w:t>(</w:t>
      </w:r>
      <w:r>
        <w:rPr>
          <w:sz w:val="24"/>
          <w:szCs w:val="24"/>
        </w:rPr>
        <w:t>Where the predicted result</w:t>
      </w:r>
      <w:r w:rsidR="008447AF">
        <w:rPr>
          <w:sz w:val="24"/>
          <w:szCs w:val="24"/>
        </w:rPr>
        <w:t>s</w:t>
      </w:r>
      <w:r>
        <w:rPr>
          <w:sz w:val="24"/>
          <w:szCs w:val="24"/>
        </w:rPr>
        <w:t xml:space="preserve"> disagree with actual result</w:t>
      </w:r>
      <w:r w:rsidR="008447AF">
        <w:rPr>
          <w:sz w:val="24"/>
          <w:szCs w:val="24"/>
        </w:rPr>
        <w:t>s</w:t>
      </w:r>
      <w:r>
        <w:rPr>
          <w:sz w:val="24"/>
          <w:szCs w:val="24"/>
        </w:rPr>
        <w:t>.</w:t>
      </w:r>
      <w:r w:rsidR="009452DA">
        <w:rPr>
          <w:sz w:val="24"/>
          <w:szCs w:val="24"/>
        </w:rPr>
        <w:t>)</w:t>
      </w:r>
    </w:p>
    <w:p w:rsidR="00E53398" w:rsidRDefault="00E53398" w:rsidP="009452DA">
      <w:pPr>
        <w:spacing w:after="0"/>
        <w:rPr>
          <w:sz w:val="24"/>
          <w:szCs w:val="24"/>
        </w:rPr>
      </w:pPr>
    </w:p>
    <w:p w:rsidR="009452DA" w:rsidRDefault="009452DA" w:rsidP="009452DA">
      <w:pPr>
        <w:spacing w:after="0"/>
        <w:rPr>
          <w:sz w:val="24"/>
          <w:szCs w:val="24"/>
        </w:rPr>
      </w:pPr>
      <w:r>
        <w:rPr>
          <w:sz w:val="24"/>
          <w:szCs w:val="24"/>
        </w:rPr>
        <w:t>*Even if your problem 1’s final answer is wrong, as long as your calculation in problem 2 is correct, you will get full credit.</w:t>
      </w:r>
    </w:p>
    <w:p w:rsidR="009452DA" w:rsidRDefault="009452DA" w:rsidP="009452DA">
      <w:pPr>
        <w:spacing w:after="0"/>
        <w:rPr>
          <w:sz w:val="24"/>
          <w:szCs w:val="24"/>
        </w:rPr>
      </w:pPr>
    </w:p>
    <w:p w:rsidR="00BA3B99" w:rsidRDefault="00BA3B99" w:rsidP="00BA3B99">
      <w:pPr>
        <w:spacing w:after="0"/>
        <w:rPr>
          <w:b/>
          <w:sz w:val="24"/>
          <w:szCs w:val="24"/>
        </w:rPr>
      </w:pPr>
      <w:r>
        <w:rPr>
          <w:b/>
          <w:sz w:val="24"/>
          <w:szCs w:val="24"/>
        </w:rPr>
        <w:t>Problem 3</w:t>
      </w:r>
      <w:r w:rsidR="002C7982">
        <w:rPr>
          <w:b/>
          <w:sz w:val="24"/>
          <w:szCs w:val="24"/>
        </w:rPr>
        <w:t xml:space="preserve"> </w:t>
      </w:r>
      <w:r w:rsidR="002C7982">
        <w:rPr>
          <w:rFonts w:asciiTheme="minorHAnsi" w:hAnsiTheme="minorHAnsi"/>
          <w:b/>
          <w:sz w:val="24"/>
          <w:szCs w:val="24"/>
        </w:rPr>
        <w:t>(4 points)</w:t>
      </w:r>
      <w:r w:rsidRPr="0069677B">
        <w:rPr>
          <w:b/>
          <w:sz w:val="24"/>
          <w:szCs w:val="24"/>
        </w:rPr>
        <w:t>:</w:t>
      </w:r>
    </w:p>
    <w:p w:rsidR="001736A0" w:rsidRDefault="00BA3B99" w:rsidP="00BA3B99">
      <w:pPr>
        <w:spacing w:after="0"/>
        <w:rPr>
          <w:sz w:val="24"/>
          <w:szCs w:val="24"/>
        </w:rPr>
      </w:pPr>
      <w:r>
        <w:rPr>
          <w:sz w:val="24"/>
          <w:szCs w:val="24"/>
        </w:rPr>
        <w:t xml:space="preserve">Based on the </w:t>
      </w:r>
      <w:r w:rsidR="00CC0B17">
        <w:rPr>
          <w:sz w:val="24"/>
          <w:szCs w:val="24"/>
        </w:rPr>
        <w:t>data in “Problem 3” tab</w:t>
      </w:r>
      <w:r>
        <w:rPr>
          <w:sz w:val="24"/>
          <w:szCs w:val="24"/>
        </w:rPr>
        <w:t xml:space="preserve">, create </w:t>
      </w:r>
      <w:r w:rsidR="00CC0B17">
        <w:rPr>
          <w:sz w:val="24"/>
          <w:szCs w:val="24"/>
        </w:rPr>
        <w:t>a chart that</w:t>
      </w:r>
    </w:p>
    <w:p w:rsidR="001736A0" w:rsidRDefault="00CC0B17" w:rsidP="00CC0B17">
      <w:pPr>
        <w:pStyle w:val="ListParagraph"/>
        <w:numPr>
          <w:ilvl w:val="0"/>
          <w:numId w:val="11"/>
        </w:numPr>
        <w:spacing w:after="0"/>
        <w:rPr>
          <w:sz w:val="24"/>
          <w:szCs w:val="24"/>
        </w:rPr>
      </w:pPr>
      <w:r>
        <w:rPr>
          <w:sz w:val="24"/>
          <w:szCs w:val="24"/>
        </w:rPr>
        <w:t>Display Company Group in the X-axis</w:t>
      </w:r>
    </w:p>
    <w:p w:rsidR="00CC0B17" w:rsidRDefault="00CC0B17" w:rsidP="00CC0B17">
      <w:pPr>
        <w:pStyle w:val="ListParagraph"/>
        <w:numPr>
          <w:ilvl w:val="0"/>
          <w:numId w:val="11"/>
        </w:numPr>
        <w:spacing w:after="0"/>
        <w:rPr>
          <w:sz w:val="24"/>
          <w:szCs w:val="24"/>
        </w:rPr>
      </w:pPr>
      <w:r>
        <w:rPr>
          <w:sz w:val="24"/>
          <w:szCs w:val="24"/>
        </w:rPr>
        <w:t>Display two series of data:</w:t>
      </w:r>
    </w:p>
    <w:p w:rsidR="00CC0B17" w:rsidRDefault="00CC0B17" w:rsidP="00CC0B17">
      <w:pPr>
        <w:pStyle w:val="ListParagraph"/>
        <w:numPr>
          <w:ilvl w:val="1"/>
          <w:numId w:val="11"/>
        </w:numPr>
        <w:spacing w:after="0"/>
        <w:rPr>
          <w:sz w:val="24"/>
          <w:szCs w:val="24"/>
        </w:rPr>
      </w:pPr>
      <w:r>
        <w:rPr>
          <w:sz w:val="24"/>
          <w:szCs w:val="24"/>
        </w:rPr>
        <w:t>2014’s Written Premium (000’s) on primary y-axis (Using Column Chart Type)</w:t>
      </w:r>
    </w:p>
    <w:p w:rsidR="00CC0B17" w:rsidRDefault="00CC0B17" w:rsidP="00CC0B17">
      <w:pPr>
        <w:pStyle w:val="ListParagraph"/>
        <w:numPr>
          <w:ilvl w:val="1"/>
          <w:numId w:val="11"/>
        </w:numPr>
        <w:spacing w:after="0"/>
        <w:rPr>
          <w:sz w:val="24"/>
          <w:szCs w:val="24"/>
        </w:rPr>
      </w:pPr>
      <w:r>
        <w:rPr>
          <w:sz w:val="24"/>
          <w:szCs w:val="24"/>
        </w:rPr>
        <w:t>Growth rate on secondary y-axis (Using Line Chart Type)</w:t>
      </w:r>
    </w:p>
    <w:p w:rsidR="00CC0B17" w:rsidRDefault="00CC0B17" w:rsidP="00CC0B17">
      <w:pPr>
        <w:pStyle w:val="ListParagraph"/>
        <w:numPr>
          <w:ilvl w:val="0"/>
          <w:numId w:val="11"/>
        </w:numPr>
        <w:spacing w:after="0"/>
        <w:rPr>
          <w:sz w:val="24"/>
          <w:szCs w:val="24"/>
        </w:rPr>
      </w:pPr>
      <w:r>
        <w:rPr>
          <w:sz w:val="24"/>
          <w:szCs w:val="24"/>
        </w:rPr>
        <w:t>Change the Chart title to “Top 50 Insurance Company’s WP &amp; Growth Rate in 2014”.</w:t>
      </w:r>
    </w:p>
    <w:p w:rsidR="00CC0B17" w:rsidRPr="00CC0B17" w:rsidRDefault="00CC0B17" w:rsidP="00CC0B17">
      <w:pPr>
        <w:pStyle w:val="ListParagraph"/>
        <w:spacing w:after="0"/>
        <w:rPr>
          <w:sz w:val="24"/>
          <w:szCs w:val="24"/>
        </w:rPr>
      </w:pPr>
    </w:p>
    <w:p w:rsidR="001736A0" w:rsidRPr="001736A0" w:rsidRDefault="001736A0" w:rsidP="001736A0">
      <w:pPr>
        <w:spacing w:after="0"/>
        <w:rPr>
          <w:sz w:val="24"/>
          <w:szCs w:val="24"/>
        </w:rPr>
      </w:pPr>
      <w:r w:rsidRPr="001736A0">
        <w:rPr>
          <w:sz w:val="24"/>
          <w:szCs w:val="24"/>
        </w:rPr>
        <w:t>Save the g</w:t>
      </w:r>
      <w:r w:rsidR="00CC0B17">
        <w:rPr>
          <w:sz w:val="24"/>
          <w:szCs w:val="24"/>
        </w:rPr>
        <w:t>raphs on the same tab (Problem 3</w:t>
      </w:r>
      <w:r w:rsidRPr="001736A0">
        <w:rPr>
          <w:sz w:val="24"/>
          <w:szCs w:val="24"/>
        </w:rPr>
        <w:t xml:space="preserve">).  </w:t>
      </w:r>
    </w:p>
    <w:p w:rsidR="00BA3B99" w:rsidRDefault="00BA3B99" w:rsidP="00BA3B99">
      <w:pPr>
        <w:spacing w:after="0"/>
        <w:rPr>
          <w:sz w:val="24"/>
          <w:szCs w:val="24"/>
        </w:rPr>
      </w:pPr>
    </w:p>
    <w:p w:rsidR="00782C03" w:rsidRPr="003D17C6" w:rsidRDefault="00BA3B99" w:rsidP="00327263">
      <w:pPr>
        <w:spacing w:after="0" w:line="240" w:lineRule="auto"/>
        <w:rPr>
          <w:rFonts w:asciiTheme="minorHAnsi" w:hAnsiTheme="minorHAnsi"/>
          <w:b/>
          <w:sz w:val="24"/>
          <w:szCs w:val="24"/>
        </w:rPr>
      </w:pPr>
      <w:r>
        <w:rPr>
          <w:b/>
          <w:sz w:val="24"/>
          <w:szCs w:val="24"/>
        </w:rPr>
        <w:t>Problem 4</w:t>
      </w:r>
      <w:r>
        <w:rPr>
          <w:rFonts w:asciiTheme="minorHAnsi" w:hAnsiTheme="minorHAnsi"/>
          <w:b/>
          <w:sz w:val="24"/>
          <w:szCs w:val="24"/>
        </w:rPr>
        <w:t xml:space="preserve"> (4</w:t>
      </w:r>
      <w:r w:rsidR="00385E44">
        <w:rPr>
          <w:rFonts w:asciiTheme="minorHAnsi" w:hAnsiTheme="minorHAnsi"/>
          <w:b/>
          <w:sz w:val="24"/>
          <w:szCs w:val="24"/>
        </w:rPr>
        <w:t xml:space="preserve"> points)</w:t>
      </w:r>
      <w:r w:rsidR="00782C03" w:rsidRPr="003D17C6">
        <w:rPr>
          <w:b/>
          <w:sz w:val="24"/>
          <w:szCs w:val="24"/>
        </w:rPr>
        <w:t>:</w:t>
      </w:r>
    </w:p>
    <w:p w:rsidR="00C96387" w:rsidRDefault="0031077A" w:rsidP="00327263">
      <w:pPr>
        <w:spacing w:after="0" w:line="240" w:lineRule="auto"/>
        <w:ind w:firstLine="720"/>
        <w:rPr>
          <w:rFonts w:asciiTheme="minorHAnsi" w:eastAsia="Times New Roman" w:hAnsiTheme="minorHAnsi" w:cs="Arial"/>
          <w:sz w:val="24"/>
          <w:szCs w:val="24"/>
          <w:lang w:eastAsia="zh-CN"/>
        </w:rPr>
      </w:pPr>
      <w:r w:rsidRPr="003D17C6">
        <w:rPr>
          <w:rFonts w:asciiTheme="minorHAnsi" w:eastAsia="Times New Roman" w:hAnsiTheme="minorHAnsi" w:cs="Arial"/>
          <w:sz w:val="24"/>
          <w:szCs w:val="24"/>
          <w:lang w:eastAsia="zh-CN"/>
        </w:rPr>
        <w:t>Calculate the expected loss from the mortality tables on the 'Mort20</w:t>
      </w:r>
      <w:r w:rsidR="00C96387">
        <w:rPr>
          <w:rFonts w:asciiTheme="minorHAnsi" w:eastAsia="Times New Roman" w:hAnsiTheme="minorHAnsi" w:cs="Arial"/>
          <w:sz w:val="24"/>
          <w:szCs w:val="24"/>
          <w:lang w:eastAsia="zh-CN"/>
        </w:rPr>
        <w:t>10' &amp; 'Mort2015</w:t>
      </w:r>
      <w:r w:rsidRPr="003D17C6">
        <w:rPr>
          <w:rFonts w:asciiTheme="minorHAnsi" w:eastAsia="Times New Roman" w:hAnsiTheme="minorHAnsi" w:cs="Arial"/>
          <w:sz w:val="24"/>
          <w:szCs w:val="24"/>
          <w:lang w:eastAsia="zh-CN"/>
        </w:rPr>
        <w:t>' tabs for each policy shown on the 'Anticipated Death Claims' tab.  To do so, multiply the 'Policy Size' by the mortality found on each of the 'newmort20</w:t>
      </w:r>
      <w:r w:rsidR="00C96387">
        <w:rPr>
          <w:rFonts w:asciiTheme="minorHAnsi" w:eastAsia="Times New Roman" w:hAnsiTheme="minorHAnsi" w:cs="Arial"/>
          <w:sz w:val="24"/>
          <w:szCs w:val="24"/>
          <w:lang w:eastAsia="zh-CN"/>
        </w:rPr>
        <w:t>10</w:t>
      </w:r>
      <w:r w:rsidRPr="003D17C6">
        <w:rPr>
          <w:rFonts w:asciiTheme="minorHAnsi" w:eastAsia="Times New Roman" w:hAnsiTheme="minorHAnsi" w:cs="Arial"/>
          <w:sz w:val="24"/>
          <w:szCs w:val="24"/>
          <w:lang w:eastAsia="zh-CN"/>
        </w:rPr>
        <w:t>' and 'newmort201</w:t>
      </w:r>
      <w:r w:rsidR="00C96387">
        <w:rPr>
          <w:rFonts w:asciiTheme="minorHAnsi" w:eastAsia="Times New Roman" w:hAnsiTheme="minorHAnsi" w:cs="Arial"/>
          <w:sz w:val="24"/>
          <w:szCs w:val="24"/>
          <w:lang w:eastAsia="zh-CN"/>
        </w:rPr>
        <w:t>5</w:t>
      </w:r>
      <w:r w:rsidRPr="003D17C6">
        <w:rPr>
          <w:rFonts w:asciiTheme="minorHAnsi" w:eastAsia="Times New Roman" w:hAnsiTheme="minorHAnsi" w:cs="Arial"/>
          <w:sz w:val="24"/>
          <w:szCs w:val="24"/>
          <w:lang w:eastAsia="zh-CN"/>
        </w:rPr>
        <w:t xml:space="preserve">' ranges based on the age on the 'Anticipated Death Claims' tab.  </w:t>
      </w:r>
    </w:p>
    <w:p w:rsidR="0031077A" w:rsidRDefault="00C96387" w:rsidP="00327263">
      <w:pPr>
        <w:spacing w:after="0" w:line="240" w:lineRule="auto"/>
        <w:ind w:firstLine="720"/>
        <w:rPr>
          <w:rFonts w:asciiTheme="minorHAnsi" w:eastAsia="Times New Roman" w:hAnsiTheme="minorHAnsi" w:cs="Arial"/>
          <w:sz w:val="24"/>
          <w:szCs w:val="24"/>
          <w:lang w:eastAsia="zh-CN"/>
        </w:rPr>
      </w:pPr>
      <w:r>
        <w:rPr>
          <w:rFonts w:asciiTheme="minorHAnsi" w:eastAsia="Times New Roman" w:hAnsiTheme="minorHAnsi" w:cs="Arial"/>
          <w:sz w:val="24"/>
          <w:szCs w:val="24"/>
          <w:lang w:eastAsia="zh-CN"/>
        </w:rPr>
        <w:lastRenderedPageBreak/>
        <w:t xml:space="preserve">I would like you to set up the formula such that you can copy and paste it for the whole table.  (Create the formula in C2, and just copy across the whole table.)  </w:t>
      </w:r>
      <w:r w:rsidR="0031077A" w:rsidRPr="003D17C6">
        <w:rPr>
          <w:rFonts w:asciiTheme="minorHAnsi" w:eastAsia="Times New Roman" w:hAnsiTheme="minorHAnsi" w:cs="Arial"/>
          <w:sz w:val="24"/>
          <w:szCs w:val="24"/>
          <w:lang w:eastAsia="zh-CN"/>
        </w:rPr>
        <w:t>Make sur</w:t>
      </w:r>
      <w:r>
        <w:rPr>
          <w:rFonts w:asciiTheme="minorHAnsi" w:eastAsia="Times New Roman" w:hAnsiTheme="minorHAnsi" w:cs="Arial"/>
          <w:sz w:val="24"/>
          <w:szCs w:val="24"/>
          <w:lang w:eastAsia="zh-CN"/>
        </w:rPr>
        <w:t xml:space="preserve">e the range references in your </w:t>
      </w:r>
      <w:r w:rsidR="0031077A" w:rsidRPr="003D17C6">
        <w:rPr>
          <w:rFonts w:asciiTheme="minorHAnsi" w:eastAsia="Times New Roman" w:hAnsiTheme="minorHAnsi" w:cs="Arial"/>
          <w:sz w:val="24"/>
          <w:szCs w:val="24"/>
          <w:lang w:eastAsia="zh-CN"/>
        </w:rPr>
        <w:t>lookup formulas differentiate which range they are selecting from based on the description in row one.</w:t>
      </w:r>
    </w:p>
    <w:p w:rsidR="00FE520C" w:rsidRDefault="00FE520C" w:rsidP="00327263">
      <w:pPr>
        <w:spacing w:after="0" w:line="240" w:lineRule="auto"/>
        <w:ind w:firstLine="720"/>
        <w:rPr>
          <w:rFonts w:asciiTheme="minorHAnsi" w:eastAsia="Times New Roman" w:hAnsiTheme="minorHAnsi" w:cs="Arial"/>
          <w:sz w:val="24"/>
          <w:szCs w:val="24"/>
          <w:lang w:eastAsia="zh-CN"/>
        </w:rPr>
      </w:pPr>
      <w:r>
        <w:rPr>
          <w:rFonts w:asciiTheme="minorHAnsi" w:eastAsia="Times New Roman" w:hAnsiTheme="minorHAnsi" w:cs="Arial"/>
          <w:sz w:val="24"/>
          <w:szCs w:val="24"/>
          <w:lang w:eastAsia="zh-CN"/>
        </w:rPr>
        <w:t>In row 23, calculated the weighted average of the expected loss you calculated above</w:t>
      </w:r>
      <w:r w:rsidR="003A36B0">
        <w:rPr>
          <w:rFonts w:asciiTheme="minorHAnsi" w:eastAsia="Times New Roman" w:hAnsiTheme="minorHAnsi" w:cs="Arial"/>
          <w:sz w:val="24"/>
          <w:szCs w:val="24"/>
          <w:lang w:eastAsia="zh-CN"/>
        </w:rPr>
        <w:t xml:space="preserve"> (row 2 ~ row 21), use</w:t>
      </w:r>
      <w:r>
        <w:rPr>
          <w:rFonts w:asciiTheme="minorHAnsi" w:eastAsia="Times New Roman" w:hAnsiTheme="minorHAnsi" w:cs="Arial"/>
          <w:sz w:val="24"/>
          <w:szCs w:val="24"/>
          <w:lang w:eastAsia="zh-CN"/>
        </w:rPr>
        <w:t xml:space="preserve"> the Policy </w:t>
      </w:r>
      <w:r w:rsidR="00AB2A23">
        <w:rPr>
          <w:rFonts w:asciiTheme="minorHAnsi" w:eastAsia="Times New Roman" w:hAnsiTheme="minorHAnsi" w:cs="Arial"/>
          <w:sz w:val="24"/>
          <w:szCs w:val="24"/>
          <w:lang w:eastAsia="zh-CN"/>
        </w:rPr>
        <w:t>S</w:t>
      </w:r>
      <w:r>
        <w:rPr>
          <w:rFonts w:asciiTheme="minorHAnsi" w:eastAsia="Times New Roman" w:hAnsiTheme="minorHAnsi" w:cs="Arial"/>
          <w:sz w:val="24"/>
          <w:szCs w:val="24"/>
          <w:lang w:eastAsia="zh-CN"/>
        </w:rPr>
        <w:t>ize as weight.  Here is the formula for weighted average</w:t>
      </w:r>
      <w:r w:rsidR="003A36B0">
        <w:rPr>
          <w:rFonts w:asciiTheme="minorHAnsi" w:eastAsia="Times New Roman" w:hAnsiTheme="minorHAnsi" w:cs="Arial"/>
          <w:sz w:val="24"/>
          <w:szCs w:val="24"/>
          <w:lang w:eastAsia="zh-CN"/>
        </w:rPr>
        <w:t>:</w:t>
      </w:r>
    </w:p>
    <w:p w:rsidR="00FE520C" w:rsidRPr="003A36B0" w:rsidRDefault="00FE520C" w:rsidP="00327263">
      <w:pPr>
        <w:spacing w:after="0" w:line="240" w:lineRule="auto"/>
        <w:ind w:firstLine="720"/>
        <w:rPr>
          <w:rFonts w:asciiTheme="minorHAnsi" w:eastAsia="Times New Roman" w:hAnsiTheme="minorHAnsi" w:cs="Arial"/>
          <w:sz w:val="24"/>
          <w:szCs w:val="24"/>
          <w:lang w:eastAsia="zh-CN"/>
        </w:rPr>
      </w:pPr>
      <m:oMathPara>
        <m:oMath>
          <m:r>
            <w:rPr>
              <w:rFonts w:ascii="Cambria Math" w:eastAsia="Times New Roman" w:hAnsi="Cambria Math" w:cs="Arial"/>
              <w:sz w:val="24"/>
              <w:szCs w:val="24"/>
              <w:lang w:eastAsia="zh-CN"/>
            </w:rPr>
            <m:t>E</m:t>
          </m:r>
          <m:d>
            <m:dPr>
              <m:begChr m:val="["/>
              <m:endChr m:val="]"/>
              <m:ctrlPr>
                <w:rPr>
                  <w:rFonts w:ascii="Cambria Math" w:eastAsia="Times New Roman" w:hAnsi="Cambria Math" w:cs="Arial"/>
                  <w:i/>
                  <w:sz w:val="24"/>
                  <w:szCs w:val="24"/>
                  <w:lang w:eastAsia="zh-CN"/>
                </w:rPr>
              </m:ctrlPr>
            </m:dPr>
            <m:e>
              <m:r>
                <w:rPr>
                  <w:rFonts w:ascii="Cambria Math" w:eastAsia="Times New Roman" w:hAnsi="Cambria Math" w:cs="Arial"/>
                  <w:sz w:val="24"/>
                  <w:szCs w:val="24"/>
                  <w:lang w:eastAsia="zh-CN"/>
                </w:rPr>
                <m:t>x</m:t>
              </m:r>
            </m:e>
          </m:d>
          <m:r>
            <w:rPr>
              <w:rFonts w:ascii="Cambria Math" w:eastAsia="Times New Roman" w:hAnsi="Cambria Math" w:cs="Arial"/>
              <w:sz w:val="24"/>
              <w:szCs w:val="24"/>
              <w:lang w:eastAsia="zh-CN"/>
            </w:rPr>
            <m:t xml:space="preserve">= </m:t>
          </m:r>
          <m:f>
            <m:fPr>
              <m:ctrlPr>
                <w:rPr>
                  <w:rFonts w:ascii="Cambria Math" w:eastAsia="Times New Roman" w:hAnsi="Cambria Math" w:cs="Arial"/>
                  <w:i/>
                  <w:sz w:val="24"/>
                  <w:szCs w:val="24"/>
                  <w:lang w:eastAsia="zh-CN"/>
                </w:rPr>
              </m:ctrlPr>
            </m:fPr>
            <m:num>
              <m:nary>
                <m:naryPr>
                  <m:chr m:val="∑"/>
                  <m:limLoc m:val="undOvr"/>
                  <m:ctrlPr>
                    <w:rPr>
                      <w:rFonts w:ascii="Cambria Math" w:eastAsia="Times New Roman" w:hAnsi="Cambria Math" w:cs="Arial"/>
                      <w:i/>
                      <w:sz w:val="24"/>
                      <w:szCs w:val="24"/>
                      <w:lang w:eastAsia="zh-CN"/>
                    </w:rPr>
                  </m:ctrlPr>
                </m:naryPr>
                <m:sub>
                  <m:r>
                    <w:rPr>
                      <w:rFonts w:ascii="Cambria Math" w:eastAsia="Times New Roman" w:hAnsi="Cambria Math" w:cs="Arial"/>
                      <w:sz w:val="24"/>
                      <w:szCs w:val="24"/>
                      <w:lang w:eastAsia="zh-CN"/>
                    </w:rPr>
                    <m:t>i=1</m:t>
                  </m:r>
                </m:sub>
                <m:sup>
                  <m:r>
                    <w:rPr>
                      <w:rFonts w:ascii="Cambria Math" w:eastAsia="Times New Roman" w:hAnsi="Cambria Math" w:cs="Arial"/>
                      <w:sz w:val="24"/>
                      <w:szCs w:val="24"/>
                      <w:lang w:eastAsia="zh-CN"/>
                    </w:rPr>
                    <m:t>n</m:t>
                  </m:r>
                </m:sup>
                <m:e>
                  <m:r>
                    <w:rPr>
                      <w:rFonts w:ascii="Cambria Math" w:eastAsia="Times New Roman" w:hAnsi="Cambria Math" w:cs="Arial"/>
                      <w:sz w:val="24"/>
                      <w:szCs w:val="24"/>
                      <w:lang w:eastAsia="zh-CN"/>
                    </w:rPr>
                    <m:t>(Xi*Wi)</m:t>
                  </m:r>
                </m:e>
              </m:nary>
            </m:num>
            <m:den>
              <m:nary>
                <m:naryPr>
                  <m:chr m:val="∑"/>
                  <m:limLoc m:val="undOvr"/>
                  <m:ctrlPr>
                    <w:rPr>
                      <w:rFonts w:ascii="Cambria Math" w:eastAsia="Times New Roman" w:hAnsi="Cambria Math" w:cs="Arial"/>
                      <w:i/>
                      <w:sz w:val="24"/>
                      <w:szCs w:val="24"/>
                      <w:lang w:eastAsia="zh-CN"/>
                    </w:rPr>
                  </m:ctrlPr>
                </m:naryPr>
                <m:sub>
                  <m:r>
                    <w:rPr>
                      <w:rFonts w:ascii="Cambria Math" w:eastAsia="Times New Roman" w:hAnsi="Cambria Math" w:cs="Arial"/>
                      <w:sz w:val="24"/>
                      <w:szCs w:val="24"/>
                      <w:lang w:eastAsia="zh-CN"/>
                    </w:rPr>
                    <m:t>i=1</m:t>
                  </m:r>
                </m:sub>
                <m:sup>
                  <m:r>
                    <w:rPr>
                      <w:rFonts w:ascii="Cambria Math" w:eastAsia="Times New Roman" w:hAnsi="Cambria Math" w:cs="Arial"/>
                      <w:sz w:val="24"/>
                      <w:szCs w:val="24"/>
                      <w:lang w:eastAsia="zh-CN"/>
                    </w:rPr>
                    <m:t>n</m:t>
                  </m:r>
                </m:sup>
                <m:e>
                  <m:r>
                    <w:rPr>
                      <w:rFonts w:ascii="Cambria Math" w:eastAsia="Times New Roman" w:hAnsi="Cambria Math" w:cs="Arial"/>
                      <w:sz w:val="24"/>
                      <w:szCs w:val="24"/>
                      <w:lang w:eastAsia="zh-CN"/>
                    </w:rPr>
                    <m:t>(Wi)</m:t>
                  </m:r>
                </m:e>
              </m:nary>
            </m:den>
          </m:f>
        </m:oMath>
      </m:oMathPara>
    </w:p>
    <w:p w:rsidR="003A36B0" w:rsidRPr="003D17C6" w:rsidRDefault="003A36B0" w:rsidP="00327263">
      <w:pPr>
        <w:spacing w:after="0" w:line="240" w:lineRule="auto"/>
        <w:ind w:firstLine="720"/>
        <w:rPr>
          <w:rFonts w:asciiTheme="minorHAnsi" w:eastAsia="Times New Roman" w:hAnsiTheme="minorHAnsi" w:cs="Arial"/>
          <w:sz w:val="24"/>
          <w:szCs w:val="24"/>
          <w:lang w:eastAsia="zh-CN"/>
        </w:rPr>
      </w:pPr>
      <w:r>
        <w:rPr>
          <w:rFonts w:asciiTheme="minorHAnsi" w:eastAsia="Times New Roman" w:hAnsiTheme="minorHAnsi" w:cs="Arial"/>
          <w:sz w:val="24"/>
          <w:szCs w:val="24"/>
          <w:lang w:eastAsia="zh-CN"/>
        </w:rPr>
        <w:t>Where X</w:t>
      </w:r>
      <w:r w:rsidRPr="003A36B0">
        <w:rPr>
          <w:rFonts w:asciiTheme="minorHAnsi" w:eastAsia="Times New Roman" w:hAnsiTheme="minorHAnsi" w:cs="Arial"/>
          <w:sz w:val="24"/>
          <w:szCs w:val="24"/>
          <w:vertAlign w:val="subscript"/>
          <w:lang w:eastAsia="zh-CN"/>
        </w:rPr>
        <w:t>i</w:t>
      </w:r>
      <w:r>
        <w:rPr>
          <w:rFonts w:asciiTheme="minorHAnsi" w:eastAsia="Times New Roman" w:hAnsiTheme="minorHAnsi" w:cs="Arial"/>
          <w:sz w:val="24"/>
          <w:szCs w:val="24"/>
          <w:lang w:eastAsia="zh-CN"/>
        </w:rPr>
        <w:t xml:space="preserve"> is each observation, and </w:t>
      </w:r>
      <w:proofErr w:type="gramStart"/>
      <w:r>
        <w:rPr>
          <w:rFonts w:asciiTheme="minorHAnsi" w:eastAsia="Times New Roman" w:hAnsiTheme="minorHAnsi" w:cs="Arial"/>
          <w:sz w:val="24"/>
          <w:szCs w:val="24"/>
          <w:lang w:eastAsia="zh-CN"/>
        </w:rPr>
        <w:t>W</w:t>
      </w:r>
      <w:r w:rsidRPr="003A36B0">
        <w:rPr>
          <w:rFonts w:asciiTheme="minorHAnsi" w:eastAsia="Times New Roman" w:hAnsiTheme="minorHAnsi" w:cs="Arial"/>
          <w:sz w:val="24"/>
          <w:szCs w:val="24"/>
          <w:vertAlign w:val="subscript"/>
          <w:lang w:eastAsia="zh-CN"/>
        </w:rPr>
        <w:t>i</w:t>
      </w:r>
      <w:proofErr w:type="gramEnd"/>
      <w:r>
        <w:rPr>
          <w:rFonts w:asciiTheme="minorHAnsi" w:eastAsia="Times New Roman" w:hAnsiTheme="minorHAnsi" w:cs="Arial"/>
          <w:sz w:val="24"/>
          <w:szCs w:val="24"/>
          <w:lang w:eastAsia="zh-CN"/>
        </w:rPr>
        <w:t xml:space="preserve"> is the weight assigned to each observation.</w:t>
      </w:r>
    </w:p>
    <w:p w:rsidR="00782C03" w:rsidRPr="003D17C6" w:rsidRDefault="00782C03" w:rsidP="00327263">
      <w:pPr>
        <w:spacing w:after="0" w:line="240" w:lineRule="auto"/>
        <w:rPr>
          <w:rFonts w:asciiTheme="minorHAnsi" w:hAnsiTheme="minorHAnsi"/>
          <w:sz w:val="24"/>
          <w:szCs w:val="24"/>
        </w:rPr>
      </w:pPr>
    </w:p>
    <w:p w:rsidR="00975B90" w:rsidRPr="003D17C6" w:rsidRDefault="00BA3B99" w:rsidP="00327263">
      <w:pPr>
        <w:spacing w:after="0" w:line="240" w:lineRule="auto"/>
        <w:rPr>
          <w:b/>
          <w:sz w:val="24"/>
          <w:szCs w:val="24"/>
        </w:rPr>
      </w:pPr>
      <w:r>
        <w:rPr>
          <w:b/>
          <w:sz w:val="24"/>
          <w:szCs w:val="24"/>
        </w:rPr>
        <w:t>Problem 5</w:t>
      </w:r>
      <w:r>
        <w:rPr>
          <w:rFonts w:asciiTheme="minorHAnsi" w:hAnsiTheme="minorHAnsi"/>
          <w:b/>
          <w:sz w:val="24"/>
          <w:szCs w:val="24"/>
        </w:rPr>
        <w:t xml:space="preserve"> (4</w:t>
      </w:r>
      <w:r w:rsidR="00385E44">
        <w:rPr>
          <w:rFonts w:asciiTheme="minorHAnsi" w:hAnsiTheme="minorHAnsi"/>
          <w:b/>
          <w:sz w:val="24"/>
          <w:szCs w:val="24"/>
        </w:rPr>
        <w:t xml:space="preserve"> points)</w:t>
      </w:r>
      <w:r w:rsidR="0054461B" w:rsidRPr="003D17C6">
        <w:rPr>
          <w:b/>
          <w:sz w:val="24"/>
          <w:szCs w:val="24"/>
        </w:rPr>
        <w:t>:</w:t>
      </w:r>
    </w:p>
    <w:p w:rsidR="00975B90" w:rsidRPr="003D17C6" w:rsidRDefault="00BA3B99" w:rsidP="00327263">
      <w:pPr>
        <w:spacing w:after="0" w:line="240" w:lineRule="auto"/>
        <w:rPr>
          <w:sz w:val="24"/>
          <w:szCs w:val="24"/>
        </w:rPr>
      </w:pPr>
      <w:r>
        <w:rPr>
          <w:sz w:val="24"/>
          <w:szCs w:val="24"/>
        </w:rPr>
        <w:tab/>
        <w:t>On the “Problem 5</w:t>
      </w:r>
      <w:r w:rsidR="0054461B" w:rsidRPr="003D17C6">
        <w:rPr>
          <w:sz w:val="24"/>
          <w:szCs w:val="24"/>
        </w:rPr>
        <w:t>” tab, there are two tables: Policy Table and Loss Table.  You</w:t>
      </w:r>
      <w:r w:rsidR="00242B1C" w:rsidRPr="003D17C6">
        <w:rPr>
          <w:sz w:val="24"/>
          <w:szCs w:val="24"/>
        </w:rPr>
        <w:t>r</w:t>
      </w:r>
      <w:r w:rsidR="0054461B" w:rsidRPr="003D17C6">
        <w:rPr>
          <w:sz w:val="24"/>
          <w:szCs w:val="24"/>
        </w:rPr>
        <w:t xml:space="preserve"> goal is to merge the loss amount from loss table to policy table</w:t>
      </w:r>
      <w:r w:rsidR="00F05C74" w:rsidRPr="003D17C6">
        <w:rPr>
          <w:sz w:val="24"/>
          <w:szCs w:val="24"/>
        </w:rPr>
        <w:t xml:space="preserve"> (D3~D1002)</w:t>
      </w:r>
      <w:r w:rsidR="0054461B" w:rsidRPr="003D17C6">
        <w:rPr>
          <w:sz w:val="24"/>
          <w:szCs w:val="24"/>
        </w:rPr>
        <w:t xml:space="preserve">.  </w:t>
      </w:r>
      <w:r w:rsidR="00711922" w:rsidRPr="003D17C6">
        <w:rPr>
          <w:sz w:val="24"/>
          <w:szCs w:val="24"/>
        </w:rPr>
        <w:t xml:space="preserve">Below </w:t>
      </w:r>
      <w:r w:rsidR="00F05C74" w:rsidRPr="003D17C6">
        <w:rPr>
          <w:sz w:val="24"/>
          <w:szCs w:val="24"/>
        </w:rPr>
        <w:t xml:space="preserve">are </w:t>
      </w:r>
      <w:r w:rsidR="00711922" w:rsidRPr="003D17C6">
        <w:rPr>
          <w:sz w:val="24"/>
          <w:szCs w:val="24"/>
        </w:rPr>
        <w:t xml:space="preserve">some </w:t>
      </w:r>
      <w:r w:rsidR="00F05C74" w:rsidRPr="003D17C6">
        <w:rPr>
          <w:sz w:val="24"/>
          <w:szCs w:val="24"/>
        </w:rPr>
        <w:t xml:space="preserve">hints </w:t>
      </w:r>
      <w:r w:rsidR="00711922" w:rsidRPr="003D17C6">
        <w:rPr>
          <w:sz w:val="24"/>
          <w:szCs w:val="24"/>
        </w:rPr>
        <w:t>you will need:</w:t>
      </w:r>
    </w:p>
    <w:p w:rsidR="00711922" w:rsidRPr="003D17C6" w:rsidRDefault="00711922" w:rsidP="00327263">
      <w:pPr>
        <w:numPr>
          <w:ilvl w:val="0"/>
          <w:numId w:val="7"/>
        </w:numPr>
        <w:spacing w:after="0" w:line="240" w:lineRule="auto"/>
        <w:rPr>
          <w:sz w:val="24"/>
          <w:szCs w:val="24"/>
        </w:rPr>
      </w:pPr>
      <w:r w:rsidRPr="003D17C6">
        <w:rPr>
          <w:sz w:val="24"/>
          <w:szCs w:val="24"/>
        </w:rPr>
        <w:t>Each policy only has at most 1 claim.  Most of</w:t>
      </w:r>
      <w:r w:rsidR="00242B1C" w:rsidRPr="003D17C6">
        <w:rPr>
          <w:sz w:val="24"/>
          <w:szCs w:val="24"/>
        </w:rPr>
        <w:t xml:space="preserve"> the</w:t>
      </w:r>
      <w:r w:rsidRPr="003D17C6">
        <w:rPr>
          <w:sz w:val="24"/>
          <w:szCs w:val="24"/>
        </w:rPr>
        <w:t xml:space="preserve"> policies don’t have</w:t>
      </w:r>
      <w:r w:rsidR="00242B1C" w:rsidRPr="003D17C6">
        <w:rPr>
          <w:sz w:val="24"/>
          <w:szCs w:val="24"/>
        </w:rPr>
        <w:t xml:space="preserve"> a</w:t>
      </w:r>
      <w:r w:rsidRPr="003D17C6">
        <w:rPr>
          <w:sz w:val="24"/>
          <w:szCs w:val="24"/>
        </w:rPr>
        <w:t xml:space="preserve"> claim, in that case, display 0.</w:t>
      </w:r>
    </w:p>
    <w:p w:rsidR="00711922" w:rsidRPr="003D17C6" w:rsidRDefault="00711922" w:rsidP="00327263">
      <w:pPr>
        <w:numPr>
          <w:ilvl w:val="0"/>
          <w:numId w:val="7"/>
        </w:numPr>
        <w:spacing w:after="0" w:line="240" w:lineRule="auto"/>
        <w:rPr>
          <w:sz w:val="24"/>
          <w:szCs w:val="24"/>
        </w:rPr>
      </w:pPr>
      <w:r w:rsidRPr="003D17C6">
        <w:rPr>
          <w:sz w:val="24"/>
          <w:szCs w:val="24"/>
        </w:rPr>
        <w:t>You would need to use policy number and loss date as key</w:t>
      </w:r>
      <w:r w:rsidR="00504C85" w:rsidRPr="003D17C6">
        <w:rPr>
          <w:sz w:val="24"/>
          <w:szCs w:val="24"/>
        </w:rPr>
        <w:t>s</w:t>
      </w:r>
      <w:r w:rsidRPr="003D17C6">
        <w:rPr>
          <w:sz w:val="24"/>
          <w:szCs w:val="24"/>
        </w:rPr>
        <w:t xml:space="preserve"> to do the merge.</w:t>
      </w:r>
    </w:p>
    <w:p w:rsidR="00711922" w:rsidRPr="003D17C6" w:rsidRDefault="00711922" w:rsidP="00327263">
      <w:pPr>
        <w:numPr>
          <w:ilvl w:val="0"/>
          <w:numId w:val="7"/>
        </w:numPr>
        <w:spacing w:after="0" w:line="240" w:lineRule="auto"/>
        <w:rPr>
          <w:sz w:val="24"/>
          <w:szCs w:val="24"/>
        </w:rPr>
      </w:pPr>
      <w:r w:rsidRPr="003D17C6">
        <w:rPr>
          <w:sz w:val="24"/>
          <w:szCs w:val="24"/>
        </w:rPr>
        <w:t xml:space="preserve">The claim’s loss date has to occur </w:t>
      </w:r>
      <w:r w:rsidR="00504C85" w:rsidRPr="003D17C6">
        <w:rPr>
          <w:sz w:val="24"/>
          <w:szCs w:val="24"/>
        </w:rPr>
        <w:t>between</w:t>
      </w:r>
      <w:r w:rsidRPr="003D17C6">
        <w:rPr>
          <w:sz w:val="24"/>
          <w:szCs w:val="24"/>
        </w:rPr>
        <w:t xml:space="preserve"> the policy’s effective date and expiration date.  Otherwise, don’t include that claim.  </w:t>
      </w:r>
    </w:p>
    <w:p w:rsidR="00711922" w:rsidRPr="003D17C6" w:rsidRDefault="00711922" w:rsidP="00327263">
      <w:pPr>
        <w:numPr>
          <w:ilvl w:val="1"/>
          <w:numId w:val="7"/>
        </w:numPr>
        <w:spacing w:after="0" w:line="240" w:lineRule="auto"/>
        <w:rPr>
          <w:sz w:val="24"/>
          <w:szCs w:val="24"/>
        </w:rPr>
      </w:pPr>
      <w:r w:rsidRPr="003D17C6">
        <w:rPr>
          <w:sz w:val="24"/>
          <w:szCs w:val="24"/>
        </w:rPr>
        <w:t>For example, Claim number A0001 is not valid, because it occurred prior to policy number 26’s effective date.  However, Claim number A0002 would be valid, since it occurred between policy 45’s effective date and expiration date.</w:t>
      </w:r>
    </w:p>
    <w:p w:rsidR="00711922" w:rsidRPr="003D17C6" w:rsidRDefault="00504C85" w:rsidP="00327263">
      <w:pPr>
        <w:numPr>
          <w:ilvl w:val="0"/>
          <w:numId w:val="7"/>
        </w:numPr>
        <w:spacing w:after="0" w:line="240" w:lineRule="auto"/>
        <w:rPr>
          <w:sz w:val="24"/>
          <w:szCs w:val="24"/>
        </w:rPr>
      </w:pPr>
      <w:r w:rsidRPr="003D17C6">
        <w:rPr>
          <w:sz w:val="24"/>
          <w:szCs w:val="24"/>
        </w:rPr>
        <w:t>Every claim’s</w:t>
      </w:r>
      <w:r w:rsidR="00711922" w:rsidRPr="003D17C6">
        <w:rPr>
          <w:sz w:val="24"/>
          <w:szCs w:val="24"/>
        </w:rPr>
        <w:t xml:space="preserve"> loss amount are positive non-zero value</w:t>
      </w:r>
      <w:r w:rsidR="00242B1C" w:rsidRPr="003D17C6">
        <w:rPr>
          <w:sz w:val="24"/>
          <w:szCs w:val="24"/>
        </w:rPr>
        <w:t>s</w:t>
      </w:r>
      <w:r w:rsidR="00711922" w:rsidRPr="003D17C6">
        <w:rPr>
          <w:sz w:val="24"/>
          <w:szCs w:val="24"/>
        </w:rPr>
        <w:t>.</w:t>
      </w:r>
    </w:p>
    <w:p w:rsidR="00711922" w:rsidRPr="003D17C6" w:rsidRDefault="00711922" w:rsidP="00327263">
      <w:pPr>
        <w:numPr>
          <w:ilvl w:val="0"/>
          <w:numId w:val="7"/>
        </w:numPr>
        <w:spacing w:after="0" w:line="240" w:lineRule="auto"/>
        <w:rPr>
          <w:sz w:val="24"/>
          <w:szCs w:val="24"/>
        </w:rPr>
      </w:pPr>
      <w:r w:rsidRPr="003D17C6">
        <w:rPr>
          <w:sz w:val="24"/>
          <w:szCs w:val="24"/>
        </w:rPr>
        <w:t>You are encouraged to use array function to do the merge.</w:t>
      </w:r>
      <w:r w:rsidR="00327263">
        <w:rPr>
          <w:sz w:val="24"/>
          <w:szCs w:val="24"/>
        </w:rPr>
        <w:t xml:space="preserve">  However, utilizing other func</w:t>
      </w:r>
      <w:r w:rsidR="007E604E">
        <w:rPr>
          <w:sz w:val="24"/>
          <w:szCs w:val="24"/>
        </w:rPr>
        <w:t>tions is also acceptable</w:t>
      </w:r>
      <w:r w:rsidR="00327263">
        <w:rPr>
          <w:sz w:val="24"/>
          <w:szCs w:val="24"/>
        </w:rPr>
        <w:t>.</w:t>
      </w:r>
    </w:p>
    <w:p w:rsidR="00430D95" w:rsidRPr="003D17C6" w:rsidRDefault="00430D95" w:rsidP="00327263">
      <w:pPr>
        <w:spacing w:after="0" w:line="240" w:lineRule="auto"/>
        <w:rPr>
          <w:b/>
          <w:sz w:val="24"/>
          <w:szCs w:val="24"/>
        </w:rPr>
      </w:pPr>
    </w:p>
    <w:sectPr w:rsidR="00430D95" w:rsidRPr="003D17C6" w:rsidSect="000810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D2CF4"/>
    <w:multiLevelType w:val="hybridMultilevel"/>
    <w:tmpl w:val="34CCF76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20FBE"/>
    <w:multiLevelType w:val="hybridMultilevel"/>
    <w:tmpl w:val="27E87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1455C"/>
    <w:multiLevelType w:val="hybridMultilevel"/>
    <w:tmpl w:val="4FE67D82"/>
    <w:lvl w:ilvl="0" w:tplc="ABC67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070707"/>
    <w:multiLevelType w:val="hybridMultilevel"/>
    <w:tmpl w:val="7A4C54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1A40D1C"/>
    <w:multiLevelType w:val="hybridMultilevel"/>
    <w:tmpl w:val="21203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8B795F"/>
    <w:multiLevelType w:val="hybridMultilevel"/>
    <w:tmpl w:val="12B87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0577A"/>
    <w:multiLevelType w:val="hybridMultilevel"/>
    <w:tmpl w:val="756C3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0E761F"/>
    <w:multiLevelType w:val="hybridMultilevel"/>
    <w:tmpl w:val="CF9C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CF05BC"/>
    <w:multiLevelType w:val="hybridMultilevel"/>
    <w:tmpl w:val="4CBEA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E22562"/>
    <w:multiLevelType w:val="hybridMultilevel"/>
    <w:tmpl w:val="98DA78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66839F8"/>
    <w:multiLevelType w:val="hybridMultilevel"/>
    <w:tmpl w:val="1C0E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6"/>
  </w:num>
  <w:num w:numId="7">
    <w:abstractNumId w:val="8"/>
  </w:num>
  <w:num w:numId="8">
    <w:abstractNumId w:val="10"/>
  </w:num>
  <w:num w:numId="9">
    <w:abstractNumId w:val="7"/>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A261FB"/>
    <w:rsid w:val="00036EC2"/>
    <w:rsid w:val="000810DC"/>
    <w:rsid w:val="000A30E5"/>
    <w:rsid w:val="000B2350"/>
    <w:rsid w:val="000D6637"/>
    <w:rsid w:val="001121AA"/>
    <w:rsid w:val="00141BEB"/>
    <w:rsid w:val="001736A0"/>
    <w:rsid w:val="001744EC"/>
    <w:rsid w:val="001B047E"/>
    <w:rsid w:val="00242B1C"/>
    <w:rsid w:val="002C7982"/>
    <w:rsid w:val="0031077A"/>
    <w:rsid w:val="00327263"/>
    <w:rsid w:val="00363FCC"/>
    <w:rsid w:val="00385E44"/>
    <w:rsid w:val="003942B3"/>
    <w:rsid w:val="00396095"/>
    <w:rsid w:val="003A1833"/>
    <w:rsid w:val="003A36B0"/>
    <w:rsid w:val="003D17C6"/>
    <w:rsid w:val="003F1A5D"/>
    <w:rsid w:val="003F4BB2"/>
    <w:rsid w:val="00430D95"/>
    <w:rsid w:val="00433E75"/>
    <w:rsid w:val="00487860"/>
    <w:rsid w:val="004D7492"/>
    <w:rsid w:val="00504C85"/>
    <w:rsid w:val="00505EBD"/>
    <w:rsid w:val="0054461B"/>
    <w:rsid w:val="005A403E"/>
    <w:rsid w:val="005C614C"/>
    <w:rsid w:val="00607A95"/>
    <w:rsid w:val="006532B2"/>
    <w:rsid w:val="00685662"/>
    <w:rsid w:val="0069677B"/>
    <w:rsid w:val="00711922"/>
    <w:rsid w:val="0074308A"/>
    <w:rsid w:val="00744953"/>
    <w:rsid w:val="007459C5"/>
    <w:rsid w:val="0077293B"/>
    <w:rsid w:val="00782C03"/>
    <w:rsid w:val="00794009"/>
    <w:rsid w:val="007A75C2"/>
    <w:rsid w:val="007E604E"/>
    <w:rsid w:val="007F7FCD"/>
    <w:rsid w:val="00834C68"/>
    <w:rsid w:val="00842899"/>
    <w:rsid w:val="008447AF"/>
    <w:rsid w:val="008B2C36"/>
    <w:rsid w:val="008F14BB"/>
    <w:rsid w:val="00914E26"/>
    <w:rsid w:val="009452DA"/>
    <w:rsid w:val="00975B90"/>
    <w:rsid w:val="009830B3"/>
    <w:rsid w:val="00991CA7"/>
    <w:rsid w:val="00A261FB"/>
    <w:rsid w:val="00AB19CD"/>
    <w:rsid w:val="00AB27FA"/>
    <w:rsid w:val="00AB2A23"/>
    <w:rsid w:val="00AE5126"/>
    <w:rsid w:val="00B27C66"/>
    <w:rsid w:val="00B51B2C"/>
    <w:rsid w:val="00B54ABC"/>
    <w:rsid w:val="00BA3B99"/>
    <w:rsid w:val="00C36FB7"/>
    <w:rsid w:val="00C86BFB"/>
    <w:rsid w:val="00C96387"/>
    <w:rsid w:val="00CB6304"/>
    <w:rsid w:val="00CC0B17"/>
    <w:rsid w:val="00D002DB"/>
    <w:rsid w:val="00D4366C"/>
    <w:rsid w:val="00DA08D8"/>
    <w:rsid w:val="00DC1A08"/>
    <w:rsid w:val="00E53398"/>
    <w:rsid w:val="00E90304"/>
    <w:rsid w:val="00F05C74"/>
    <w:rsid w:val="00F2460A"/>
    <w:rsid w:val="00F25F4E"/>
    <w:rsid w:val="00F26B8C"/>
    <w:rsid w:val="00F839F9"/>
    <w:rsid w:val="00FE520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3AE114-BC94-4F8C-8121-EF842708B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C36"/>
    <w:pPr>
      <w:spacing w:after="200" w:line="276" w:lineRule="auto"/>
    </w:pPr>
    <w:rPr>
      <w:sz w:val="22"/>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61FB"/>
  </w:style>
  <w:style w:type="paragraph" w:styleId="BalloonText">
    <w:name w:val="Balloon Text"/>
    <w:basedOn w:val="Normal"/>
    <w:link w:val="BalloonTextChar"/>
    <w:uiPriority w:val="99"/>
    <w:semiHidden/>
    <w:unhideWhenUsed/>
    <w:rsid w:val="00A261F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261FB"/>
    <w:rPr>
      <w:rFonts w:ascii="Tahoma" w:hAnsi="Tahoma" w:cs="Tahoma"/>
      <w:sz w:val="16"/>
      <w:szCs w:val="16"/>
    </w:rPr>
  </w:style>
  <w:style w:type="paragraph" w:styleId="ListParagraph">
    <w:name w:val="List Paragraph"/>
    <w:basedOn w:val="Normal"/>
    <w:uiPriority w:val="34"/>
    <w:qFormat/>
    <w:rsid w:val="00505EBD"/>
    <w:pPr>
      <w:ind w:left="720"/>
      <w:contextualSpacing/>
    </w:pPr>
  </w:style>
  <w:style w:type="character" w:styleId="PlaceholderText">
    <w:name w:val="Placeholder Text"/>
    <w:basedOn w:val="DefaultParagraphFont"/>
    <w:uiPriority w:val="99"/>
    <w:semiHidden/>
    <w:rsid w:val="00FE52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679344">
      <w:bodyDiv w:val="1"/>
      <w:marLeft w:val="0"/>
      <w:marRight w:val="0"/>
      <w:marTop w:val="0"/>
      <w:marBottom w:val="0"/>
      <w:divBdr>
        <w:top w:val="none" w:sz="0" w:space="0" w:color="auto"/>
        <w:left w:val="none" w:sz="0" w:space="0" w:color="auto"/>
        <w:bottom w:val="none" w:sz="0" w:space="0" w:color="auto"/>
        <w:right w:val="none" w:sz="0" w:space="0" w:color="auto"/>
      </w:divBdr>
    </w:div>
    <w:div w:id="342627861">
      <w:bodyDiv w:val="1"/>
      <w:marLeft w:val="0"/>
      <w:marRight w:val="0"/>
      <w:marTop w:val="0"/>
      <w:marBottom w:val="0"/>
      <w:divBdr>
        <w:top w:val="none" w:sz="0" w:space="0" w:color="auto"/>
        <w:left w:val="none" w:sz="0" w:space="0" w:color="auto"/>
        <w:bottom w:val="none" w:sz="0" w:space="0" w:color="auto"/>
        <w:right w:val="none" w:sz="0" w:space="0" w:color="auto"/>
      </w:divBdr>
    </w:div>
    <w:div w:id="884026141">
      <w:bodyDiv w:val="1"/>
      <w:marLeft w:val="0"/>
      <w:marRight w:val="0"/>
      <w:marTop w:val="0"/>
      <w:marBottom w:val="0"/>
      <w:divBdr>
        <w:top w:val="none" w:sz="0" w:space="0" w:color="auto"/>
        <w:left w:val="none" w:sz="0" w:space="0" w:color="auto"/>
        <w:bottom w:val="none" w:sz="0" w:space="0" w:color="auto"/>
        <w:right w:val="none" w:sz="0" w:space="0" w:color="auto"/>
      </w:divBdr>
    </w:div>
    <w:div w:id="1097284387">
      <w:bodyDiv w:val="1"/>
      <w:marLeft w:val="0"/>
      <w:marRight w:val="0"/>
      <w:marTop w:val="0"/>
      <w:marBottom w:val="0"/>
      <w:divBdr>
        <w:top w:val="none" w:sz="0" w:space="0" w:color="auto"/>
        <w:left w:val="none" w:sz="0" w:space="0" w:color="auto"/>
        <w:bottom w:val="none" w:sz="0" w:space="0" w:color="auto"/>
        <w:right w:val="none" w:sz="0" w:space="0" w:color="auto"/>
      </w:divBdr>
    </w:div>
    <w:div w:id="1257784315">
      <w:bodyDiv w:val="1"/>
      <w:marLeft w:val="0"/>
      <w:marRight w:val="0"/>
      <w:marTop w:val="0"/>
      <w:marBottom w:val="0"/>
      <w:divBdr>
        <w:top w:val="none" w:sz="0" w:space="0" w:color="auto"/>
        <w:left w:val="none" w:sz="0" w:space="0" w:color="auto"/>
        <w:bottom w:val="none" w:sz="0" w:space="0" w:color="auto"/>
        <w:right w:val="none" w:sz="0" w:space="0" w:color="auto"/>
      </w:divBdr>
    </w:div>
    <w:div w:id="1300527725">
      <w:bodyDiv w:val="1"/>
      <w:marLeft w:val="0"/>
      <w:marRight w:val="0"/>
      <w:marTop w:val="0"/>
      <w:marBottom w:val="0"/>
      <w:divBdr>
        <w:top w:val="none" w:sz="0" w:space="0" w:color="auto"/>
        <w:left w:val="none" w:sz="0" w:space="0" w:color="auto"/>
        <w:bottom w:val="none" w:sz="0" w:space="0" w:color="auto"/>
        <w:right w:val="none" w:sz="0" w:space="0" w:color="auto"/>
      </w:divBdr>
    </w:div>
    <w:div w:id="1339694536">
      <w:bodyDiv w:val="1"/>
      <w:marLeft w:val="0"/>
      <w:marRight w:val="0"/>
      <w:marTop w:val="0"/>
      <w:marBottom w:val="0"/>
      <w:divBdr>
        <w:top w:val="none" w:sz="0" w:space="0" w:color="auto"/>
        <w:left w:val="none" w:sz="0" w:space="0" w:color="auto"/>
        <w:bottom w:val="none" w:sz="0" w:space="0" w:color="auto"/>
        <w:right w:val="none" w:sz="0" w:space="0" w:color="auto"/>
      </w:divBdr>
    </w:div>
    <w:div w:id="1392003746">
      <w:bodyDiv w:val="1"/>
      <w:marLeft w:val="0"/>
      <w:marRight w:val="0"/>
      <w:marTop w:val="0"/>
      <w:marBottom w:val="0"/>
      <w:divBdr>
        <w:top w:val="none" w:sz="0" w:space="0" w:color="auto"/>
        <w:left w:val="none" w:sz="0" w:space="0" w:color="auto"/>
        <w:bottom w:val="none" w:sz="0" w:space="0" w:color="auto"/>
        <w:right w:val="none" w:sz="0" w:space="0" w:color="auto"/>
      </w:divBdr>
    </w:div>
    <w:div w:id="167903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2</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State Farm Insurance Companies</Company>
  <LinksUpToDate>false</LinksUpToDate>
  <CharactersWithSpaces>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 Huang</cp:lastModifiedBy>
  <cp:revision>13</cp:revision>
  <dcterms:created xsi:type="dcterms:W3CDTF">2013-10-11T15:49:00Z</dcterms:created>
  <dcterms:modified xsi:type="dcterms:W3CDTF">2015-10-06T16:32:00Z</dcterms:modified>
</cp:coreProperties>
</file>