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EAA" w:rsidRPr="00BA0BDF" w:rsidRDefault="00247EAA" w:rsidP="00252841">
      <w:pPr>
        <w:pStyle w:val="NoSpacing"/>
        <w:spacing w:line="480" w:lineRule="auto"/>
        <w:jc w:val="both"/>
        <w:rPr>
          <w:rFonts w:ascii="Times New Roman" w:hAnsi="Times New Roman"/>
          <w:b/>
          <w:sz w:val="24"/>
        </w:rPr>
      </w:pPr>
      <w:r w:rsidRPr="00BA0BDF">
        <w:rPr>
          <w:rFonts w:ascii="Times New Roman" w:hAnsi="Times New Roman"/>
          <w:b/>
          <w:sz w:val="24"/>
        </w:rPr>
        <w:t>CHAPTER ONE</w:t>
      </w:r>
    </w:p>
    <w:p w:rsidR="00B63549" w:rsidRPr="00BA0BDF" w:rsidRDefault="00386A8F" w:rsidP="00252841">
      <w:pPr>
        <w:pStyle w:val="NoSpacing"/>
        <w:spacing w:line="480" w:lineRule="auto"/>
        <w:jc w:val="both"/>
        <w:rPr>
          <w:rFonts w:ascii="Times New Roman" w:hAnsi="Times New Roman"/>
          <w:b/>
          <w:sz w:val="24"/>
        </w:rPr>
      </w:pPr>
      <w:r w:rsidRPr="00BA0BDF">
        <w:rPr>
          <w:rFonts w:ascii="Times New Roman" w:hAnsi="Times New Roman"/>
          <w:b/>
          <w:sz w:val="24"/>
        </w:rPr>
        <w:t xml:space="preserve">1.0 </w:t>
      </w:r>
      <w:r w:rsidR="008E6639" w:rsidRPr="00BA0BDF">
        <w:rPr>
          <w:rFonts w:ascii="Times New Roman" w:hAnsi="Times New Roman"/>
          <w:b/>
          <w:sz w:val="24"/>
        </w:rPr>
        <w:t>INTRODUCTION</w:t>
      </w:r>
      <w:r w:rsidR="001045CD" w:rsidRPr="00BA0BDF">
        <w:rPr>
          <w:rFonts w:ascii="Times New Roman" w:hAnsi="Times New Roman"/>
          <w:b/>
          <w:sz w:val="24"/>
        </w:rPr>
        <w:tab/>
      </w:r>
    </w:p>
    <w:p w:rsidR="007B0404" w:rsidRPr="00BA0BDF" w:rsidRDefault="00386A8F" w:rsidP="00252841">
      <w:pPr>
        <w:pStyle w:val="NoSpacing"/>
        <w:spacing w:line="480" w:lineRule="auto"/>
        <w:jc w:val="both"/>
        <w:rPr>
          <w:rFonts w:ascii="Times New Roman" w:hAnsi="Times New Roman"/>
          <w:sz w:val="24"/>
        </w:rPr>
      </w:pPr>
      <w:r w:rsidRPr="00BA0BDF">
        <w:rPr>
          <w:rFonts w:ascii="Times New Roman" w:hAnsi="Times New Roman"/>
          <w:b/>
          <w:sz w:val="24"/>
        </w:rPr>
        <w:t xml:space="preserve">1.1 </w:t>
      </w:r>
      <w:r w:rsidR="007F0C7A" w:rsidRPr="00BA0BDF">
        <w:rPr>
          <w:rFonts w:ascii="Times New Roman" w:hAnsi="Times New Roman"/>
          <w:b/>
          <w:sz w:val="24"/>
        </w:rPr>
        <w:t>Background Information</w:t>
      </w:r>
    </w:p>
    <w:p w:rsidR="007B0404" w:rsidRPr="00BA0BDF" w:rsidRDefault="007B0404" w:rsidP="00220759">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Healthcare issues are of greater concern to every nation because her economic development is closely linked to the health status of its population. In view of this, the healthcare industry is one of the largest and fastest growing sectors of many developed nations, taking up about 10 percent of the Gross Domestic Product (GDP) of these nations (Cracium et al., 2004).</w:t>
      </w:r>
    </w:p>
    <w:p w:rsidR="00AF1276" w:rsidRPr="00BA0BDF" w:rsidRDefault="00AF1276" w:rsidP="00220759">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Healthcare can be at the pr</w:t>
      </w:r>
      <w:r w:rsidR="00F8508F" w:rsidRPr="00BA0BDF">
        <w:rPr>
          <w:rFonts w:ascii="Times New Roman" w:hAnsi="Times New Roman"/>
          <w:sz w:val="24"/>
          <w:szCs w:val="24"/>
          <w:lang w:val="en-GB" w:eastAsia="en-GB"/>
        </w:rPr>
        <w:t xml:space="preserve">imary level, secondary level or </w:t>
      </w:r>
      <w:r w:rsidRPr="00BA0BDF">
        <w:rPr>
          <w:rFonts w:ascii="Times New Roman" w:hAnsi="Times New Roman"/>
          <w:sz w:val="24"/>
          <w:szCs w:val="24"/>
          <w:lang w:val="en-GB" w:eastAsia="en-GB"/>
        </w:rPr>
        <w:t>tertiary level depending on the type of service provided for the ind</w:t>
      </w:r>
      <w:r w:rsidR="00F8508F" w:rsidRPr="00BA0BDF">
        <w:rPr>
          <w:rFonts w:ascii="Times New Roman" w:hAnsi="Times New Roman"/>
          <w:sz w:val="24"/>
          <w:szCs w:val="24"/>
          <w:lang w:val="en-GB" w:eastAsia="en-GB"/>
        </w:rPr>
        <w:t xml:space="preserve">ividual by health professionals </w:t>
      </w:r>
      <w:r w:rsidRPr="00BA0BDF">
        <w:rPr>
          <w:rFonts w:ascii="Times New Roman" w:hAnsi="Times New Roman"/>
          <w:sz w:val="24"/>
          <w:szCs w:val="24"/>
          <w:lang w:val="en-GB" w:eastAsia="en-GB"/>
        </w:rPr>
        <w:t>(WHO, 2011)</w:t>
      </w:r>
      <w:r w:rsidR="00F8508F" w:rsidRPr="00BA0BDF">
        <w:rPr>
          <w:rFonts w:ascii="Times New Roman" w:hAnsi="Times New Roman"/>
          <w:sz w:val="24"/>
          <w:szCs w:val="24"/>
          <w:lang w:val="en-GB" w:eastAsia="en-GB"/>
        </w:rPr>
        <w:t xml:space="preserve">, and </w:t>
      </w:r>
      <w:r w:rsidRPr="00BA0BDF">
        <w:rPr>
          <w:rFonts w:ascii="Times New Roman" w:hAnsi="Times New Roman"/>
          <w:sz w:val="24"/>
          <w:szCs w:val="24"/>
          <w:lang w:val="en-GB" w:eastAsia="en-GB"/>
        </w:rPr>
        <w:t>is essential for all and its provision must be of quality at every level.</w:t>
      </w:r>
    </w:p>
    <w:p w:rsidR="00911014" w:rsidRPr="00BA0BDF" w:rsidRDefault="00911014" w:rsidP="00220759">
      <w:pPr>
        <w:autoSpaceDE w:val="0"/>
        <w:autoSpaceDN w:val="0"/>
        <w:adjustRightInd w:val="0"/>
        <w:spacing w:after="0" w:line="480" w:lineRule="auto"/>
        <w:jc w:val="both"/>
        <w:rPr>
          <w:rFonts w:ascii="Times New Roman" w:hAnsi="Times New Roman"/>
          <w:sz w:val="24"/>
          <w:szCs w:val="24"/>
          <w:lang w:val="en-GB" w:eastAsia="en-GB"/>
        </w:rPr>
      </w:pPr>
    </w:p>
    <w:p w:rsidR="004549AB" w:rsidRPr="00BA0BDF" w:rsidRDefault="00AF1276" w:rsidP="009E1213">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According to the World Health Organization (WHO), for healthcare to be of quality, i</w:t>
      </w:r>
      <w:r w:rsidR="00F8508F" w:rsidRPr="00BA0BDF">
        <w:rPr>
          <w:rFonts w:ascii="Times New Roman" w:hAnsi="Times New Roman"/>
          <w:sz w:val="24"/>
          <w:szCs w:val="24"/>
          <w:lang w:val="en-GB" w:eastAsia="en-GB"/>
        </w:rPr>
        <w:t xml:space="preserve">t must be: </w:t>
      </w:r>
      <w:r w:rsidRPr="00BA0BDF">
        <w:rPr>
          <w:rFonts w:ascii="Times New Roman" w:hAnsi="Times New Roman"/>
          <w:sz w:val="24"/>
          <w:szCs w:val="24"/>
          <w:lang w:val="en-GB" w:eastAsia="en-GB"/>
        </w:rPr>
        <w:t>safe - void of injuries to patients; effective - the services give</w:t>
      </w:r>
      <w:r w:rsidR="00F8508F" w:rsidRPr="00BA0BDF">
        <w:rPr>
          <w:rFonts w:ascii="Times New Roman" w:hAnsi="Times New Roman"/>
          <w:sz w:val="24"/>
          <w:szCs w:val="24"/>
          <w:lang w:val="en-GB" w:eastAsia="en-GB"/>
        </w:rPr>
        <w:t>n based on scientific knowledge</w:t>
      </w:r>
      <w:r w:rsidR="00220759" w:rsidRPr="00BA0BDF">
        <w:rPr>
          <w:rFonts w:ascii="Times New Roman" w:hAnsi="Times New Roman"/>
          <w:sz w:val="24"/>
          <w:szCs w:val="24"/>
          <w:lang w:val="en-GB" w:eastAsia="en-GB"/>
        </w:rPr>
        <w:t>,</w:t>
      </w:r>
      <w:r w:rsidR="00F8508F" w:rsidRPr="00BA0BDF">
        <w:rPr>
          <w:rFonts w:ascii="Times New Roman" w:hAnsi="Times New Roman"/>
          <w:sz w:val="24"/>
          <w:szCs w:val="24"/>
          <w:lang w:val="en-GB" w:eastAsia="en-GB"/>
        </w:rPr>
        <w:t xml:space="preserve"> </w:t>
      </w:r>
      <w:r w:rsidRPr="00BA0BDF">
        <w:rPr>
          <w:rFonts w:ascii="Times New Roman" w:hAnsi="Times New Roman"/>
          <w:sz w:val="24"/>
          <w:szCs w:val="24"/>
          <w:lang w:val="en-GB" w:eastAsia="en-GB"/>
        </w:rPr>
        <w:t xml:space="preserve">and patient </w:t>
      </w:r>
      <w:r w:rsidR="00F8508F" w:rsidRPr="00BA0BDF">
        <w:rPr>
          <w:rFonts w:ascii="Times New Roman" w:hAnsi="Times New Roman"/>
          <w:sz w:val="24"/>
          <w:szCs w:val="24"/>
          <w:lang w:val="en-GB" w:eastAsia="en-GB"/>
        </w:rPr>
        <w:t>centred</w:t>
      </w:r>
      <w:r w:rsidRPr="00BA0BDF">
        <w:rPr>
          <w:rFonts w:ascii="Times New Roman" w:hAnsi="Times New Roman"/>
          <w:sz w:val="24"/>
          <w:szCs w:val="24"/>
          <w:lang w:val="en-GB" w:eastAsia="en-GB"/>
        </w:rPr>
        <w:t xml:space="preserve"> - care provided is respectful and r</w:t>
      </w:r>
      <w:r w:rsidR="00F8508F" w:rsidRPr="00BA0BDF">
        <w:rPr>
          <w:rFonts w:ascii="Times New Roman" w:hAnsi="Times New Roman"/>
          <w:sz w:val="24"/>
          <w:szCs w:val="24"/>
          <w:lang w:val="en-GB" w:eastAsia="en-GB"/>
        </w:rPr>
        <w:t xml:space="preserve">esponsive to individual patient </w:t>
      </w:r>
      <w:r w:rsidRPr="00BA0BDF">
        <w:rPr>
          <w:rFonts w:ascii="Times New Roman" w:hAnsi="Times New Roman"/>
          <w:sz w:val="24"/>
          <w:szCs w:val="24"/>
          <w:lang w:val="en-GB" w:eastAsia="en-GB"/>
        </w:rPr>
        <w:t>preferences, needs, values</w:t>
      </w:r>
      <w:r w:rsidR="00220759" w:rsidRPr="00BA0BDF">
        <w:rPr>
          <w:rFonts w:ascii="Times New Roman" w:hAnsi="Times New Roman"/>
          <w:sz w:val="24"/>
          <w:szCs w:val="24"/>
          <w:lang w:val="en-GB" w:eastAsia="en-GB"/>
        </w:rPr>
        <w:t>’</w:t>
      </w:r>
      <w:r w:rsidR="00CD7F5A" w:rsidRPr="00BA0BDF">
        <w:rPr>
          <w:rFonts w:ascii="Times New Roman" w:hAnsi="Times New Roman"/>
          <w:sz w:val="24"/>
          <w:szCs w:val="24"/>
          <w:lang w:val="en-GB" w:eastAsia="en-GB"/>
        </w:rPr>
        <w:t xml:space="preserve"> and that patient values - </w:t>
      </w:r>
      <w:r w:rsidRPr="00BA0BDF">
        <w:rPr>
          <w:rFonts w:ascii="Times New Roman" w:hAnsi="Times New Roman"/>
          <w:sz w:val="24"/>
          <w:szCs w:val="24"/>
          <w:lang w:val="en-GB" w:eastAsia="en-GB"/>
        </w:rPr>
        <w:t>guide all clin</w:t>
      </w:r>
      <w:r w:rsidR="00F8508F" w:rsidRPr="00BA0BDF">
        <w:rPr>
          <w:rFonts w:ascii="Times New Roman" w:hAnsi="Times New Roman"/>
          <w:sz w:val="24"/>
          <w:szCs w:val="24"/>
          <w:lang w:val="en-GB" w:eastAsia="en-GB"/>
        </w:rPr>
        <w:t xml:space="preserve">ical decisions. Not only should </w:t>
      </w:r>
      <w:r w:rsidRPr="00BA0BDF">
        <w:rPr>
          <w:rFonts w:ascii="Times New Roman" w:hAnsi="Times New Roman"/>
          <w:sz w:val="24"/>
          <w:szCs w:val="24"/>
          <w:lang w:val="en-GB" w:eastAsia="en-GB"/>
        </w:rPr>
        <w:t>quality healthcare be efficient and equitable, it should also be tim</w:t>
      </w:r>
      <w:r w:rsidR="00F8508F" w:rsidRPr="00BA0BDF">
        <w:rPr>
          <w:rFonts w:ascii="Times New Roman" w:hAnsi="Times New Roman"/>
          <w:sz w:val="24"/>
          <w:szCs w:val="24"/>
          <w:lang w:val="en-GB" w:eastAsia="en-GB"/>
        </w:rPr>
        <w:t xml:space="preserve">ely to reduce waits and harmful </w:t>
      </w:r>
      <w:r w:rsidR="004549AB" w:rsidRPr="00BA0BDF">
        <w:rPr>
          <w:rFonts w:ascii="Times New Roman" w:hAnsi="Times New Roman"/>
          <w:sz w:val="24"/>
          <w:szCs w:val="24"/>
          <w:lang w:val="en-GB" w:eastAsia="en-GB"/>
        </w:rPr>
        <w:t xml:space="preserve">delays (WHO, </w:t>
      </w:r>
      <w:r w:rsidRPr="00BA0BDF">
        <w:rPr>
          <w:rFonts w:ascii="Times New Roman" w:hAnsi="Times New Roman"/>
          <w:sz w:val="24"/>
          <w:szCs w:val="24"/>
          <w:lang w:val="en-GB" w:eastAsia="en-GB"/>
        </w:rPr>
        <w:t>2003).</w:t>
      </w:r>
      <w:r w:rsidR="00220759" w:rsidRPr="00BA0BDF">
        <w:rPr>
          <w:rFonts w:ascii="Times New Roman" w:hAnsi="Times New Roman"/>
          <w:sz w:val="24"/>
          <w:szCs w:val="24"/>
          <w:lang w:val="en-GB" w:eastAsia="en-GB"/>
        </w:rPr>
        <w:t xml:space="preserve"> </w:t>
      </w:r>
      <w:r w:rsidRPr="00BA0BDF">
        <w:rPr>
          <w:rFonts w:ascii="Times New Roman" w:hAnsi="Times New Roman"/>
          <w:sz w:val="24"/>
          <w:szCs w:val="24"/>
          <w:lang w:val="en-GB" w:eastAsia="en-GB"/>
        </w:rPr>
        <w:t xml:space="preserve">There is growing evidence around the world that </w:t>
      </w:r>
      <w:r w:rsidR="00E044B8" w:rsidRPr="00BA0BDF">
        <w:rPr>
          <w:rFonts w:ascii="Times New Roman" w:hAnsi="Times New Roman"/>
          <w:sz w:val="24"/>
          <w:szCs w:val="24"/>
          <w:lang w:val="en-GB" w:eastAsia="en-GB"/>
        </w:rPr>
        <w:t>healthcare</w:t>
      </w:r>
      <w:r w:rsidR="00220759" w:rsidRPr="00BA0BDF">
        <w:rPr>
          <w:rFonts w:ascii="Times New Roman" w:hAnsi="Times New Roman"/>
          <w:sz w:val="24"/>
          <w:szCs w:val="24"/>
          <w:lang w:val="en-GB" w:eastAsia="en-GB"/>
        </w:rPr>
        <w:t xml:space="preserve"> can drive parents into </w:t>
      </w:r>
      <w:r w:rsidRPr="00BA0BDF">
        <w:rPr>
          <w:rFonts w:ascii="Times New Roman" w:hAnsi="Times New Roman"/>
          <w:sz w:val="24"/>
          <w:szCs w:val="24"/>
          <w:lang w:val="en-GB" w:eastAsia="en-GB"/>
        </w:rPr>
        <w:t xml:space="preserve">poverty due to the high cost of provision of </w:t>
      </w:r>
      <w:r w:rsidR="00E044B8" w:rsidRPr="00BA0BDF">
        <w:rPr>
          <w:rFonts w:ascii="Times New Roman" w:hAnsi="Times New Roman"/>
          <w:sz w:val="24"/>
          <w:szCs w:val="24"/>
          <w:lang w:val="en-GB" w:eastAsia="en-GB"/>
        </w:rPr>
        <w:t>healthcare</w:t>
      </w:r>
      <w:r w:rsidRPr="00BA0BDF">
        <w:rPr>
          <w:rFonts w:ascii="Times New Roman" w:hAnsi="Times New Roman"/>
          <w:sz w:val="24"/>
          <w:szCs w:val="24"/>
          <w:lang w:val="en-GB" w:eastAsia="en-GB"/>
        </w:rPr>
        <w:t>. Accor</w:t>
      </w:r>
      <w:r w:rsidR="00220759" w:rsidRPr="00BA0BDF">
        <w:rPr>
          <w:rFonts w:ascii="Times New Roman" w:hAnsi="Times New Roman"/>
          <w:sz w:val="24"/>
          <w:szCs w:val="24"/>
          <w:lang w:val="en-GB" w:eastAsia="en-GB"/>
        </w:rPr>
        <w:t xml:space="preserve">ding to the WHO (2005), about a </w:t>
      </w:r>
      <w:r w:rsidRPr="00BA0BDF">
        <w:rPr>
          <w:rFonts w:ascii="Times New Roman" w:hAnsi="Times New Roman"/>
          <w:sz w:val="24"/>
          <w:szCs w:val="24"/>
          <w:lang w:val="en-GB" w:eastAsia="en-GB"/>
        </w:rPr>
        <w:t>hundred million</w:t>
      </w:r>
      <w:r w:rsidR="004527BD" w:rsidRPr="00BA0BDF">
        <w:rPr>
          <w:rFonts w:ascii="Times New Roman" w:hAnsi="Times New Roman"/>
          <w:sz w:val="24"/>
          <w:szCs w:val="24"/>
          <w:lang w:val="en-GB" w:eastAsia="en-GB"/>
        </w:rPr>
        <w:t xml:space="preserve"> (100,000,000)</w:t>
      </w:r>
      <w:r w:rsidRPr="00BA0BDF">
        <w:rPr>
          <w:rFonts w:ascii="Times New Roman" w:hAnsi="Times New Roman"/>
          <w:sz w:val="24"/>
          <w:szCs w:val="24"/>
          <w:lang w:val="en-GB" w:eastAsia="en-GB"/>
        </w:rPr>
        <w:t xml:space="preserve"> people become impoverished by paying for h</w:t>
      </w:r>
      <w:r w:rsidR="00220759" w:rsidRPr="00BA0BDF">
        <w:rPr>
          <w:rFonts w:ascii="Times New Roman" w:hAnsi="Times New Roman"/>
          <w:sz w:val="24"/>
          <w:szCs w:val="24"/>
          <w:lang w:val="en-GB" w:eastAsia="en-GB"/>
        </w:rPr>
        <w:t xml:space="preserve">ealthcare and about one hundred </w:t>
      </w:r>
      <w:r w:rsidRPr="00BA0BDF">
        <w:rPr>
          <w:rFonts w:ascii="Times New Roman" w:hAnsi="Times New Roman"/>
          <w:sz w:val="24"/>
          <w:szCs w:val="24"/>
          <w:lang w:val="en-GB" w:eastAsia="en-GB"/>
        </w:rPr>
        <w:t>and fifty million</w:t>
      </w:r>
      <w:r w:rsidR="004549AB" w:rsidRPr="00BA0BDF">
        <w:rPr>
          <w:rFonts w:ascii="Times New Roman" w:hAnsi="Times New Roman"/>
          <w:sz w:val="24"/>
          <w:szCs w:val="24"/>
          <w:lang w:val="en-GB" w:eastAsia="en-GB"/>
        </w:rPr>
        <w:t xml:space="preserve"> (150,000,000)</w:t>
      </w:r>
      <w:r w:rsidRPr="00BA0BDF">
        <w:rPr>
          <w:rFonts w:ascii="Times New Roman" w:hAnsi="Times New Roman"/>
          <w:sz w:val="24"/>
          <w:szCs w:val="24"/>
          <w:lang w:val="en-GB" w:eastAsia="en-GB"/>
        </w:rPr>
        <w:t xml:space="preserve"> more face financial hardship from healthcare cost. </w:t>
      </w:r>
    </w:p>
    <w:p w:rsidR="004549AB" w:rsidRPr="00BA0BDF" w:rsidRDefault="004549AB" w:rsidP="00220759">
      <w:pPr>
        <w:autoSpaceDE w:val="0"/>
        <w:autoSpaceDN w:val="0"/>
        <w:adjustRightInd w:val="0"/>
        <w:spacing w:after="0" w:line="480" w:lineRule="auto"/>
        <w:jc w:val="both"/>
        <w:rPr>
          <w:rFonts w:ascii="Times New Roman" w:hAnsi="Times New Roman"/>
          <w:sz w:val="24"/>
          <w:szCs w:val="24"/>
          <w:lang w:val="en-GB" w:eastAsia="en-GB"/>
        </w:rPr>
      </w:pPr>
    </w:p>
    <w:p w:rsidR="00CD7F5A" w:rsidRPr="00BA0BDF" w:rsidRDefault="00CD7F5A" w:rsidP="004549AB">
      <w:pPr>
        <w:autoSpaceDE w:val="0"/>
        <w:autoSpaceDN w:val="0"/>
        <w:adjustRightInd w:val="0"/>
        <w:spacing w:after="0" w:line="480" w:lineRule="auto"/>
        <w:jc w:val="both"/>
        <w:rPr>
          <w:rFonts w:ascii="Times New Roman" w:hAnsi="Times New Roman"/>
          <w:sz w:val="24"/>
          <w:szCs w:val="24"/>
          <w:lang w:val="en-GB" w:eastAsia="en-GB"/>
        </w:rPr>
      </w:pPr>
    </w:p>
    <w:p w:rsidR="004549AB" w:rsidRPr="00BA0BDF" w:rsidRDefault="00AF1276" w:rsidP="004549AB">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lastRenderedPageBreak/>
        <w:t>Studies have evi</w:t>
      </w:r>
      <w:r w:rsidR="00220759" w:rsidRPr="00BA0BDF">
        <w:rPr>
          <w:rFonts w:ascii="Times New Roman" w:hAnsi="Times New Roman"/>
          <w:sz w:val="24"/>
          <w:szCs w:val="24"/>
          <w:lang w:val="en-GB" w:eastAsia="en-GB"/>
        </w:rPr>
        <w:t xml:space="preserve">dence </w:t>
      </w:r>
      <w:r w:rsidRPr="00BA0BDF">
        <w:rPr>
          <w:rFonts w:ascii="Times New Roman" w:hAnsi="Times New Roman"/>
          <w:sz w:val="24"/>
          <w:szCs w:val="24"/>
          <w:lang w:val="en-GB" w:eastAsia="en-GB"/>
        </w:rPr>
        <w:t>documented that in Africa the heaviest burden of healthcare co</w:t>
      </w:r>
      <w:r w:rsidR="00CD7F5A" w:rsidRPr="00BA0BDF">
        <w:rPr>
          <w:rFonts w:ascii="Times New Roman" w:hAnsi="Times New Roman"/>
          <w:sz w:val="24"/>
          <w:szCs w:val="24"/>
          <w:lang w:val="en-GB" w:eastAsia="en-GB"/>
        </w:rPr>
        <w:t xml:space="preserve">st, </w:t>
      </w:r>
      <w:r w:rsidR="00220759" w:rsidRPr="00BA0BDF">
        <w:rPr>
          <w:rFonts w:ascii="Times New Roman" w:hAnsi="Times New Roman"/>
          <w:sz w:val="24"/>
          <w:szCs w:val="24"/>
          <w:lang w:val="en-GB" w:eastAsia="en-GB"/>
        </w:rPr>
        <w:t xml:space="preserve">particularly those that are </w:t>
      </w:r>
      <w:r w:rsidRPr="00BA0BDF">
        <w:rPr>
          <w:rFonts w:ascii="Times New Roman" w:hAnsi="Times New Roman"/>
          <w:sz w:val="24"/>
          <w:szCs w:val="24"/>
          <w:lang w:val="en-GB" w:eastAsia="en-GB"/>
        </w:rPr>
        <w:t>considered catastrophic, falls on the poorest households (Xu et al., 2003, 2005;</w:t>
      </w:r>
      <w:r w:rsidR="004549AB" w:rsidRPr="00BA0BDF">
        <w:rPr>
          <w:rFonts w:ascii="Times New Roman" w:hAnsi="Times New Roman"/>
          <w:sz w:val="24"/>
          <w:szCs w:val="24"/>
          <w:lang w:val="en-GB" w:eastAsia="en-GB"/>
        </w:rPr>
        <w:t xml:space="preserve"> </w:t>
      </w:r>
      <w:r w:rsidRPr="00BA0BDF">
        <w:rPr>
          <w:rFonts w:ascii="Times New Roman" w:hAnsi="Times New Roman"/>
          <w:sz w:val="24"/>
          <w:szCs w:val="24"/>
          <w:lang w:val="en-GB" w:eastAsia="en-GB"/>
        </w:rPr>
        <w:t>Whitehead et</w:t>
      </w:r>
      <w:r w:rsidR="00220759" w:rsidRPr="00BA0BDF">
        <w:rPr>
          <w:rFonts w:ascii="Times New Roman" w:hAnsi="Times New Roman"/>
          <w:sz w:val="24"/>
          <w:szCs w:val="24"/>
          <w:lang w:val="en-GB" w:eastAsia="en-GB"/>
        </w:rPr>
        <w:t xml:space="preserve"> </w:t>
      </w:r>
      <w:r w:rsidRPr="00BA0BDF">
        <w:rPr>
          <w:rFonts w:ascii="Times New Roman" w:hAnsi="Times New Roman"/>
          <w:sz w:val="24"/>
          <w:szCs w:val="24"/>
          <w:lang w:val="en-GB" w:eastAsia="en-GB"/>
        </w:rPr>
        <w:t>al.</w:t>
      </w:r>
      <w:r w:rsidR="00220759" w:rsidRPr="00BA0BDF">
        <w:rPr>
          <w:rFonts w:ascii="Times New Roman" w:hAnsi="Times New Roman"/>
          <w:sz w:val="24"/>
          <w:szCs w:val="24"/>
          <w:lang w:val="en-GB" w:eastAsia="en-GB"/>
        </w:rPr>
        <w:t>, 2005</w:t>
      </w:r>
      <w:r w:rsidRPr="00BA0BDF">
        <w:rPr>
          <w:rFonts w:ascii="Times New Roman" w:hAnsi="Times New Roman"/>
          <w:sz w:val="24"/>
          <w:szCs w:val="24"/>
          <w:lang w:val="en-GB" w:eastAsia="en-GB"/>
        </w:rPr>
        <w:t>). Consequently, in times of ill-health, many of these poor p</w:t>
      </w:r>
      <w:r w:rsidR="00220759" w:rsidRPr="00BA0BDF">
        <w:rPr>
          <w:rFonts w:ascii="Times New Roman" w:hAnsi="Times New Roman"/>
          <w:sz w:val="24"/>
          <w:szCs w:val="24"/>
          <w:lang w:val="en-GB" w:eastAsia="en-GB"/>
        </w:rPr>
        <w:t xml:space="preserve">eople are unable to have access </w:t>
      </w:r>
      <w:r w:rsidRPr="00BA0BDF">
        <w:rPr>
          <w:rFonts w:ascii="Times New Roman" w:hAnsi="Times New Roman"/>
          <w:sz w:val="24"/>
          <w:szCs w:val="24"/>
          <w:lang w:val="en-GB" w:eastAsia="en-GB"/>
        </w:rPr>
        <w:t xml:space="preserve">to </w:t>
      </w:r>
      <w:r w:rsidR="00E044B8" w:rsidRPr="00BA0BDF">
        <w:rPr>
          <w:rFonts w:ascii="Times New Roman" w:hAnsi="Times New Roman"/>
          <w:sz w:val="24"/>
          <w:szCs w:val="24"/>
          <w:lang w:val="en-GB" w:eastAsia="en-GB"/>
        </w:rPr>
        <w:t>healthcare</w:t>
      </w:r>
      <w:r w:rsidRPr="00BA0BDF">
        <w:rPr>
          <w:rFonts w:ascii="Times New Roman" w:hAnsi="Times New Roman"/>
          <w:sz w:val="24"/>
          <w:szCs w:val="24"/>
          <w:lang w:val="en-GB" w:eastAsia="en-GB"/>
        </w:rPr>
        <w:t xml:space="preserve"> due to many factors such as unavailability of healt</w:t>
      </w:r>
      <w:r w:rsidR="00220759" w:rsidRPr="00BA0BDF">
        <w:rPr>
          <w:rFonts w:ascii="Times New Roman" w:hAnsi="Times New Roman"/>
          <w:sz w:val="24"/>
          <w:szCs w:val="24"/>
          <w:lang w:val="en-GB" w:eastAsia="en-GB"/>
        </w:rPr>
        <w:t xml:space="preserve">h facilities and cost of health </w:t>
      </w:r>
      <w:r w:rsidRPr="00BA0BDF">
        <w:rPr>
          <w:rFonts w:ascii="Times New Roman" w:hAnsi="Times New Roman"/>
          <w:sz w:val="24"/>
          <w:szCs w:val="24"/>
          <w:lang w:val="en-GB" w:eastAsia="en-GB"/>
        </w:rPr>
        <w:t>services.</w:t>
      </w:r>
    </w:p>
    <w:p w:rsidR="00001A0C" w:rsidRPr="00BA0BDF" w:rsidRDefault="00001A0C" w:rsidP="004549AB">
      <w:pPr>
        <w:autoSpaceDE w:val="0"/>
        <w:autoSpaceDN w:val="0"/>
        <w:adjustRightInd w:val="0"/>
        <w:spacing w:after="0" w:line="480" w:lineRule="auto"/>
        <w:jc w:val="both"/>
        <w:rPr>
          <w:rFonts w:ascii="Times New Roman" w:hAnsi="Times New Roman"/>
          <w:sz w:val="24"/>
          <w:szCs w:val="24"/>
          <w:lang w:val="en-GB" w:eastAsia="en-GB"/>
        </w:rPr>
      </w:pPr>
    </w:p>
    <w:p w:rsidR="004B3908" w:rsidRPr="00BA0BDF" w:rsidRDefault="00220759" w:rsidP="004549AB">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rPr>
        <w:t>In Ghana, o</w:t>
      </w:r>
      <w:r w:rsidR="007F0C7A" w:rsidRPr="00BA0BDF">
        <w:rPr>
          <w:rFonts w:ascii="Times New Roman" w:hAnsi="Times New Roman"/>
          <w:sz w:val="24"/>
          <w:szCs w:val="24"/>
        </w:rPr>
        <w:t>ne major cha</w:t>
      </w:r>
      <w:r w:rsidRPr="00BA0BDF">
        <w:rPr>
          <w:rFonts w:ascii="Times New Roman" w:hAnsi="Times New Roman"/>
          <w:sz w:val="24"/>
          <w:szCs w:val="24"/>
        </w:rPr>
        <w:t>llenge facing health delivery</w:t>
      </w:r>
      <w:r w:rsidR="007F0C7A" w:rsidRPr="00BA0BDF">
        <w:rPr>
          <w:rFonts w:ascii="Times New Roman" w:hAnsi="Times New Roman"/>
          <w:sz w:val="24"/>
          <w:szCs w:val="24"/>
        </w:rPr>
        <w:t xml:space="preserve"> is finan</w:t>
      </w:r>
      <w:r w:rsidR="00FC7166" w:rsidRPr="00BA0BDF">
        <w:rPr>
          <w:rFonts w:ascii="Times New Roman" w:hAnsi="Times New Roman"/>
          <w:sz w:val="24"/>
          <w:szCs w:val="24"/>
        </w:rPr>
        <w:t xml:space="preserve">cing. Health financing in Ghana </w:t>
      </w:r>
      <w:r w:rsidR="007F0C7A" w:rsidRPr="00BA0BDF">
        <w:rPr>
          <w:rFonts w:ascii="Times New Roman" w:hAnsi="Times New Roman"/>
          <w:sz w:val="24"/>
          <w:szCs w:val="24"/>
        </w:rPr>
        <w:t>prior to independen</w:t>
      </w:r>
      <w:r w:rsidR="00FC7166" w:rsidRPr="00BA0BDF">
        <w:rPr>
          <w:rFonts w:ascii="Times New Roman" w:hAnsi="Times New Roman"/>
          <w:sz w:val="24"/>
          <w:szCs w:val="24"/>
        </w:rPr>
        <w:t>ce, was predominantly by out-of-</w:t>
      </w:r>
      <w:r w:rsidR="007F0C7A" w:rsidRPr="00BA0BDF">
        <w:rPr>
          <w:rFonts w:ascii="Times New Roman" w:hAnsi="Times New Roman"/>
          <w:sz w:val="24"/>
          <w:szCs w:val="24"/>
        </w:rPr>
        <w:t xml:space="preserve">pocket payments at point of service used. This was however changed under the First Republic, from </w:t>
      </w:r>
      <w:r w:rsidR="003478B6" w:rsidRPr="00BA0BDF">
        <w:rPr>
          <w:rFonts w:ascii="Times New Roman" w:hAnsi="Times New Roman"/>
          <w:sz w:val="24"/>
          <w:szCs w:val="24"/>
        </w:rPr>
        <w:t>the late 1950s up to 1966, when Healthcare financing in Ghana was in line with the So</w:t>
      </w:r>
      <w:r w:rsidR="00671363" w:rsidRPr="00BA0BDF">
        <w:rPr>
          <w:rFonts w:ascii="Times New Roman" w:hAnsi="Times New Roman"/>
          <w:sz w:val="24"/>
          <w:szCs w:val="24"/>
        </w:rPr>
        <w:t>cialist Philosophy of the then g</w:t>
      </w:r>
      <w:r w:rsidR="003478B6" w:rsidRPr="00BA0BDF">
        <w:rPr>
          <w:rFonts w:ascii="Times New Roman" w:hAnsi="Times New Roman"/>
          <w:sz w:val="24"/>
          <w:szCs w:val="24"/>
        </w:rPr>
        <w:t>overnment, and was virtually free as was educ</w:t>
      </w:r>
      <w:r w:rsidR="00B63549" w:rsidRPr="00BA0BDF">
        <w:rPr>
          <w:rFonts w:ascii="Times New Roman" w:hAnsi="Times New Roman"/>
          <w:sz w:val="24"/>
          <w:szCs w:val="24"/>
        </w:rPr>
        <w:t>ation and other social services</w:t>
      </w:r>
      <w:r w:rsidR="001220DF" w:rsidRPr="00BA0BDF">
        <w:rPr>
          <w:rFonts w:ascii="Times New Roman" w:hAnsi="Times New Roman"/>
          <w:sz w:val="24"/>
          <w:szCs w:val="24"/>
        </w:rPr>
        <w:t>.</w:t>
      </w:r>
    </w:p>
    <w:p w:rsidR="007F0C7A" w:rsidRPr="00BA0BDF" w:rsidRDefault="003478B6" w:rsidP="00220759">
      <w:pPr>
        <w:spacing w:line="480" w:lineRule="auto"/>
        <w:jc w:val="both"/>
        <w:rPr>
          <w:rFonts w:ascii="Times New Roman" w:hAnsi="Times New Roman"/>
          <w:b/>
          <w:sz w:val="24"/>
          <w:szCs w:val="24"/>
        </w:rPr>
      </w:pPr>
      <w:r w:rsidRPr="00BA0BDF">
        <w:rPr>
          <w:rFonts w:ascii="Times New Roman" w:hAnsi="Times New Roman"/>
          <w:sz w:val="24"/>
          <w:szCs w:val="24"/>
        </w:rPr>
        <w:t xml:space="preserve">Following </w:t>
      </w:r>
      <w:r w:rsidR="00671363" w:rsidRPr="00BA0BDF">
        <w:rPr>
          <w:rFonts w:ascii="Times New Roman" w:hAnsi="Times New Roman"/>
          <w:sz w:val="24"/>
          <w:szCs w:val="24"/>
        </w:rPr>
        <w:t>the overthrow</w:t>
      </w:r>
      <w:r w:rsidR="001220DF" w:rsidRPr="00BA0BDF">
        <w:rPr>
          <w:rFonts w:ascii="Times New Roman" w:hAnsi="Times New Roman"/>
          <w:sz w:val="24"/>
          <w:szCs w:val="24"/>
        </w:rPr>
        <w:t>n</w:t>
      </w:r>
      <w:r w:rsidR="00671363" w:rsidRPr="00BA0BDF">
        <w:rPr>
          <w:rFonts w:ascii="Times New Roman" w:hAnsi="Times New Roman"/>
          <w:sz w:val="24"/>
          <w:szCs w:val="24"/>
        </w:rPr>
        <w:t xml:space="preserve"> of the g</w:t>
      </w:r>
      <w:r w:rsidRPr="00BA0BDF">
        <w:rPr>
          <w:rFonts w:ascii="Times New Roman" w:hAnsi="Times New Roman"/>
          <w:sz w:val="24"/>
          <w:szCs w:val="24"/>
        </w:rPr>
        <w:t>overnment, Healthcare financing</w:t>
      </w:r>
      <w:r w:rsidR="007F0C7A" w:rsidRPr="00BA0BDF">
        <w:rPr>
          <w:rFonts w:ascii="Times New Roman" w:hAnsi="Times New Roman"/>
          <w:sz w:val="24"/>
          <w:szCs w:val="24"/>
        </w:rPr>
        <w:t xml:space="preserve"> </w:t>
      </w:r>
      <w:r w:rsidRPr="00BA0BDF">
        <w:rPr>
          <w:rFonts w:ascii="Times New Roman" w:hAnsi="Times New Roman"/>
          <w:sz w:val="24"/>
          <w:szCs w:val="24"/>
        </w:rPr>
        <w:t xml:space="preserve">in Ghana saw a complete ‘U-Turn’ under the </w:t>
      </w:r>
      <w:r w:rsidR="006E2278" w:rsidRPr="00BA0BDF">
        <w:rPr>
          <w:rFonts w:ascii="Times New Roman" w:hAnsi="Times New Roman"/>
          <w:sz w:val="24"/>
          <w:szCs w:val="24"/>
        </w:rPr>
        <w:t xml:space="preserve">Military-Cum-Civilian Junta of the National liberation Council(NLC), Ghanaian’s were asked to pay for their </w:t>
      </w:r>
      <w:r w:rsidR="00671363" w:rsidRPr="00BA0BDF">
        <w:rPr>
          <w:rFonts w:ascii="Times New Roman" w:hAnsi="Times New Roman"/>
          <w:sz w:val="24"/>
          <w:szCs w:val="24"/>
        </w:rPr>
        <w:t>Healthcare. When the g</w:t>
      </w:r>
      <w:r w:rsidR="006E2278" w:rsidRPr="00BA0BDF">
        <w:rPr>
          <w:rFonts w:ascii="Times New Roman" w:hAnsi="Times New Roman"/>
          <w:sz w:val="24"/>
          <w:szCs w:val="24"/>
        </w:rPr>
        <w:t xml:space="preserve">overnment introduced the user fees for </w:t>
      </w:r>
      <w:r w:rsidR="00890588" w:rsidRPr="00BA0BDF">
        <w:rPr>
          <w:rFonts w:ascii="Times New Roman" w:hAnsi="Times New Roman"/>
          <w:sz w:val="24"/>
          <w:szCs w:val="24"/>
        </w:rPr>
        <w:t xml:space="preserve">various </w:t>
      </w:r>
      <w:r w:rsidR="006E2278" w:rsidRPr="00BA0BDF">
        <w:rPr>
          <w:rFonts w:ascii="Times New Roman" w:hAnsi="Times New Roman"/>
          <w:sz w:val="24"/>
          <w:szCs w:val="24"/>
        </w:rPr>
        <w:t>Health services</w:t>
      </w:r>
      <w:r w:rsidR="00F8508F" w:rsidRPr="00BA0BDF">
        <w:rPr>
          <w:rFonts w:ascii="Times New Roman" w:hAnsi="Times New Roman"/>
          <w:sz w:val="24"/>
          <w:szCs w:val="24"/>
        </w:rPr>
        <w:t xml:space="preserve"> as an outcome of the Structural Adjustment Program (SAP) implementation</w:t>
      </w:r>
      <w:r w:rsidR="006E2278" w:rsidRPr="00BA0BDF">
        <w:rPr>
          <w:rFonts w:ascii="Times New Roman" w:hAnsi="Times New Roman"/>
          <w:sz w:val="24"/>
          <w:szCs w:val="24"/>
        </w:rPr>
        <w:t xml:space="preserve">, cost </w:t>
      </w:r>
      <w:r w:rsidR="00671363" w:rsidRPr="00BA0BDF">
        <w:rPr>
          <w:rFonts w:ascii="Times New Roman" w:hAnsi="Times New Roman"/>
          <w:sz w:val="24"/>
          <w:szCs w:val="24"/>
        </w:rPr>
        <w:t>recovery fees were charged</w:t>
      </w:r>
      <w:r w:rsidR="0013739E" w:rsidRPr="00BA0BDF">
        <w:rPr>
          <w:rFonts w:ascii="Times New Roman" w:hAnsi="Times New Roman"/>
          <w:sz w:val="24"/>
          <w:szCs w:val="24"/>
        </w:rPr>
        <w:t xml:space="preserve"> for drugs</w:t>
      </w:r>
      <w:r w:rsidR="00F8508F" w:rsidRPr="00BA0BDF">
        <w:rPr>
          <w:rFonts w:ascii="Times New Roman" w:hAnsi="Times New Roman"/>
          <w:sz w:val="24"/>
          <w:szCs w:val="24"/>
        </w:rPr>
        <w:t xml:space="preserve"> </w:t>
      </w:r>
      <w:r w:rsidR="0013739E" w:rsidRPr="00BA0BDF">
        <w:rPr>
          <w:rFonts w:ascii="Times New Roman" w:hAnsi="Times New Roman"/>
          <w:sz w:val="24"/>
          <w:szCs w:val="24"/>
        </w:rPr>
        <w:t xml:space="preserve">and this was called </w:t>
      </w:r>
      <w:r w:rsidR="00890588" w:rsidRPr="00BA0BDF">
        <w:rPr>
          <w:rFonts w:ascii="Times New Roman" w:hAnsi="Times New Roman"/>
          <w:sz w:val="24"/>
          <w:szCs w:val="24"/>
        </w:rPr>
        <w:t>‘‘</w:t>
      </w:r>
      <w:r w:rsidR="0013739E" w:rsidRPr="00BA0BDF">
        <w:rPr>
          <w:rFonts w:ascii="Times New Roman" w:hAnsi="Times New Roman"/>
          <w:sz w:val="24"/>
          <w:szCs w:val="24"/>
        </w:rPr>
        <w:t>Cash and Carry System</w:t>
      </w:r>
      <w:r w:rsidR="00890588" w:rsidRPr="00BA0BDF">
        <w:rPr>
          <w:rFonts w:ascii="Times New Roman" w:hAnsi="Times New Roman"/>
          <w:sz w:val="24"/>
          <w:szCs w:val="24"/>
        </w:rPr>
        <w:t>’’</w:t>
      </w:r>
      <w:r w:rsidR="00671363" w:rsidRPr="00BA0BDF">
        <w:rPr>
          <w:rFonts w:ascii="Times New Roman" w:hAnsi="Times New Roman"/>
          <w:sz w:val="24"/>
          <w:szCs w:val="24"/>
        </w:rPr>
        <w:t>.</w:t>
      </w:r>
    </w:p>
    <w:p w:rsidR="008B051E" w:rsidRPr="00BA0BDF" w:rsidRDefault="00671363" w:rsidP="00220759">
      <w:pPr>
        <w:spacing w:line="480" w:lineRule="auto"/>
        <w:jc w:val="both"/>
        <w:rPr>
          <w:rFonts w:ascii="Times New Roman" w:hAnsi="Times New Roman"/>
          <w:sz w:val="24"/>
          <w:szCs w:val="24"/>
        </w:rPr>
      </w:pPr>
      <w:r w:rsidRPr="00BA0BDF">
        <w:rPr>
          <w:rFonts w:ascii="Times New Roman" w:hAnsi="Times New Roman"/>
          <w:sz w:val="24"/>
          <w:szCs w:val="24"/>
        </w:rPr>
        <w:t xml:space="preserve">As at 1980, the economy of Ghana had deteriorated to such an extent that the government wandered how </w:t>
      </w:r>
      <w:r w:rsidR="001101C6" w:rsidRPr="00BA0BDF">
        <w:rPr>
          <w:rFonts w:ascii="Times New Roman" w:hAnsi="Times New Roman"/>
          <w:sz w:val="24"/>
          <w:szCs w:val="24"/>
        </w:rPr>
        <w:t>to find the best combination</w:t>
      </w:r>
      <w:r w:rsidR="008B051E" w:rsidRPr="00BA0BDF">
        <w:rPr>
          <w:rFonts w:ascii="Times New Roman" w:hAnsi="Times New Roman"/>
          <w:sz w:val="24"/>
          <w:szCs w:val="24"/>
        </w:rPr>
        <w:t xml:space="preserve"> of Government-Peoples-</w:t>
      </w:r>
      <w:r w:rsidR="00E66D01" w:rsidRPr="00BA0BDF">
        <w:rPr>
          <w:rFonts w:ascii="Times New Roman" w:hAnsi="Times New Roman"/>
          <w:sz w:val="24"/>
          <w:szCs w:val="24"/>
        </w:rPr>
        <w:t>Partnership (</w:t>
      </w:r>
      <w:r w:rsidR="008B051E" w:rsidRPr="00BA0BDF">
        <w:rPr>
          <w:rFonts w:ascii="Times New Roman" w:hAnsi="Times New Roman"/>
          <w:sz w:val="24"/>
          <w:szCs w:val="24"/>
        </w:rPr>
        <w:t>GPP) that would meet each other part of the way and satisfy the needs and pockets of Ghanaians with which Healthcare was not exclusive, as</w:t>
      </w:r>
      <w:r w:rsidR="001220DF" w:rsidRPr="00BA0BDF">
        <w:rPr>
          <w:rFonts w:ascii="Times New Roman" w:hAnsi="Times New Roman"/>
          <w:sz w:val="24"/>
          <w:szCs w:val="24"/>
        </w:rPr>
        <w:t xml:space="preserve"> and</w:t>
      </w:r>
      <w:r w:rsidR="008B051E" w:rsidRPr="00BA0BDF">
        <w:rPr>
          <w:rFonts w:ascii="Times New Roman" w:hAnsi="Times New Roman"/>
          <w:sz w:val="24"/>
          <w:szCs w:val="24"/>
        </w:rPr>
        <w:t xml:space="preserve"> </w:t>
      </w:r>
      <w:r w:rsidR="00E66D01" w:rsidRPr="00BA0BDF">
        <w:rPr>
          <w:rFonts w:ascii="Times New Roman" w:hAnsi="Times New Roman"/>
          <w:sz w:val="24"/>
          <w:szCs w:val="24"/>
        </w:rPr>
        <w:t>when they visit the hospital, while the state bore all other cost including consultation, salaries and emoluments for Doctors, Nurses and other Healthcare workers in state hospitals.</w:t>
      </w:r>
    </w:p>
    <w:p w:rsidR="00E66D01" w:rsidRPr="00BA0BDF" w:rsidRDefault="00D66381" w:rsidP="00220759">
      <w:pPr>
        <w:spacing w:line="480" w:lineRule="auto"/>
        <w:jc w:val="both"/>
        <w:rPr>
          <w:rFonts w:ascii="Times New Roman" w:hAnsi="Times New Roman"/>
          <w:sz w:val="24"/>
          <w:szCs w:val="24"/>
        </w:rPr>
      </w:pPr>
      <w:r w:rsidRPr="00BA0BDF">
        <w:rPr>
          <w:rFonts w:ascii="Times New Roman" w:hAnsi="Times New Roman"/>
          <w:sz w:val="24"/>
          <w:szCs w:val="24"/>
        </w:rPr>
        <w:lastRenderedPageBreak/>
        <w:t xml:space="preserve">The </w:t>
      </w:r>
      <w:r w:rsidR="004B3908" w:rsidRPr="00BA0BDF">
        <w:rPr>
          <w:rFonts w:ascii="Times New Roman" w:hAnsi="Times New Roman"/>
          <w:sz w:val="24"/>
          <w:szCs w:val="24"/>
        </w:rPr>
        <w:t>‘‘</w:t>
      </w:r>
      <w:r w:rsidR="0013739E" w:rsidRPr="00BA0BDF">
        <w:rPr>
          <w:rFonts w:ascii="Times New Roman" w:hAnsi="Times New Roman"/>
          <w:sz w:val="24"/>
          <w:szCs w:val="24"/>
        </w:rPr>
        <w:t>Cash and Carry</w:t>
      </w:r>
      <w:r w:rsidR="004B3908" w:rsidRPr="00BA0BDF">
        <w:rPr>
          <w:rFonts w:ascii="Times New Roman" w:hAnsi="Times New Roman"/>
          <w:sz w:val="24"/>
          <w:szCs w:val="24"/>
        </w:rPr>
        <w:t>’’</w:t>
      </w:r>
      <w:r w:rsidR="0013739E" w:rsidRPr="00BA0BDF">
        <w:rPr>
          <w:rFonts w:ascii="Times New Roman" w:hAnsi="Times New Roman"/>
          <w:sz w:val="24"/>
          <w:szCs w:val="24"/>
        </w:rPr>
        <w:t xml:space="preserve"> System also</w:t>
      </w:r>
      <w:r w:rsidR="00E66D01" w:rsidRPr="00BA0BDF">
        <w:rPr>
          <w:rFonts w:ascii="Times New Roman" w:hAnsi="Times New Roman"/>
          <w:sz w:val="24"/>
          <w:szCs w:val="24"/>
        </w:rPr>
        <w:t xml:space="preserve"> pr</w:t>
      </w:r>
      <w:r w:rsidR="00FC6236" w:rsidRPr="00BA0BDF">
        <w:rPr>
          <w:rFonts w:ascii="Times New Roman" w:hAnsi="Times New Roman"/>
          <w:sz w:val="24"/>
          <w:szCs w:val="24"/>
        </w:rPr>
        <w:t>ovided for free medical care to</w:t>
      </w:r>
      <w:r w:rsidR="00E66D01" w:rsidRPr="00BA0BDF">
        <w:rPr>
          <w:rFonts w:ascii="Times New Roman" w:hAnsi="Times New Roman"/>
          <w:sz w:val="24"/>
          <w:szCs w:val="24"/>
        </w:rPr>
        <w:t xml:space="preserve"> the aged above 70 years of age, children under 5 years, and pregnant woman for their </w:t>
      </w:r>
      <w:r w:rsidRPr="00BA0BDF">
        <w:rPr>
          <w:rFonts w:ascii="Times New Roman" w:hAnsi="Times New Roman"/>
          <w:sz w:val="24"/>
          <w:szCs w:val="24"/>
        </w:rPr>
        <w:t>Ante-Natal care.</w:t>
      </w:r>
    </w:p>
    <w:p w:rsidR="0081179C" w:rsidRPr="00BA0BDF" w:rsidRDefault="00D66381" w:rsidP="00220759">
      <w:pPr>
        <w:spacing w:line="480" w:lineRule="auto"/>
        <w:jc w:val="both"/>
        <w:rPr>
          <w:rFonts w:ascii="Times New Roman" w:hAnsi="Times New Roman"/>
          <w:sz w:val="24"/>
          <w:szCs w:val="24"/>
        </w:rPr>
      </w:pPr>
      <w:r w:rsidRPr="00BA0BDF">
        <w:rPr>
          <w:rFonts w:ascii="Times New Roman" w:hAnsi="Times New Roman"/>
          <w:sz w:val="24"/>
          <w:szCs w:val="24"/>
        </w:rPr>
        <w:t>In 1981, a number of community-based pre-payment sch</w:t>
      </w:r>
      <w:r w:rsidR="007F556D" w:rsidRPr="00BA0BDF">
        <w:rPr>
          <w:rFonts w:ascii="Times New Roman" w:hAnsi="Times New Roman"/>
          <w:sz w:val="24"/>
          <w:szCs w:val="24"/>
        </w:rPr>
        <w:t xml:space="preserve">emes otherwise known as Mutual </w:t>
      </w:r>
      <w:r w:rsidRPr="00BA0BDF">
        <w:rPr>
          <w:rFonts w:ascii="Times New Roman" w:hAnsi="Times New Roman"/>
          <w:sz w:val="24"/>
          <w:szCs w:val="24"/>
        </w:rPr>
        <w:t>Health Organization</w:t>
      </w:r>
      <w:r w:rsidR="007F556D" w:rsidRPr="00BA0BDF">
        <w:rPr>
          <w:rFonts w:ascii="Times New Roman" w:hAnsi="Times New Roman"/>
          <w:sz w:val="24"/>
          <w:szCs w:val="24"/>
        </w:rPr>
        <w:t xml:space="preserve">s (MHOs) were </w:t>
      </w:r>
      <w:r w:rsidRPr="00BA0BDF">
        <w:rPr>
          <w:rFonts w:ascii="Times New Roman" w:hAnsi="Times New Roman"/>
          <w:sz w:val="24"/>
          <w:szCs w:val="24"/>
        </w:rPr>
        <w:t xml:space="preserve">developed in response to the access obstacles created by </w:t>
      </w:r>
      <w:r w:rsidR="00D02874" w:rsidRPr="00BA0BDF">
        <w:rPr>
          <w:rFonts w:ascii="Times New Roman" w:hAnsi="Times New Roman"/>
          <w:sz w:val="24"/>
          <w:szCs w:val="24"/>
        </w:rPr>
        <w:t xml:space="preserve">the </w:t>
      </w:r>
      <w:r w:rsidR="00B0081A" w:rsidRPr="00BA0BDF">
        <w:rPr>
          <w:rFonts w:ascii="Times New Roman" w:hAnsi="Times New Roman"/>
          <w:sz w:val="24"/>
          <w:szCs w:val="24"/>
        </w:rPr>
        <w:t xml:space="preserve">user fee. By </w:t>
      </w:r>
      <w:r w:rsidRPr="00BA0BDF">
        <w:rPr>
          <w:rFonts w:ascii="Times New Roman" w:hAnsi="Times New Roman"/>
          <w:sz w:val="24"/>
          <w:szCs w:val="24"/>
        </w:rPr>
        <w:t>2003, there were 16</w:t>
      </w:r>
      <w:r w:rsidR="007F556D" w:rsidRPr="00BA0BDF">
        <w:rPr>
          <w:rFonts w:ascii="Times New Roman" w:hAnsi="Times New Roman"/>
          <w:sz w:val="24"/>
          <w:szCs w:val="24"/>
        </w:rPr>
        <w:t>8 of these Schemes</w:t>
      </w:r>
      <w:r w:rsidRPr="00BA0BDF">
        <w:rPr>
          <w:rFonts w:ascii="Times New Roman" w:hAnsi="Times New Roman"/>
          <w:sz w:val="24"/>
          <w:szCs w:val="24"/>
        </w:rPr>
        <w:t xml:space="preserve"> </w:t>
      </w:r>
      <w:r w:rsidR="007F556D" w:rsidRPr="00BA0BDF">
        <w:rPr>
          <w:rFonts w:ascii="Times New Roman" w:hAnsi="Times New Roman"/>
          <w:sz w:val="24"/>
          <w:szCs w:val="24"/>
        </w:rPr>
        <w:t>covering about 1% of the population</w:t>
      </w:r>
      <w:r w:rsidR="00B0081A" w:rsidRPr="00BA0BDF">
        <w:rPr>
          <w:rFonts w:ascii="Times New Roman" w:hAnsi="Times New Roman"/>
          <w:sz w:val="24"/>
          <w:szCs w:val="24"/>
        </w:rPr>
        <w:t xml:space="preserve"> of Ghana</w:t>
      </w:r>
      <w:r w:rsidR="007F556D" w:rsidRPr="00BA0BDF">
        <w:rPr>
          <w:rFonts w:ascii="Times New Roman" w:hAnsi="Times New Roman"/>
          <w:sz w:val="24"/>
          <w:szCs w:val="24"/>
        </w:rPr>
        <w:t>. Examples of these schemes were Dangme</w:t>
      </w:r>
      <w:r w:rsidR="00CA4B33" w:rsidRPr="00BA0BDF">
        <w:rPr>
          <w:rFonts w:ascii="Times New Roman" w:hAnsi="Times New Roman"/>
          <w:sz w:val="24"/>
          <w:szCs w:val="24"/>
        </w:rPr>
        <w:t xml:space="preserve">’s West Health Insurance Scheme </w:t>
      </w:r>
      <w:r w:rsidR="007F556D" w:rsidRPr="00BA0BDF">
        <w:rPr>
          <w:rFonts w:ascii="Times New Roman" w:hAnsi="Times New Roman"/>
          <w:sz w:val="24"/>
          <w:szCs w:val="24"/>
        </w:rPr>
        <w:t>(</w:t>
      </w:r>
      <w:r w:rsidR="00836D5A" w:rsidRPr="00BA0BDF">
        <w:rPr>
          <w:rFonts w:ascii="Times New Roman" w:hAnsi="Times New Roman"/>
          <w:sz w:val="24"/>
          <w:szCs w:val="24"/>
        </w:rPr>
        <w:t xml:space="preserve">Dangme Hewani Nami Kpee), </w:t>
      </w:r>
      <w:r w:rsidR="007F556D" w:rsidRPr="00BA0BDF">
        <w:rPr>
          <w:rFonts w:ascii="Times New Roman" w:hAnsi="Times New Roman"/>
          <w:sz w:val="24"/>
          <w:szCs w:val="24"/>
        </w:rPr>
        <w:t>Nkoranza Community Financing Health Insurance Scheme, Salaga Women’s Heal</w:t>
      </w:r>
      <w:r w:rsidR="00FA753C" w:rsidRPr="00BA0BDF">
        <w:rPr>
          <w:rFonts w:ascii="Times New Roman" w:hAnsi="Times New Roman"/>
          <w:sz w:val="24"/>
          <w:szCs w:val="24"/>
        </w:rPr>
        <w:t>th Insurance Scheme</w:t>
      </w:r>
      <w:r w:rsidR="00D02874" w:rsidRPr="00BA0BDF">
        <w:rPr>
          <w:rFonts w:ascii="Times New Roman" w:hAnsi="Times New Roman"/>
          <w:sz w:val="24"/>
          <w:szCs w:val="24"/>
        </w:rPr>
        <w:t>,</w:t>
      </w:r>
      <w:r w:rsidR="00FA753C" w:rsidRPr="00BA0BDF">
        <w:rPr>
          <w:rFonts w:ascii="Times New Roman" w:hAnsi="Times New Roman"/>
          <w:sz w:val="24"/>
          <w:szCs w:val="24"/>
        </w:rPr>
        <w:t xml:space="preserve"> Jaman South Health Insurance </w:t>
      </w:r>
      <w:r w:rsidR="00297BA6" w:rsidRPr="00BA0BDF">
        <w:rPr>
          <w:rFonts w:ascii="Times New Roman" w:hAnsi="Times New Roman"/>
          <w:sz w:val="24"/>
          <w:szCs w:val="24"/>
        </w:rPr>
        <w:t>Scheme, Agogo Community Health Insurance Scheme, Asutifi Health Insurance Scheme, Gomoaman Health Insurance Scheme, and the like.</w:t>
      </w:r>
      <w:r w:rsidR="0078732A" w:rsidRPr="00BA0BDF">
        <w:rPr>
          <w:rFonts w:ascii="Times New Roman" w:hAnsi="Times New Roman"/>
          <w:sz w:val="24"/>
          <w:szCs w:val="24"/>
        </w:rPr>
        <w:t xml:space="preserve"> </w:t>
      </w:r>
      <w:r w:rsidR="0081179C" w:rsidRPr="00BA0BDF">
        <w:rPr>
          <w:rFonts w:ascii="Times New Roman" w:hAnsi="Times New Roman"/>
          <w:sz w:val="24"/>
          <w:szCs w:val="24"/>
        </w:rPr>
        <w:t xml:space="preserve">While these Schemes provided financial protection against </w:t>
      </w:r>
      <w:r w:rsidR="00E044B8" w:rsidRPr="00BA0BDF">
        <w:rPr>
          <w:rFonts w:ascii="Times New Roman" w:hAnsi="Times New Roman"/>
          <w:sz w:val="24"/>
          <w:szCs w:val="24"/>
        </w:rPr>
        <w:t>healthcare</w:t>
      </w:r>
      <w:r w:rsidR="0081179C" w:rsidRPr="00BA0BDF">
        <w:rPr>
          <w:rFonts w:ascii="Times New Roman" w:hAnsi="Times New Roman"/>
          <w:sz w:val="24"/>
          <w:szCs w:val="24"/>
        </w:rPr>
        <w:t xml:space="preserve"> cost, particularly for </w:t>
      </w:r>
      <w:r w:rsidR="00AF0135" w:rsidRPr="00BA0BDF">
        <w:rPr>
          <w:rFonts w:ascii="Times New Roman" w:hAnsi="Times New Roman"/>
          <w:sz w:val="24"/>
          <w:szCs w:val="24"/>
        </w:rPr>
        <w:t>in-patient</w:t>
      </w:r>
      <w:r w:rsidR="0081179C" w:rsidRPr="00BA0BDF">
        <w:rPr>
          <w:rFonts w:ascii="Times New Roman" w:hAnsi="Times New Roman"/>
          <w:sz w:val="24"/>
          <w:szCs w:val="24"/>
        </w:rPr>
        <w:t xml:space="preserve"> care for their members, the poorest households were unable to afford the contributions </w:t>
      </w:r>
      <w:r w:rsidR="00B63549" w:rsidRPr="00BA0BDF">
        <w:rPr>
          <w:rFonts w:ascii="Times New Roman" w:hAnsi="Times New Roman"/>
          <w:sz w:val="24"/>
          <w:szCs w:val="24"/>
        </w:rPr>
        <w:t xml:space="preserve">and so did not benefit from it. </w:t>
      </w:r>
      <w:r w:rsidR="003215D2" w:rsidRPr="00BA0BDF">
        <w:rPr>
          <w:rFonts w:ascii="Times New Roman" w:hAnsi="Times New Roman"/>
          <w:sz w:val="24"/>
          <w:szCs w:val="24"/>
        </w:rPr>
        <w:t xml:space="preserve">In recognition of the potential of MHOs to eliminate user fees and </w:t>
      </w:r>
      <w:r w:rsidR="0069353E" w:rsidRPr="00BA0BDF">
        <w:rPr>
          <w:rFonts w:ascii="Times New Roman" w:hAnsi="Times New Roman"/>
          <w:sz w:val="24"/>
          <w:szCs w:val="24"/>
        </w:rPr>
        <w:t>utilisation</w:t>
      </w:r>
      <w:r w:rsidR="003215D2" w:rsidRPr="00BA0BDF">
        <w:rPr>
          <w:rFonts w:ascii="Times New Roman" w:hAnsi="Times New Roman"/>
          <w:sz w:val="24"/>
          <w:szCs w:val="24"/>
        </w:rPr>
        <w:t xml:space="preserve"> of </w:t>
      </w:r>
      <w:r w:rsidR="00E044B8" w:rsidRPr="00BA0BDF">
        <w:rPr>
          <w:rFonts w:ascii="Times New Roman" w:hAnsi="Times New Roman"/>
          <w:sz w:val="24"/>
          <w:szCs w:val="24"/>
        </w:rPr>
        <w:t>healthcare</w:t>
      </w:r>
      <w:r w:rsidR="00AF0135" w:rsidRPr="00BA0BDF">
        <w:rPr>
          <w:rFonts w:ascii="Times New Roman" w:hAnsi="Times New Roman"/>
          <w:sz w:val="24"/>
          <w:szCs w:val="24"/>
        </w:rPr>
        <w:t>, the government of Government of Ghana established a</w:t>
      </w:r>
      <w:r w:rsidR="0066412D" w:rsidRPr="00BA0BDF">
        <w:rPr>
          <w:rFonts w:ascii="Times New Roman" w:hAnsi="Times New Roman"/>
          <w:sz w:val="24"/>
          <w:szCs w:val="24"/>
        </w:rPr>
        <w:t xml:space="preserve"> National Health Insurance Council Act 650 in August 2003.</w:t>
      </w:r>
    </w:p>
    <w:p w:rsidR="0066412D" w:rsidRPr="00BA0BDF" w:rsidRDefault="0066412D" w:rsidP="00220759">
      <w:pPr>
        <w:spacing w:line="480" w:lineRule="auto"/>
        <w:jc w:val="both"/>
        <w:rPr>
          <w:rFonts w:ascii="Times New Roman" w:hAnsi="Times New Roman"/>
          <w:sz w:val="24"/>
          <w:szCs w:val="24"/>
        </w:rPr>
      </w:pPr>
      <w:r w:rsidRPr="00BA0BDF">
        <w:rPr>
          <w:rFonts w:ascii="Times New Roman" w:hAnsi="Times New Roman"/>
          <w:sz w:val="24"/>
          <w:szCs w:val="24"/>
        </w:rPr>
        <w:t>The National Health Insurance Council Act 650 mandates the creation of district-level MHOs in accordance with national guidelines and the establishment of a National Health I</w:t>
      </w:r>
      <w:r w:rsidR="00117FD1" w:rsidRPr="00BA0BDF">
        <w:rPr>
          <w:rFonts w:ascii="Times New Roman" w:hAnsi="Times New Roman"/>
          <w:sz w:val="24"/>
          <w:szCs w:val="24"/>
        </w:rPr>
        <w:t>nsurance C</w:t>
      </w:r>
      <w:r w:rsidRPr="00BA0BDF">
        <w:rPr>
          <w:rFonts w:ascii="Times New Roman" w:hAnsi="Times New Roman"/>
          <w:sz w:val="24"/>
          <w:szCs w:val="24"/>
        </w:rPr>
        <w:t>ouncil (NHIC). The law represents a bold and innovative move by government</w:t>
      </w:r>
      <w:r w:rsidR="00D163DC" w:rsidRPr="00BA0BDF">
        <w:rPr>
          <w:rFonts w:ascii="Times New Roman" w:hAnsi="Times New Roman"/>
          <w:sz w:val="24"/>
          <w:szCs w:val="24"/>
        </w:rPr>
        <w:t xml:space="preserve"> to provide Health Insurance coverage to all of its citizens. This is meant to p</w:t>
      </w:r>
      <w:r w:rsidR="003211EE" w:rsidRPr="00BA0BDF">
        <w:rPr>
          <w:rFonts w:ascii="Times New Roman" w:hAnsi="Times New Roman"/>
          <w:sz w:val="24"/>
          <w:szCs w:val="24"/>
        </w:rPr>
        <w:t xml:space="preserve">rovide financial protection for </w:t>
      </w:r>
      <w:r w:rsidR="00D163DC" w:rsidRPr="00BA0BDF">
        <w:rPr>
          <w:rFonts w:ascii="Times New Roman" w:hAnsi="Times New Roman"/>
          <w:sz w:val="24"/>
          <w:szCs w:val="24"/>
        </w:rPr>
        <w:t xml:space="preserve">the entire population and move away from the </w:t>
      </w:r>
      <w:r w:rsidR="007D7D70" w:rsidRPr="00BA0BDF">
        <w:rPr>
          <w:rFonts w:ascii="Times New Roman" w:hAnsi="Times New Roman"/>
          <w:sz w:val="24"/>
          <w:szCs w:val="24"/>
        </w:rPr>
        <w:t>‘‘</w:t>
      </w:r>
      <w:r w:rsidR="00D163DC" w:rsidRPr="00BA0BDF">
        <w:rPr>
          <w:rFonts w:ascii="Times New Roman" w:hAnsi="Times New Roman"/>
          <w:sz w:val="24"/>
          <w:szCs w:val="24"/>
        </w:rPr>
        <w:t>Cash and Carry</w:t>
      </w:r>
      <w:r w:rsidR="007D7D70" w:rsidRPr="00BA0BDF">
        <w:rPr>
          <w:rFonts w:ascii="Times New Roman" w:hAnsi="Times New Roman"/>
          <w:sz w:val="24"/>
          <w:szCs w:val="24"/>
        </w:rPr>
        <w:t>’’</w:t>
      </w:r>
      <w:r w:rsidR="00D163DC" w:rsidRPr="00BA0BDF">
        <w:rPr>
          <w:rFonts w:ascii="Times New Roman" w:hAnsi="Times New Roman"/>
          <w:sz w:val="24"/>
          <w:szCs w:val="24"/>
        </w:rPr>
        <w:t xml:space="preserve"> System.</w:t>
      </w:r>
    </w:p>
    <w:p w:rsidR="00805AC4" w:rsidRPr="00BA0BDF" w:rsidRDefault="00D163DC" w:rsidP="00220759">
      <w:pPr>
        <w:spacing w:line="480" w:lineRule="auto"/>
        <w:jc w:val="both"/>
        <w:rPr>
          <w:rFonts w:ascii="Times New Roman" w:hAnsi="Times New Roman"/>
          <w:sz w:val="24"/>
          <w:szCs w:val="24"/>
        </w:rPr>
      </w:pPr>
      <w:r w:rsidRPr="00BA0BDF">
        <w:rPr>
          <w:rFonts w:ascii="Times New Roman" w:hAnsi="Times New Roman"/>
          <w:sz w:val="24"/>
          <w:szCs w:val="24"/>
        </w:rPr>
        <w:t xml:space="preserve">During the 2000 general election in Ghana, the New Patriotic Party (NPP) campaigned, and subsequently won, on a platform that promised to get rid of </w:t>
      </w:r>
      <w:r w:rsidR="007D7D70" w:rsidRPr="00BA0BDF">
        <w:rPr>
          <w:rFonts w:ascii="Times New Roman" w:hAnsi="Times New Roman"/>
          <w:sz w:val="24"/>
          <w:szCs w:val="24"/>
        </w:rPr>
        <w:t>‘‘</w:t>
      </w:r>
      <w:r w:rsidRPr="00BA0BDF">
        <w:rPr>
          <w:rFonts w:ascii="Times New Roman" w:hAnsi="Times New Roman"/>
          <w:sz w:val="24"/>
          <w:szCs w:val="24"/>
        </w:rPr>
        <w:t>Cash and Carry</w:t>
      </w:r>
      <w:r w:rsidR="007D7D70" w:rsidRPr="00BA0BDF">
        <w:rPr>
          <w:rFonts w:ascii="Times New Roman" w:hAnsi="Times New Roman"/>
          <w:sz w:val="24"/>
          <w:szCs w:val="24"/>
        </w:rPr>
        <w:t>’’</w:t>
      </w:r>
      <w:r w:rsidRPr="00BA0BDF">
        <w:rPr>
          <w:rFonts w:ascii="Times New Roman" w:hAnsi="Times New Roman"/>
          <w:sz w:val="24"/>
          <w:szCs w:val="24"/>
        </w:rPr>
        <w:t xml:space="preserve"> System and introduce</w:t>
      </w:r>
      <w:r w:rsidR="00805AC4" w:rsidRPr="00BA0BDF">
        <w:rPr>
          <w:rFonts w:ascii="Times New Roman" w:hAnsi="Times New Roman"/>
          <w:sz w:val="24"/>
          <w:szCs w:val="24"/>
        </w:rPr>
        <w:t xml:space="preserve"> a pro-poor Health Insurance model for the country and technically requires all citizens </w:t>
      </w:r>
      <w:r w:rsidR="00805AC4" w:rsidRPr="00BA0BDF">
        <w:rPr>
          <w:rFonts w:ascii="Times New Roman" w:hAnsi="Times New Roman"/>
          <w:sz w:val="24"/>
          <w:szCs w:val="24"/>
        </w:rPr>
        <w:lastRenderedPageBreak/>
        <w:t>to be enrolled in some form of Health Insurance coverage, be</w:t>
      </w:r>
      <w:r w:rsidR="007D7D70" w:rsidRPr="00BA0BDF">
        <w:rPr>
          <w:rFonts w:ascii="Times New Roman" w:hAnsi="Times New Roman"/>
          <w:sz w:val="24"/>
          <w:szCs w:val="24"/>
        </w:rPr>
        <w:t>ing</w:t>
      </w:r>
      <w:r w:rsidR="00805AC4" w:rsidRPr="00BA0BDF">
        <w:rPr>
          <w:rFonts w:ascii="Times New Roman" w:hAnsi="Times New Roman"/>
          <w:sz w:val="24"/>
          <w:szCs w:val="24"/>
        </w:rPr>
        <w:t xml:space="preserve"> it private coverage, the NHIS coverage, or a combination of the two.</w:t>
      </w:r>
    </w:p>
    <w:p w:rsidR="00202BD1" w:rsidRPr="00BA0BDF" w:rsidRDefault="007D7D70" w:rsidP="00220759">
      <w:pPr>
        <w:pStyle w:val="NoSpacing"/>
        <w:spacing w:line="480" w:lineRule="auto"/>
        <w:jc w:val="both"/>
        <w:rPr>
          <w:rFonts w:ascii="Times New Roman" w:hAnsi="Times New Roman"/>
          <w:sz w:val="24"/>
          <w:szCs w:val="24"/>
        </w:rPr>
      </w:pPr>
      <w:r w:rsidRPr="00BA0BDF">
        <w:rPr>
          <w:rFonts w:ascii="Times New Roman" w:hAnsi="Times New Roman"/>
          <w:sz w:val="24"/>
          <w:szCs w:val="24"/>
        </w:rPr>
        <w:t>However, in practice, there was</w:t>
      </w:r>
      <w:r w:rsidR="00FD0AAC" w:rsidRPr="00BA0BDF">
        <w:rPr>
          <w:rFonts w:ascii="Times New Roman" w:hAnsi="Times New Roman"/>
          <w:sz w:val="24"/>
          <w:szCs w:val="24"/>
        </w:rPr>
        <w:t xml:space="preserve"> no enforcement of</w:t>
      </w:r>
      <w:r w:rsidRPr="00BA0BDF">
        <w:rPr>
          <w:rFonts w:ascii="Times New Roman" w:hAnsi="Times New Roman"/>
          <w:sz w:val="24"/>
          <w:szCs w:val="24"/>
        </w:rPr>
        <w:t xml:space="preserve"> this rule and many citizens were</w:t>
      </w:r>
      <w:r w:rsidR="00FD0AAC" w:rsidRPr="00BA0BDF">
        <w:rPr>
          <w:rFonts w:ascii="Times New Roman" w:hAnsi="Times New Roman"/>
          <w:sz w:val="24"/>
          <w:szCs w:val="24"/>
        </w:rPr>
        <w:t xml:space="preserve"> without Health Insurance coverage of any kind. These indivi</w:t>
      </w:r>
      <w:r w:rsidR="00397166" w:rsidRPr="00BA0BDF">
        <w:rPr>
          <w:rFonts w:ascii="Times New Roman" w:hAnsi="Times New Roman"/>
          <w:sz w:val="24"/>
          <w:szCs w:val="24"/>
        </w:rPr>
        <w:t>duals must therefore pay out-of</w:t>
      </w:r>
      <w:r w:rsidR="00A607D7" w:rsidRPr="00BA0BDF">
        <w:rPr>
          <w:rFonts w:ascii="Times New Roman" w:hAnsi="Times New Roman"/>
          <w:sz w:val="24"/>
          <w:szCs w:val="24"/>
        </w:rPr>
        <w:t>–</w:t>
      </w:r>
      <w:r w:rsidR="00FD0AAC" w:rsidRPr="00BA0BDF">
        <w:rPr>
          <w:rFonts w:ascii="Times New Roman" w:hAnsi="Times New Roman"/>
          <w:sz w:val="24"/>
          <w:szCs w:val="24"/>
        </w:rPr>
        <w:t>pocket</w:t>
      </w:r>
      <w:r w:rsidR="00A607D7" w:rsidRPr="00BA0BDF">
        <w:rPr>
          <w:rFonts w:ascii="Times New Roman" w:hAnsi="Times New Roman"/>
          <w:sz w:val="24"/>
          <w:szCs w:val="24"/>
        </w:rPr>
        <w:t xml:space="preserve"> should they need treatment at a health facility, meaning that the </w:t>
      </w:r>
      <w:r w:rsidRPr="00BA0BDF">
        <w:rPr>
          <w:rFonts w:ascii="Times New Roman" w:hAnsi="Times New Roman"/>
          <w:sz w:val="24"/>
          <w:szCs w:val="24"/>
        </w:rPr>
        <w:t>‘‘</w:t>
      </w:r>
      <w:r w:rsidR="00A607D7" w:rsidRPr="00BA0BDF">
        <w:rPr>
          <w:rFonts w:ascii="Times New Roman" w:hAnsi="Times New Roman"/>
          <w:sz w:val="24"/>
          <w:szCs w:val="24"/>
        </w:rPr>
        <w:t>Cash and Carry</w:t>
      </w:r>
      <w:r w:rsidRPr="00BA0BDF">
        <w:rPr>
          <w:rFonts w:ascii="Times New Roman" w:hAnsi="Times New Roman"/>
          <w:sz w:val="24"/>
          <w:szCs w:val="24"/>
        </w:rPr>
        <w:t>’’</w:t>
      </w:r>
      <w:r w:rsidR="00A607D7" w:rsidRPr="00BA0BDF">
        <w:rPr>
          <w:rFonts w:ascii="Times New Roman" w:hAnsi="Times New Roman"/>
          <w:sz w:val="24"/>
          <w:szCs w:val="24"/>
        </w:rPr>
        <w:t xml:space="preserve"> System</w:t>
      </w:r>
      <w:r w:rsidRPr="00BA0BDF">
        <w:rPr>
          <w:rFonts w:ascii="Times New Roman" w:hAnsi="Times New Roman"/>
          <w:sz w:val="24"/>
          <w:szCs w:val="24"/>
        </w:rPr>
        <w:t xml:space="preserve"> still lived</w:t>
      </w:r>
      <w:r w:rsidR="00580B31" w:rsidRPr="00BA0BDF">
        <w:rPr>
          <w:rFonts w:ascii="Times New Roman" w:hAnsi="Times New Roman"/>
          <w:sz w:val="24"/>
          <w:szCs w:val="24"/>
        </w:rPr>
        <w:t xml:space="preserve"> on in some form. </w:t>
      </w:r>
      <w:r w:rsidR="006B270E" w:rsidRPr="00BA0BDF">
        <w:rPr>
          <w:rFonts w:ascii="Times New Roman" w:hAnsi="Times New Roman"/>
          <w:sz w:val="24"/>
          <w:szCs w:val="24"/>
        </w:rPr>
        <w:t>This</w:t>
      </w:r>
      <w:r w:rsidR="00D64539" w:rsidRPr="00BA0BDF">
        <w:rPr>
          <w:rFonts w:ascii="Times New Roman" w:hAnsi="Times New Roman"/>
          <w:sz w:val="24"/>
          <w:szCs w:val="24"/>
        </w:rPr>
        <w:t xml:space="preserve"> resulted in a system with multiple payers-NHIS, private Insurance, </w:t>
      </w:r>
      <w:r w:rsidRPr="00BA0BDF">
        <w:rPr>
          <w:rFonts w:ascii="Times New Roman" w:hAnsi="Times New Roman"/>
          <w:sz w:val="24"/>
          <w:szCs w:val="24"/>
        </w:rPr>
        <w:t>‘‘</w:t>
      </w:r>
      <w:r w:rsidR="00D64539" w:rsidRPr="00BA0BDF">
        <w:rPr>
          <w:rFonts w:ascii="Times New Roman" w:hAnsi="Times New Roman"/>
          <w:sz w:val="24"/>
          <w:szCs w:val="24"/>
        </w:rPr>
        <w:t>Cash and Carry</w:t>
      </w:r>
      <w:r w:rsidRPr="00BA0BDF">
        <w:rPr>
          <w:rFonts w:ascii="Times New Roman" w:hAnsi="Times New Roman"/>
          <w:sz w:val="24"/>
          <w:szCs w:val="24"/>
        </w:rPr>
        <w:t>’’</w:t>
      </w:r>
      <w:r w:rsidR="00D64539" w:rsidRPr="00BA0BDF">
        <w:rPr>
          <w:rFonts w:ascii="Times New Roman" w:hAnsi="Times New Roman"/>
          <w:sz w:val="24"/>
          <w:szCs w:val="24"/>
        </w:rPr>
        <w:t>, and a potential for hierarchies of prioritizing care.</w:t>
      </w:r>
      <w:r w:rsidR="006B270E" w:rsidRPr="00BA0BDF">
        <w:rPr>
          <w:rFonts w:ascii="Times New Roman" w:hAnsi="Times New Roman"/>
          <w:sz w:val="24"/>
          <w:szCs w:val="24"/>
        </w:rPr>
        <w:t xml:space="preserve"> NHIS cardholders may only receive coverage at NHIS accredited facilities</w:t>
      </w:r>
      <w:r w:rsidR="006975EF" w:rsidRPr="00BA0BDF">
        <w:rPr>
          <w:rFonts w:ascii="Times New Roman" w:hAnsi="Times New Roman"/>
          <w:sz w:val="24"/>
          <w:szCs w:val="24"/>
        </w:rPr>
        <w:t>,</w:t>
      </w:r>
      <w:r w:rsidR="00BC22A0" w:rsidRPr="00BA0BDF">
        <w:rPr>
          <w:rFonts w:ascii="Times New Roman" w:hAnsi="Times New Roman"/>
          <w:sz w:val="24"/>
          <w:szCs w:val="24"/>
        </w:rPr>
        <w:t xml:space="preserve"> th</w:t>
      </w:r>
      <w:r w:rsidR="006B270E" w:rsidRPr="00BA0BDF">
        <w:rPr>
          <w:rFonts w:ascii="Times New Roman" w:hAnsi="Times New Roman"/>
          <w:sz w:val="24"/>
          <w:szCs w:val="24"/>
        </w:rPr>
        <w:t xml:space="preserve">ough </w:t>
      </w:r>
      <w:r w:rsidRPr="00BA0BDF">
        <w:rPr>
          <w:rFonts w:ascii="Times New Roman" w:hAnsi="Times New Roman"/>
          <w:sz w:val="24"/>
          <w:szCs w:val="24"/>
        </w:rPr>
        <w:t>these facilities were</w:t>
      </w:r>
      <w:r w:rsidR="006975EF" w:rsidRPr="00BA0BDF">
        <w:rPr>
          <w:rFonts w:ascii="Times New Roman" w:hAnsi="Times New Roman"/>
          <w:sz w:val="24"/>
          <w:szCs w:val="24"/>
        </w:rPr>
        <w:t xml:space="preserve"> owned and managed by different players including the Government, Private ownership, Mission ownership and Quasi-Government </w:t>
      </w:r>
      <w:r w:rsidR="00BE5D00" w:rsidRPr="00BA0BDF">
        <w:rPr>
          <w:rFonts w:ascii="Times New Roman" w:hAnsi="Times New Roman"/>
          <w:sz w:val="24"/>
          <w:szCs w:val="24"/>
        </w:rPr>
        <w:t>ownership.</w:t>
      </w:r>
      <w:r w:rsidR="00BC22A0" w:rsidRPr="00BA0BDF">
        <w:rPr>
          <w:rFonts w:ascii="Times New Roman" w:hAnsi="Times New Roman"/>
          <w:sz w:val="24"/>
          <w:szCs w:val="24"/>
        </w:rPr>
        <w:t xml:space="preserve"> Below is a table showing the ownership of the NHIS accredited health facilities in Ghana</w:t>
      </w:r>
      <w:r w:rsidR="007E3201" w:rsidRPr="00BA0BDF">
        <w:rPr>
          <w:rFonts w:ascii="Times New Roman" w:hAnsi="Times New Roman"/>
          <w:sz w:val="24"/>
          <w:szCs w:val="24"/>
        </w:rPr>
        <w:t xml:space="preserve"> </w:t>
      </w:r>
      <w:r w:rsidR="007E3201" w:rsidRPr="00BA0BDF">
        <w:rPr>
          <w:rFonts w:ascii="Times New Roman" w:hAnsi="Times New Roman"/>
          <w:sz w:val="24"/>
          <w:szCs w:val="24"/>
          <w:lang w:val="en-GB" w:eastAsia="en-GB"/>
        </w:rPr>
        <w:t>as of 2010</w:t>
      </w:r>
      <w:r w:rsidR="00BC22A0" w:rsidRPr="00BA0BDF">
        <w:rPr>
          <w:rFonts w:ascii="Times New Roman" w:hAnsi="Times New Roman"/>
          <w:sz w:val="24"/>
          <w:szCs w:val="24"/>
        </w:rPr>
        <w:t>.</w:t>
      </w:r>
    </w:p>
    <w:p w:rsidR="00202BD1" w:rsidRPr="00BA0BDF" w:rsidRDefault="00202BD1" w:rsidP="00220759">
      <w:pPr>
        <w:pStyle w:val="NoSpacing"/>
        <w:spacing w:line="480" w:lineRule="auto"/>
        <w:jc w:val="both"/>
        <w:rPr>
          <w:rFonts w:ascii="Times New Roman" w:hAnsi="Times New Roman"/>
          <w:sz w:val="24"/>
          <w:szCs w:val="24"/>
        </w:rPr>
      </w:pPr>
      <w:r w:rsidRPr="00BA0BDF">
        <w:rPr>
          <w:rFonts w:ascii="Times New Roman" w:hAnsi="Times New Roman"/>
          <w:b/>
          <w:sz w:val="24"/>
          <w:szCs w:val="24"/>
        </w:rPr>
        <w:t>Table 1.1.1</w:t>
      </w:r>
      <w:r w:rsidR="00C8508D" w:rsidRPr="00BA0BDF">
        <w:rPr>
          <w:rFonts w:ascii="Times New Roman" w:hAnsi="Times New Roman"/>
          <w:b/>
          <w:sz w:val="24"/>
          <w:szCs w:val="24"/>
        </w:rPr>
        <w:t>:</w:t>
      </w:r>
      <w:r w:rsidR="00C8508D" w:rsidRPr="00BA0BDF">
        <w:rPr>
          <w:rFonts w:ascii="Times New Roman" w:hAnsi="Times New Roman"/>
          <w:b/>
          <w:sz w:val="24"/>
          <w:szCs w:val="24"/>
          <w:lang w:val="en-GB" w:eastAsia="en-GB"/>
        </w:rPr>
        <w:t xml:space="preserve"> National Health Insurance Authority Annual Report 2010.</w:t>
      </w:r>
    </w:p>
    <w:tbl>
      <w:tblPr>
        <w:tblW w:w="9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3"/>
        <w:gridCol w:w="3044"/>
        <w:gridCol w:w="3559"/>
      </w:tblGrid>
      <w:tr w:rsidR="00BA0BDF" w:rsidRPr="00BA0BDF" w:rsidTr="0032771C">
        <w:trPr>
          <w:trHeight w:val="802"/>
        </w:trPr>
        <w:tc>
          <w:tcPr>
            <w:tcW w:w="3213" w:type="dxa"/>
            <w:shd w:val="clear" w:color="auto" w:fill="auto"/>
          </w:tcPr>
          <w:p w:rsidR="0032771C" w:rsidRPr="00BA0BDF" w:rsidRDefault="0032771C" w:rsidP="00220759">
            <w:pPr>
              <w:pStyle w:val="NoSpacing"/>
              <w:jc w:val="both"/>
              <w:rPr>
                <w:rFonts w:ascii="Times New Roman" w:hAnsi="Times New Roman"/>
                <w:b/>
                <w:sz w:val="24"/>
              </w:rPr>
            </w:pPr>
            <w:r w:rsidRPr="00BA0BDF">
              <w:rPr>
                <w:rFonts w:ascii="Times New Roman" w:hAnsi="Times New Roman"/>
                <w:b/>
                <w:sz w:val="24"/>
              </w:rPr>
              <w:t xml:space="preserve">     </w:t>
            </w:r>
            <w:r w:rsidR="00EF3A81" w:rsidRPr="00BA0BDF">
              <w:rPr>
                <w:rFonts w:ascii="Times New Roman" w:hAnsi="Times New Roman"/>
                <w:b/>
                <w:sz w:val="24"/>
              </w:rPr>
              <w:t xml:space="preserve">            </w:t>
            </w:r>
          </w:p>
          <w:p w:rsidR="00EF3A81" w:rsidRPr="00BA0BDF" w:rsidRDefault="0032771C" w:rsidP="00220759">
            <w:pPr>
              <w:pStyle w:val="NoSpacing"/>
              <w:jc w:val="both"/>
              <w:rPr>
                <w:rFonts w:ascii="Times New Roman" w:hAnsi="Times New Roman"/>
                <w:b/>
                <w:sz w:val="24"/>
              </w:rPr>
            </w:pPr>
            <w:r w:rsidRPr="00BA0BDF">
              <w:rPr>
                <w:rFonts w:ascii="Times New Roman" w:hAnsi="Times New Roman"/>
                <w:b/>
                <w:sz w:val="24"/>
              </w:rPr>
              <w:t xml:space="preserve">     Facility ownership</w:t>
            </w:r>
            <w:r w:rsidR="00EF3A81" w:rsidRPr="00BA0BDF">
              <w:rPr>
                <w:rFonts w:ascii="Times New Roman" w:hAnsi="Times New Roman"/>
                <w:b/>
                <w:sz w:val="24"/>
              </w:rPr>
              <w:t xml:space="preserve">                                                      </w:t>
            </w:r>
          </w:p>
        </w:tc>
        <w:tc>
          <w:tcPr>
            <w:tcW w:w="3044" w:type="dxa"/>
            <w:shd w:val="clear" w:color="auto" w:fill="auto"/>
          </w:tcPr>
          <w:p w:rsidR="0032771C" w:rsidRPr="00BA0BDF" w:rsidRDefault="0032771C" w:rsidP="00220759">
            <w:pPr>
              <w:pStyle w:val="NoSpacing"/>
              <w:jc w:val="both"/>
              <w:rPr>
                <w:rFonts w:ascii="Times New Roman" w:hAnsi="Times New Roman"/>
                <w:b/>
                <w:sz w:val="24"/>
              </w:rPr>
            </w:pPr>
          </w:p>
          <w:p w:rsidR="00EF3A81" w:rsidRPr="00BA0BDF" w:rsidRDefault="00220759" w:rsidP="003211EE">
            <w:pPr>
              <w:pStyle w:val="NoSpacing"/>
              <w:jc w:val="center"/>
              <w:rPr>
                <w:rFonts w:ascii="Times New Roman" w:hAnsi="Times New Roman"/>
                <w:b/>
                <w:sz w:val="24"/>
              </w:rPr>
            </w:pPr>
            <w:r w:rsidRPr="00BA0BDF">
              <w:rPr>
                <w:rFonts w:ascii="Times New Roman" w:hAnsi="Times New Roman"/>
                <w:b/>
                <w:sz w:val="24"/>
              </w:rPr>
              <w:t xml:space="preserve">Number of </w:t>
            </w:r>
            <w:r w:rsidR="00EF3A81" w:rsidRPr="00BA0BDF">
              <w:rPr>
                <w:rFonts w:ascii="Times New Roman" w:hAnsi="Times New Roman"/>
                <w:b/>
                <w:sz w:val="24"/>
              </w:rPr>
              <w:t>accredited facilities</w:t>
            </w:r>
          </w:p>
        </w:tc>
        <w:tc>
          <w:tcPr>
            <w:tcW w:w="3559" w:type="dxa"/>
            <w:shd w:val="clear" w:color="auto" w:fill="auto"/>
          </w:tcPr>
          <w:p w:rsidR="0032771C" w:rsidRPr="00BA0BDF" w:rsidRDefault="0032771C" w:rsidP="00220759">
            <w:pPr>
              <w:pStyle w:val="NoSpacing"/>
              <w:jc w:val="both"/>
              <w:rPr>
                <w:rFonts w:ascii="Times New Roman" w:hAnsi="Times New Roman"/>
                <w:b/>
                <w:sz w:val="24"/>
              </w:rPr>
            </w:pPr>
          </w:p>
          <w:p w:rsidR="00EF3A81" w:rsidRPr="00BA0BDF" w:rsidRDefault="00913B1E" w:rsidP="00220759">
            <w:pPr>
              <w:pStyle w:val="NoSpacing"/>
              <w:jc w:val="both"/>
              <w:rPr>
                <w:rFonts w:ascii="Times New Roman" w:hAnsi="Times New Roman"/>
                <w:b/>
                <w:sz w:val="24"/>
              </w:rPr>
            </w:pPr>
            <w:r w:rsidRPr="00BA0BDF">
              <w:rPr>
                <w:rFonts w:ascii="Times New Roman" w:hAnsi="Times New Roman"/>
                <w:b/>
                <w:sz w:val="24"/>
              </w:rPr>
              <w:t xml:space="preserve">      </w:t>
            </w:r>
            <w:r w:rsidR="00EF3A81" w:rsidRPr="00BA0BDF">
              <w:rPr>
                <w:rFonts w:ascii="Times New Roman" w:hAnsi="Times New Roman"/>
                <w:b/>
                <w:sz w:val="24"/>
              </w:rPr>
              <w:t>Percentage of ownership</w:t>
            </w:r>
          </w:p>
          <w:p w:rsidR="00EF3A81" w:rsidRPr="00BA0BDF" w:rsidRDefault="00EF3A81" w:rsidP="00220759">
            <w:pPr>
              <w:pStyle w:val="NoSpacing"/>
              <w:jc w:val="both"/>
              <w:rPr>
                <w:rFonts w:ascii="Times New Roman" w:hAnsi="Times New Roman"/>
                <w:b/>
                <w:sz w:val="24"/>
              </w:rPr>
            </w:pPr>
          </w:p>
        </w:tc>
      </w:tr>
      <w:tr w:rsidR="00BA0BDF" w:rsidRPr="00BA0BDF" w:rsidTr="0032771C">
        <w:trPr>
          <w:trHeight w:val="422"/>
        </w:trPr>
        <w:tc>
          <w:tcPr>
            <w:tcW w:w="3213" w:type="dxa"/>
            <w:shd w:val="clear" w:color="auto" w:fill="auto"/>
          </w:tcPr>
          <w:p w:rsidR="00E66CE1" w:rsidRPr="00BA0BDF" w:rsidRDefault="00E66CE1" w:rsidP="00220759">
            <w:pPr>
              <w:pStyle w:val="NoSpacing"/>
              <w:jc w:val="both"/>
              <w:rPr>
                <w:rFonts w:ascii="Times New Roman" w:hAnsi="Times New Roman"/>
                <w:sz w:val="24"/>
                <w:lang w:val="en-GB" w:eastAsia="en-GB"/>
              </w:rPr>
            </w:pPr>
          </w:p>
          <w:p w:rsidR="00EF3A81" w:rsidRPr="00BA0BDF" w:rsidRDefault="00EF3A81" w:rsidP="00220759">
            <w:pPr>
              <w:pStyle w:val="NoSpacing"/>
              <w:jc w:val="both"/>
              <w:rPr>
                <w:rFonts w:ascii="Times New Roman" w:hAnsi="Times New Roman"/>
                <w:sz w:val="24"/>
              </w:rPr>
            </w:pPr>
            <w:r w:rsidRPr="00BA0BDF">
              <w:rPr>
                <w:rFonts w:ascii="Times New Roman" w:hAnsi="Times New Roman"/>
                <w:sz w:val="24"/>
                <w:lang w:val="en-GB" w:eastAsia="en-GB"/>
              </w:rPr>
              <w:t>Government Ownership</w:t>
            </w:r>
          </w:p>
          <w:p w:rsidR="00EF3A81" w:rsidRPr="00BA0BDF" w:rsidRDefault="00EF3A81" w:rsidP="00220759">
            <w:pPr>
              <w:pStyle w:val="NoSpacing"/>
              <w:jc w:val="both"/>
              <w:rPr>
                <w:rFonts w:ascii="Times New Roman" w:hAnsi="Times New Roman"/>
                <w:sz w:val="24"/>
              </w:rPr>
            </w:pPr>
          </w:p>
        </w:tc>
        <w:tc>
          <w:tcPr>
            <w:tcW w:w="3044" w:type="dxa"/>
            <w:shd w:val="clear" w:color="auto" w:fill="auto"/>
          </w:tcPr>
          <w:p w:rsidR="00E66CE1" w:rsidRPr="00BA0BDF" w:rsidRDefault="00E66CE1" w:rsidP="00220759">
            <w:pPr>
              <w:pStyle w:val="NoSpacing"/>
              <w:jc w:val="both"/>
              <w:rPr>
                <w:rFonts w:ascii="Times New Roman" w:hAnsi="Times New Roman"/>
                <w:sz w:val="24"/>
                <w:lang w:val="en-GB" w:eastAsia="en-GB"/>
              </w:rPr>
            </w:pPr>
          </w:p>
          <w:p w:rsidR="00EF3A81" w:rsidRPr="00BA0BDF" w:rsidRDefault="00E66CE1" w:rsidP="00220759">
            <w:pPr>
              <w:pStyle w:val="NoSpacing"/>
              <w:jc w:val="both"/>
              <w:rPr>
                <w:rFonts w:ascii="Times New Roman" w:hAnsi="Times New Roman"/>
                <w:sz w:val="24"/>
              </w:rPr>
            </w:pPr>
            <w:r w:rsidRPr="00BA0BDF">
              <w:rPr>
                <w:rFonts w:ascii="Times New Roman" w:hAnsi="Times New Roman"/>
                <w:sz w:val="24"/>
                <w:lang w:val="en-GB" w:eastAsia="en-GB"/>
              </w:rPr>
              <w:t xml:space="preserve">             </w:t>
            </w:r>
            <w:r w:rsidR="00EF3A81" w:rsidRPr="00BA0BDF">
              <w:rPr>
                <w:rFonts w:ascii="Times New Roman" w:hAnsi="Times New Roman"/>
                <w:sz w:val="24"/>
                <w:lang w:val="en-GB" w:eastAsia="en-GB"/>
              </w:rPr>
              <w:t>1,460</w:t>
            </w:r>
          </w:p>
        </w:tc>
        <w:tc>
          <w:tcPr>
            <w:tcW w:w="3559" w:type="dxa"/>
            <w:shd w:val="clear" w:color="auto" w:fill="auto"/>
          </w:tcPr>
          <w:p w:rsidR="00EF3A81" w:rsidRPr="00BA0BDF" w:rsidRDefault="00EF3A81" w:rsidP="00220759">
            <w:pPr>
              <w:pStyle w:val="NoSpacing"/>
              <w:jc w:val="both"/>
              <w:rPr>
                <w:rFonts w:ascii="Times New Roman" w:hAnsi="Times New Roman"/>
                <w:sz w:val="24"/>
              </w:rPr>
            </w:pPr>
          </w:p>
          <w:p w:rsidR="00EF3A81" w:rsidRPr="00BA0BDF" w:rsidRDefault="00E66CE1" w:rsidP="00220759">
            <w:pPr>
              <w:pStyle w:val="NoSpacing"/>
              <w:jc w:val="both"/>
              <w:rPr>
                <w:rFonts w:ascii="Times New Roman" w:hAnsi="Times New Roman"/>
                <w:sz w:val="24"/>
              </w:rPr>
            </w:pPr>
            <w:r w:rsidRPr="00BA0BDF">
              <w:rPr>
                <w:rFonts w:ascii="Times New Roman" w:hAnsi="Times New Roman"/>
                <w:sz w:val="24"/>
                <w:lang w:val="en-GB" w:eastAsia="en-GB"/>
              </w:rPr>
              <w:t xml:space="preserve">                      55.2%</w:t>
            </w:r>
          </w:p>
        </w:tc>
      </w:tr>
      <w:tr w:rsidR="00BA0BDF" w:rsidRPr="00BA0BDF" w:rsidTr="0032771C">
        <w:trPr>
          <w:trHeight w:val="267"/>
        </w:trPr>
        <w:tc>
          <w:tcPr>
            <w:tcW w:w="3213" w:type="dxa"/>
            <w:shd w:val="clear" w:color="auto" w:fill="auto"/>
          </w:tcPr>
          <w:p w:rsidR="00E66CE1" w:rsidRPr="00BA0BDF" w:rsidRDefault="00E66CE1" w:rsidP="00220759">
            <w:pPr>
              <w:pStyle w:val="NoSpacing"/>
              <w:jc w:val="both"/>
              <w:rPr>
                <w:rFonts w:ascii="Times New Roman" w:hAnsi="Times New Roman"/>
                <w:sz w:val="24"/>
                <w:lang w:val="en-GB" w:eastAsia="en-GB"/>
              </w:rPr>
            </w:pPr>
          </w:p>
          <w:p w:rsidR="00EF3A81" w:rsidRPr="00BA0BDF" w:rsidRDefault="00EF3A81" w:rsidP="00220759">
            <w:pPr>
              <w:pStyle w:val="NoSpacing"/>
              <w:jc w:val="both"/>
              <w:rPr>
                <w:rFonts w:ascii="Times New Roman" w:hAnsi="Times New Roman"/>
                <w:sz w:val="24"/>
                <w:lang w:val="en-GB" w:eastAsia="en-GB"/>
              </w:rPr>
            </w:pPr>
            <w:r w:rsidRPr="00BA0BDF">
              <w:rPr>
                <w:rFonts w:ascii="Times New Roman" w:hAnsi="Times New Roman"/>
                <w:sz w:val="24"/>
                <w:lang w:val="en-GB" w:eastAsia="en-GB"/>
              </w:rPr>
              <w:t>Private Ownership</w:t>
            </w:r>
          </w:p>
          <w:p w:rsidR="00EF3A81" w:rsidRPr="00BA0BDF" w:rsidRDefault="00EF3A81" w:rsidP="00220759">
            <w:pPr>
              <w:pStyle w:val="NoSpacing"/>
              <w:jc w:val="both"/>
              <w:rPr>
                <w:rFonts w:ascii="Times New Roman" w:hAnsi="Times New Roman"/>
                <w:sz w:val="24"/>
              </w:rPr>
            </w:pPr>
          </w:p>
        </w:tc>
        <w:tc>
          <w:tcPr>
            <w:tcW w:w="3044" w:type="dxa"/>
            <w:shd w:val="clear" w:color="auto" w:fill="auto"/>
          </w:tcPr>
          <w:p w:rsidR="00E66CE1" w:rsidRPr="00BA0BDF" w:rsidRDefault="00E66CE1" w:rsidP="00220759">
            <w:pPr>
              <w:pStyle w:val="NoSpacing"/>
              <w:jc w:val="both"/>
              <w:rPr>
                <w:rFonts w:ascii="Times New Roman" w:hAnsi="Times New Roman"/>
                <w:sz w:val="24"/>
                <w:lang w:val="en-GB" w:eastAsia="en-GB"/>
              </w:rPr>
            </w:pPr>
            <w:r w:rsidRPr="00BA0BDF">
              <w:rPr>
                <w:rFonts w:ascii="Times New Roman" w:hAnsi="Times New Roman"/>
                <w:sz w:val="24"/>
                <w:lang w:val="en-GB" w:eastAsia="en-GB"/>
              </w:rPr>
              <w:t xml:space="preserve">             </w:t>
            </w:r>
          </w:p>
          <w:p w:rsidR="00EF3A81" w:rsidRPr="00BA0BDF" w:rsidRDefault="00E66CE1" w:rsidP="00220759">
            <w:pPr>
              <w:pStyle w:val="NoSpacing"/>
              <w:jc w:val="both"/>
              <w:rPr>
                <w:rFonts w:ascii="Times New Roman" w:hAnsi="Times New Roman"/>
                <w:sz w:val="24"/>
              </w:rPr>
            </w:pPr>
            <w:r w:rsidRPr="00BA0BDF">
              <w:rPr>
                <w:rFonts w:ascii="Times New Roman" w:hAnsi="Times New Roman"/>
                <w:sz w:val="24"/>
                <w:lang w:val="en-GB" w:eastAsia="en-GB"/>
              </w:rPr>
              <w:t xml:space="preserve">             </w:t>
            </w:r>
            <w:r w:rsidR="00EF3A81" w:rsidRPr="00BA0BDF">
              <w:rPr>
                <w:rFonts w:ascii="Times New Roman" w:hAnsi="Times New Roman"/>
                <w:sz w:val="24"/>
                <w:lang w:val="en-GB" w:eastAsia="en-GB"/>
              </w:rPr>
              <w:t>1,022</w:t>
            </w:r>
          </w:p>
        </w:tc>
        <w:tc>
          <w:tcPr>
            <w:tcW w:w="3559" w:type="dxa"/>
            <w:shd w:val="clear" w:color="auto" w:fill="auto"/>
          </w:tcPr>
          <w:p w:rsidR="00E66CE1" w:rsidRPr="00BA0BDF" w:rsidRDefault="00E66CE1" w:rsidP="00220759">
            <w:pPr>
              <w:pStyle w:val="NoSpacing"/>
              <w:jc w:val="both"/>
              <w:rPr>
                <w:rFonts w:ascii="Times New Roman" w:hAnsi="Times New Roman"/>
                <w:sz w:val="24"/>
              </w:rPr>
            </w:pPr>
          </w:p>
          <w:p w:rsidR="00EF3A81" w:rsidRPr="00BA0BDF" w:rsidRDefault="00E66CE1" w:rsidP="00220759">
            <w:pPr>
              <w:pStyle w:val="NoSpacing"/>
              <w:jc w:val="both"/>
              <w:rPr>
                <w:rFonts w:ascii="Times New Roman" w:hAnsi="Times New Roman"/>
                <w:sz w:val="24"/>
              </w:rPr>
            </w:pPr>
            <w:r w:rsidRPr="00BA0BDF">
              <w:rPr>
                <w:rFonts w:ascii="Times New Roman" w:hAnsi="Times New Roman"/>
                <w:sz w:val="24"/>
              </w:rPr>
              <w:t xml:space="preserve">                      </w:t>
            </w:r>
            <w:r w:rsidRPr="00BA0BDF">
              <w:rPr>
                <w:rFonts w:ascii="Times New Roman" w:hAnsi="Times New Roman"/>
                <w:sz w:val="24"/>
                <w:lang w:val="en-GB" w:eastAsia="en-GB"/>
              </w:rPr>
              <w:t>38.6%</w:t>
            </w:r>
          </w:p>
        </w:tc>
      </w:tr>
      <w:tr w:rsidR="00BA0BDF" w:rsidRPr="00BA0BDF" w:rsidTr="0032771C">
        <w:trPr>
          <w:trHeight w:val="422"/>
        </w:trPr>
        <w:tc>
          <w:tcPr>
            <w:tcW w:w="3213" w:type="dxa"/>
            <w:shd w:val="clear" w:color="auto" w:fill="auto"/>
          </w:tcPr>
          <w:p w:rsidR="00E66CE1" w:rsidRPr="00BA0BDF" w:rsidRDefault="00E66CE1" w:rsidP="00220759">
            <w:pPr>
              <w:pStyle w:val="NoSpacing"/>
              <w:jc w:val="both"/>
              <w:rPr>
                <w:rFonts w:ascii="Times New Roman" w:hAnsi="Times New Roman"/>
                <w:sz w:val="24"/>
                <w:lang w:val="en-GB" w:eastAsia="en-GB"/>
              </w:rPr>
            </w:pPr>
          </w:p>
          <w:p w:rsidR="00EF3A81" w:rsidRPr="00BA0BDF" w:rsidRDefault="00EF3A81" w:rsidP="00220759">
            <w:pPr>
              <w:pStyle w:val="NoSpacing"/>
              <w:jc w:val="both"/>
              <w:rPr>
                <w:rFonts w:ascii="Times New Roman" w:hAnsi="Times New Roman"/>
                <w:sz w:val="24"/>
              </w:rPr>
            </w:pPr>
            <w:r w:rsidRPr="00BA0BDF">
              <w:rPr>
                <w:rFonts w:ascii="Times New Roman" w:hAnsi="Times New Roman"/>
                <w:sz w:val="24"/>
                <w:lang w:val="en-GB" w:eastAsia="en-GB"/>
              </w:rPr>
              <w:t>Mission Ownership</w:t>
            </w:r>
          </w:p>
          <w:p w:rsidR="00EF3A81" w:rsidRPr="00BA0BDF" w:rsidRDefault="00EF3A81" w:rsidP="00220759">
            <w:pPr>
              <w:pStyle w:val="NoSpacing"/>
              <w:jc w:val="both"/>
              <w:rPr>
                <w:rFonts w:ascii="Times New Roman" w:hAnsi="Times New Roman"/>
                <w:sz w:val="24"/>
              </w:rPr>
            </w:pPr>
          </w:p>
        </w:tc>
        <w:tc>
          <w:tcPr>
            <w:tcW w:w="3044" w:type="dxa"/>
            <w:shd w:val="clear" w:color="auto" w:fill="auto"/>
          </w:tcPr>
          <w:p w:rsidR="00E66CE1" w:rsidRPr="00BA0BDF" w:rsidRDefault="00E66CE1" w:rsidP="00220759">
            <w:pPr>
              <w:pStyle w:val="NoSpacing"/>
              <w:jc w:val="both"/>
              <w:rPr>
                <w:rFonts w:ascii="Times New Roman" w:hAnsi="Times New Roman"/>
                <w:sz w:val="24"/>
                <w:lang w:val="en-GB" w:eastAsia="en-GB"/>
              </w:rPr>
            </w:pPr>
            <w:r w:rsidRPr="00BA0BDF">
              <w:rPr>
                <w:rFonts w:ascii="Times New Roman" w:hAnsi="Times New Roman"/>
                <w:sz w:val="24"/>
                <w:lang w:val="en-GB" w:eastAsia="en-GB"/>
              </w:rPr>
              <w:t xml:space="preserve">               </w:t>
            </w:r>
          </w:p>
          <w:p w:rsidR="00EF3A81" w:rsidRPr="00BA0BDF" w:rsidRDefault="00E66CE1" w:rsidP="00220759">
            <w:pPr>
              <w:pStyle w:val="NoSpacing"/>
              <w:jc w:val="both"/>
              <w:rPr>
                <w:rFonts w:ascii="Times New Roman" w:hAnsi="Times New Roman"/>
                <w:sz w:val="24"/>
              </w:rPr>
            </w:pPr>
            <w:r w:rsidRPr="00BA0BDF">
              <w:rPr>
                <w:rFonts w:ascii="Times New Roman" w:hAnsi="Times New Roman"/>
                <w:sz w:val="24"/>
                <w:lang w:val="en-GB" w:eastAsia="en-GB"/>
              </w:rPr>
              <w:t xml:space="preserve">              149</w:t>
            </w:r>
          </w:p>
        </w:tc>
        <w:tc>
          <w:tcPr>
            <w:tcW w:w="3559" w:type="dxa"/>
            <w:shd w:val="clear" w:color="auto" w:fill="auto"/>
          </w:tcPr>
          <w:p w:rsidR="00EF3A81" w:rsidRPr="00BA0BDF" w:rsidRDefault="00EF3A81" w:rsidP="00220759">
            <w:pPr>
              <w:pStyle w:val="NoSpacing"/>
              <w:jc w:val="both"/>
              <w:rPr>
                <w:rFonts w:ascii="Times New Roman" w:hAnsi="Times New Roman"/>
                <w:sz w:val="24"/>
              </w:rPr>
            </w:pPr>
          </w:p>
          <w:p w:rsidR="00EF3A81" w:rsidRPr="00BA0BDF" w:rsidRDefault="00E66CE1" w:rsidP="00220759">
            <w:pPr>
              <w:pStyle w:val="NoSpacing"/>
              <w:jc w:val="both"/>
              <w:rPr>
                <w:rFonts w:ascii="Times New Roman" w:hAnsi="Times New Roman"/>
                <w:sz w:val="24"/>
              </w:rPr>
            </w:pPr>
            <w:r w:rsidRPr="00BA0BDF">
              <w:rPr>
                <w:rFonts w:ascii="Times New Roman" w:hAnsi="Times New Roman"/>
                <w:sz w:val="24"/>
                <w:lang w:val="en-GB" w:eastAsia="en-GB"/>
              </w:rPr>
              <w:t xml:space="preserve">                       5.6%</w:t>
            </w:r>
          </w:p>
        </w:tc>
      </w:tr>
      <w:tr w:rsidR="00BA0BDF" w:rsidRPr="00BA0BDF" w:rsidTr="0032771C">
        <w:trPr>
          <w:trHeight w:val="446"/>
        </w:trPr>
        <w:tc>
          <w:tcPr>
            <w:tcW w:w="3213" w:type="dxa"/>
            <w:shd w:val="clear" w:color="auto" w:fill="auto"/>
          </w:tcPr>
          <w:p w:rsidR="00A256FB" w:rsidRPr="00BA0BDF" w:rsidRDefault="00A256FB" w:rsidP="00220759">
            <w:pPr>
              <w:pStyle w:val="NoSpacing"/>
              <w:jc w:val="both"/>
              <w:rPr>
                <w:rFonts w:ascii="Times New Roman" w:hAnsi="Times New Roman"/>
                <w:sz w:val="24"/>
                <w:lang w:val="en-GB" w:eastAsia="en-GB"/>
              </w:rPr>
            </w:pPr>
          </w:p>
          <w:p w:rsidR="00EF3A81" w:rsidRPr="00BA0BDF" w:rsidRDefault="00EF3A81" w:rsidP="00220759">
            <w:pPr>
              <w:pStyle w:val="NoSpacing"/>
              <w:jc w:val="both"/>
              <w:rPr>
                <w:rFonts w:ascii="Times New Roman" w:hAnsi="Times New Roman"/>
                <w:sz w:val="24"/>
              </w:rPr>
            </w:pPr>
            <w:r w:rsidRPr="00BA0BDF">
              <w:rPr>
                <w:rFonts w:ascii="Times New Roman" w:hAnsi="Times New Roman"/>
                <w:sz w:val="24"/>
                <w:lang w:val="en-GB" w:eastAsia="en-GB"/>
              </w:rPr>
              <w:t>Quasi-Government Ownership</w:t>
            </w:r>
          </w:p>
          <w:p w:rsidR="00EF3A81" w:rsidRPr="00BA0BDF" w:rsidRDefault="00EF3A81" w:rsidP="00220759">
            <w:pPr>
              <w:pStyle w:val="NoSpacing"/>
              <w:jc w:val="both"/>
              <w:rPr>
                <w:rFonts w:ascii="Times New Roman" w:hAnsi="Times New Roman"/>
                <w:sz w:val="24"/>
              </w:rPr>
            </w:pPr>
          </w:p>
        </w:tc>
        <w:tc>
          <w:tcPr>
            <w:tcW w:w="3044" w:type="dxa"/>
            <w:shd w:val="clear" w:color="auto" w:fill="auto"/>
          </w:tcPr>
          <w:p w:rsidR="00E66CE1" w:rsidRPr="00BA0BDF" w:rsidRDefault="00E66CE1" w:rsidP="00220759">
            <w:pPr>
              <w:pStyle w:val="NoSpacing"/>
              <w:jc w:val="both"/>
              <w:rPr>
                <w:rFonts w:ascii="Times New Roman" w:hAnsi="Times New Roman"/>
                <w:sz w:val="24"/>
                <w:lang w:val="en-GB" w:eastAsia="en-GB"/>
              </w:rPr>
            </w:pPr>
            <w:r w:rsidRPr="00BA0BDF">
              <w:rPr>
                <w:rFonts w:ascii="Times New Roman" w:hAnsi="Times New Roman"/>
                <w:sz w:val="24"/>
                <w:lang w:val="en-GB" w:eastAsia="en-GB"/>
              </w:rPr>
              <w:t xml:space="preserve">              </w:t>
            </w:r>
          </w:p>
          <w:p w:rsidR="00EF3A81" w:rsidRPr="00BA0BDF" w:rsidRDefault="00E66CE1" w:rsidP="00220759">
            <w:pPr>
              <w:pStyle w:val="NoSpacing"/>
              <w:jc w:val="both"/>
              <w:rPr>
                <w:rFonts w:ascii="Times New Roman" w:hAnsi="Times New Roman"/>
                <w:sz w:val="24"/>
                <w:lang w:val="en-GB" w:eastAsia="en-GB"/>
              </w:rPr>
            </w:pPr>
            <w:r w:rsidRPr="00BA0BDF">
              <w:rPr>
                <w:rFonts w:ascii="Times New Roman" w:hAnsi="Times New Roman"/>
                <w:sz w:val="24"/>
                <w:lang w:val="en-GB" w:eastAsia="en-GB"/>
              </w:rPr>
              <w:t xml:space="preserve">              16</w:t>
            </w:r>
          </w:p>
          <w:p w:rsidR="00E66CE1" w:rsidRPr="00BA0BDF" w:rsidRDefault="00E66CE1" w:rsidP="00220759">
            <w:pPr>
              <w:pStyle w:val="NoSpacing"/>
              <w:jc w:val="both"/>
              <w:rPr>
                <w:rFonts w:ascii="Times New Roman" w:hAnsi="Times New Roman"/>
                <w:sz w:val="24"/>
              </w:rPr>
            </w:pPr>
          </w:p>
        </w:tc>
        <w:tc>
          <w:tcPr>
            <w:tcW w:w="3559" w:type="dxa"/>
            <w:shd w:val="clear" w:color="auto" w:fill="auto"/>
          </w:tcPr>
          <w:p w:rsidR="00E66CE1" w:rsidRPr="00BA0BDF" w:rsidRDefault="00E66CE1" w:rsidP="00220759">
            <w:pPr>
              <w:pStyle w:val="NoSpacing"/>
              <w:jc w:val="both"/>
              <w:rPr>
                <w:rFonts w:ascii="Times New Roman" w:hAnsi="Times New Roman"/>
                <w:sz w:val="24"/>
                <w:lang w:val="en-GB" w:eastAsia="en-GB"/>
              </w:rPr>
            </w:pPr>
          </w:p>
          <w:p w:rsidR="00EF3A81" w:rsidRPr="00BA0BDF" w:rsidRDefault="00E66CE1" w:rsidP="00220759">
            <w:pPr>
              <w:pStyle w:val="NoSpacing"/>
              <w:jc w:val="both"/>
              <w:rPr>
                <w:rFonts w:ascii="Times New Roman" w:hAnsi="Times New Roman"/>
                <w:sz w:val="24"/>
              </w:rPr>
            </w:pPr>
            <w:r w:rsidRPr="00BA0BDF">
              <w:rPr>
                <w:rFonts w:ascii="Times New Roman" w:hAnsi="Times New Roman"/>
                <w:sz w:val="24"/>
                <w:lang w:val="en-GB" w:eastAsia="en-GB"/>
              </w:rPr>
              <w:t xml:space="preserve">                       0.6%</w:t>
            </w:r>
          </w:p>
          <w:p w:rsidR="00EF3A81" w:rsidRPr="00BA0BDF" w:rsidRDefault="00EF3A81" w:rsidP="00220759">
            <w:pPr>
              <w:pStyle w:val="NoSpacing"/>
              <w:jc w:val="both"/>
              <w:rPr>
                <w:rFonts w:ascii="Times New Roman" w:hAnsi="Times New Roman"/>
                <w:sz w:val="24"/>
              </w:rPr>
            </w:pPr>
          </w:p>
        </w:tc>
      </w:tr>
      <w:tr w:rsidR="00BA0BDF" w:rsidRPr="00BA0BDF" w:rsidTr="0032771C">
        <w:trPr>
          <w:trHeight w:val="422"/>
        </w:trPr>
        <w:tc>
          <w:tcPr>
            <w:tcW w:w="3213" w:type="dxa"/>
            <w:shd w:val="clear" w:color="auto" w:fill="auto"/>
          </w:tcPr>
          <w:p w:rsidR="00A256FB" w:rsidRPr="00BA0BDF" w:rsidRDefault="00EF3A81" w:rsidP="00220759">
            <w:pPr>
              <w:pStyle w:val="NoSpacing"/>
              <w:jc w:val="both"/>
              <w:rPr>
                <w:rFonts w:ascii="Times New Roman" w:hAnsi="Times New Roman"/>
                <w:b/>
                <w:sz w:val="24"/>
              </w:rPr>
            </w:pPr>
            <w:r w:rsidRPr="00BA0BDF">
              <w:rPr>
                <w:rFonts w:ascii="Times New Roman" w:hAnsi="Times New Roman"/>
                <w:b/>
                <w:sz w:val="24"/>
              </w:rPr>
              <w:t xml:space="preserve">     </w:t>
            </w:r>
            <w:r w:rsidR="00A256FB" w:rsidRPr="00BA0BDF">
              <w:rPr>
                <w:rFonts w:ascii="Times New Roman" w:hAnsi="Times New Roman"/>
                <w:b/>
                <w:sz w:val="24"/>
              </w:rPr>
              <w:t xml:space="preserve">    </w:t>
            </w:r>
          </w:p>
          <w:p w:rsidR="00EF3A81" w:rsidRPr="00BA0BDF" w:rsidRDefault="00A256FB" w:rsidP="00220759">
            <w:pPr>
              <w:pStyle w:val="NoSpacing"/>
              <w:jc w:val="both"/>
              <w:rPr>
                <w:rFonts w:ascii="Times New Roman" w:hAnsi="Times New Roman"/>
                <w:b/>
                <w:sz w:val="24"/>
              </w:rPr>
            </w:pPr>
            <w:r w:rsidRPr="00BA0BDF">
              <w:rPr>
                <w:rFonts w:ascii="Times New Roman" w:hAnsi="Times New Roman"/>
                <w:b/>
                <w:sz w:val="24"/>
              </w:rPr>
              <w:t xml:space="preserve">            </w:t>
            </w:r>
            <w:r w:rsidR="00EF3A81" w:rsidRPr="00BA0BDF">
              <w:rPr>
                <w:rFonts w:ascii="Times New Roman" w:hAnsi="Times New Roman"/>
                <w:b/>
                <w:sz w:val="24"/>
                <w:lang w:val="en-GB" w:eastAsia="en-GB"/>
              </w:rPr>
              <w:t>Total</w:t>
            </w:r>
          </w:p>
          <w:p w:rsidR="00EF3A81" w:rsidRPr="00BA0BDF" w:rsidRDefault="00EF3A81" w:rsidP="00220759">
            <w:pPr>
              <w:pStyle w:val="NoSpacing"/>
              <w:jc w:val="both"/>
              <w:rPr>
                <w:rFonts w:ascii="Times New Roman" w:hAnsi="Times New Roman"/>
                <w:b/>
                <w:sz w:val="24"/>
              </w:rPr>
            </w:pPr>
          </w:p>
        </w:tc>
        <w:tc>
          <w:tcPr>
            <w:tcW w:w="3044" w:type="dxa"/>
            <w:shd w:val="clear" w:color="auto" w:fill="auto"/>
          </w:tcPr>
          <w:p w:rsidR="00A256FB" w:rsidRPr="00BA0BDF" w:rsidRDefault="00E66CE1" w:rsidP="00220759">
            <w:pPr>
              <w:pStyle w:val="NoSpacing"/>
              <w:jc w:val="both"/>
              <w:rPr>
                <w:rFonts w:ascii="Times New Roman" w:hAnsi="Times New Roman"/>
                <w:b/>
                <w:sz w:val="24"/>
                <w:lang w:val="en-GB" w:eastAsia="en-GB"/>
              </w:rPr>
            </w:pPr>
            <w:r w:rsidRPr="00BA0BDF">
              <w:rPr>
                <w:rFonts w:ascii="Times New Roman" w:hAnsi="Times New Roman"/>
                <w:b/>
                <w:sz w:val="24"/>
                <w:lang w:val="en-GB" w:eastAsia="en-GB"/>
              </w:rPr>
              <w:t xml:space="preserve">             </w:t>
            </w:r>
            <w:r w:rsidR="00A256FB" w:rsidRPr="00BA0BDF">
              <w:rPr>
                <w:rFonts w:ascii="Times New Roman" w:hAnsi="Times New Roman"/>
                <w:b/>
                <w:sz w:val="24"/>
                <w:lang w:val="en-GB" w:eastAsia="en-GB"/>
              </w:rPr>
              <w:t xml:space="preserve"> </w:t>
            </w:r>
            <w:r w:rsidRPr="00BA0BDF">
              <w:rPr>
                <w:rFonts w:ascii="Times New Roman" w:hAnsi="Times New Roman"/>
                <w:b/>
                <w:sz w:val="24"/>
                <w:lang w:val="en-GB" w:eastAsia="en-GB"/>
              </w:rPr>
              <w:t xml:space="preserve"> </w:t>
            </w:r>
          </w:p>
          <w:p w:rsidR="00EF3A81" w:rsidRPr="00BA0BDF" w:rsidRDefault="00635909" w:rsidP="00220759">
            <w:pPr>
              <w:pStyle w:val="NoSpacing"/>
              <w:jc w:val="both"/>
              <w:rPr>
                <w:rFonts w:ascii="Times New Roman" w:hAnsi="Times New Roman"/>
                <w:b/>
                <w:sz w:val="24"/>
                <w:lang w:val="en-GB" w:eastAsia="en-GB"/>
              </w:rPr>
            </w:pPr>
            <w:r w:rsidRPr="00BA0BDF">
              <w:rPr>
                <w:rFonts w:ascii="Times New Roman" w:hAnsi="Times New Roman"/>
                <w:b/>
                <w:sz w:val="24"/>
                <w:lang w:val="en-GB" w:eastAsia="en-GB"/>
              </w:rPr>
              <w:t xml:space="preserve">            </w:t>
            </w:r>
            <w:r w:rsidR="00E66CE1" w:rsidRPr="00BA0BDF">
              <w:rPr>
                <w:rFonts w:ascii="Times New Roman" w:hAnsi="Times New Roman"/>
                <w:b/>
                <w:sz w:val="24"/>
                <w:lang w:val="en-GB" w:eastAsia="en-GB"/>
              </w:rPr>
              <w:t>2,647</w:t>
            </w:r>
          </w:p>
        </w:tc>
        <w:tc>
          <w:tcPr>
            <w:tcW w:w="3559" w:type="dxa"/>
            <w:shd w:val="clear" w:color="auto" w:fill="auto"/>
          </w:tcPr>
          <w:p w:rsidR="00EF3A81" w:rsidRPr="00BA0BDF" w:rsidRDefault="00EF3A81" w:rsidP="00220759">
            <w:pPr>
              <w:pStyle w:val="NoSpacing"/>
              <w:jc w:val="both"/>
              <w:rPr>
                <w:rFonts w:ascii="Times New Roman" w:hAnsi="Times New Roman"/>
                <w:b/>
                <w:sz w:val="24"/>
              </w:rPr>
            </w:pPr>
          </w:p>
          <w:p w:rsidR="00EF3A81" w:rsidRPr="00BA0BDF" w:rsidRDefault="00635909" w:rsidP="00220759">
            <w:pPr>
              <w:pStyle w:val="NoSpacing"/>
              <w:jc w:val="both"/>
              <w:rPr>
                <w:rFonts w:ascii="Times New Roman" w:hAnsi="Times New Roman"/>
                <w:b/>
                <w:sz w:val="24"/>
              </w:rPr>
            </w:pPr>
            <w:r w:rsidRPr="00BA0BDF">
              <w:rPr>
                <w:rFonts w:ascii="Times New Roman" w:hAnsi="Times New Roman"/>
                <w:b/>
                <w:sz w:val="24"/>
              </w:rPr>
              <w:t xml:space="preserve">                      </w:t>
            </w:r>
            <w:r w:rsidR="00A256FB" w:rsidRPr="00BA0BDF">
              <w:rPr>
                <w:rFonts w:ascii="Times New Roman" w:hAnsi="Times New Roman"/>
                <w:b/>
                <w:sz w:val="24"/>
              </w:rPr>
              <w:t>100</w:t>
            </w:r>
            <w:r w:rsidR="00523893" w:rsidRPr="00BA0BDF">
              <w:rPr>
                <w:rFonts w:ascii="Times New Roman" w:hAnsi="Times New Roman"/>
                <w:b/>
                <w:sz w:val="24"/>
              </w:rPr>
              <w:t>%</w:t>
            </w:r>
          </w:p>
        </w:tc>
      </w:tr>
    </w:tbl>
    <w:p w:rsidR="0032771C" w:rsidRPr="00BA0BDF" w:rsidRDefault="0032771C" w:rsidP="00605177">
      <w:pPr>
        <w:pStyle w:val="NoSpacing"/>
        <w:spacing w:line="360" w:lineRule="auto"/>
        <w:jc w:val="both"/>
        <w:rPr>
          <w:rFonts w:ascii="Times New Roman" w:hAnsi="Times New Roman"/>
          <w:sz w:val="24"/>
          <w:szCs w:val="24"/>
        </w:rPr>
      </w:pPr>
      <w:r w:rsidRPr="00BA0BDF">
        <w:rPr>
          <w:rFonts w:ascii="Times New Roman" w:hAnsi="Times New Roman"/>
          <w:sz w:val="24"/>
          <w:szCs w:val="24"/>
          <w:lang w:val="en-GB" w:eastAsia="en-GB"/>
        </w:rPr>
        <w:t xml:space="preserve">Source: </w:t>
      </w:r>
      <w:r w:rsidR="00C8508D" w:rsidRPr="00BA0BDF">
        <w:rPr>
          <w:rFonts w:ascii="Times New Roman" w:hAnsi="Times New Roman"/>
          <w:sz w:val="24"/>
          <w:szCs w:val="24"/>
          <w:lang w:val="en-GB" w:eastAsia="en-GB"/>
        </w:rPr>
        <w:t>NHIA, 2010</w:t>
      </w:r>
      <w:r w:rsidR="00C8508D" w:rsidRPr="00BA0BDF">
        <w:rPr>
          <w:rFonts w:ascii="Times New Roman" w:hAnsi="Times New Roman"/>
          <w:sz w:val="24"/>
          <w:szCs w:val="24"/>
        </w:rPr>
        <w:t>.</w:t>
      </w:r>
    </w:p>
    <w:p w:rsidR="00BE5D00" w:rsidRPr="00BA0BDF" w:rsidRDefault="00BE5D00" w:rsidP="00605177">
      <w:pPr>
        <w:spacing w:line="480" w:lineRule="auto"/>
        <w:jc w:val="both"/>
        <w:rPr>
          <w:rFonts w:ascii="Times New Roman" w:hAnsi="Times New Roman"/>
          <w:sz w:val="24"/>
          <w:szCs w:val="24"/>
        </w:rPr>
      </w:pPr>
      <w:r w:rsidRPr="00BA0BDF">
        <w:rPr>
          <w:rFonts w:ascii="Times New Roman" w:hAnsi="Times New Roman"/>
          <w:sz w:val="24"/>
          <w:szCs w:val="24"/>
        </w:rPr>
        <w:lastRenderedPageBreak/>
        <w:t xml:space="preserve">Ghana introduced a National Health Insurance Scheme (NHIS) as part of a major development policy framework-Ghana Poverty Reduction Strategy (GPRS) implemented in 2003. The Aim of the NHIS was to replace the hitherto obnoxious </w:t>
      </w:r>
      <w:r w:rsidR="007D7D70" w:rsidRPr="00BA0BDF">
        <w:rPr>
          <w:rFonts w:ascii="Times New Roman" w:hAnsi="Times New Roman"/>
          <w:sz w:val="24"/>
          <w:szCs w:val="24"/>
        </w:rPr>
        <w:t>‘‘</w:t>
      </w:r>
      <w:r w:rsidRPr="00BA0BDF">
        <w:rPr>
          <w:rFonts w:ascii="Times New Roman" w:hAnsi="Times New Roman"/>
          <w:sz w:val="24"/>
          <w:szCs w:val="24"/>
        </w:rPr>
        <w:t>Cash and Carry</w:t>
      </w:r>
      <w:r w:rsidR="007D7D70" w:rsidRPr="00BA0BDF">
        <w:rPr>
          <w:rFonts w:ascii="Times New Roman" w:hAnsi="Times New Roman"/>
          <w:sz w:val="24"/>
          <w:szCs w:val="24"/>
        </w:rPr>
        <w:t>’’</w:t>
      </w:r>
      <w:r w:rsidRPr="00BA0BDF">
        <w:rPr>
          <w:rFonts w:ascii="Times New Roman" w:hAnsi="Times New Roman"/>
          <w:sz w:val="24"/>
          <w:szCs w:val="24"/>
        </w:rPr>
        <w:t xml:space="preserve"> System</w:t>
      </w:r>
      <w:r w:rsidR="0013739E" w:rsidRPr="00BA0BDF">
        <w:rPr>
          <w:rFonts w:ascii="Times New Roman" w:hAnsi="Times New Roman"/>
          <w:sz w:val="24"/>
          <w:szCs w:val="24"/>
        </w:rPr>
        <w:t xml:space="preserve"> of </w:t>
      </w:r>
      <w:r w:rsidR="001375D3" w:rsidRPr="00BA0BDF">
        <w:rPr>
          <w:rFonts w:ascii="Times New Roman" w:hAnsi="Times New Roman"/>
          <w:sz w:val="24"/>
          <w:szCs w:val="24"/>
        </w:rPr>
        <w:t>paying</w:t>
      </w:r>
      <w:r w:rsidR="0013739E" w:rsidRPr="00BA0BDF">
        <w:rPr>
          <w:rFonts w:ascii="Times New Roman" w:hAnsi="Times New Roman"/>
          <w:sz w:val="24"/>
          <w:szCs w:val="24"/>
        </w:rPr>
        <w:t xml:space="preserve"> for </w:t>
      </w:r>
      <w:r w:rsidR="00E044B8" w:rsidRPr="00BA0BDF">
        <w:rPr>
          <w:rFonts w:ascii="Times New Roman" w:hAnsi="Times New Roman"/>
          <w:sz w:val="24"/>
          <w:szCs w:val="24"/>
        </w:rPr>
        <w:t>healthcare</w:t>
      </w:r>
      <w:r w:rsidR="0013739E" w:rsidRPr="00BA0BDF">
        <w:rPr>
          <w:rFonts w:ascii="Times New Roman" w:hAnsi="Times New Roman"/>
          <w:sz w:val="24"/>
          <w:szCs w:val="24"/>
        </w:rPr>
        <w:t xml:space="preserve"> at the point of service, and </w:t>
      </w:r>
      <w:r w:rsidR="001375D3" w:rsidRPr="00BA0BDF">
        <w:rPr>
          <w:rFonts w:ascii="Times New Roman" w:hAnsi="Times New Roman"/>
          <w:sz w:val="24"/>
          <w:szCs w:val="24"/>
        </w:rPr>
        <w:t xml:space="preserve">to provide better and much more humane financial arrangement that will enable the poor to access </w:t>
      </w:r>
      <w:r w:rsidR="00E044B8" w:rsidRPr="00BA0BDF">
        <w:rPr>
          <w:rFonts w:ascii="Times New Roman" w:hAnsi="Times New Roman"/>
          <w:sz w:val="24"/>
          <w:szCs w:val="24"/>
        </w:rPr>
        <w:t>healthcare</w:t>
      </w:r>
      <w:r w:rsidR="001375D3" w:rsidRPr="00BA0BDF">
        <w:rPr>
          <w:rFonts w:ascii="Times New Roman" w:hAnsi="Times New Roman"/>
          <w:sz w:val="24"/>
          <w:szCs w:val="24"/>
        </w:rPr>
        <w:t xml:space="preserve"> service without having to pay at the point of health service delivery.</w:t>
      </w:r>
    </w:p>
    <w:p w:rsidR="001375D3" w:rsidRPr="00BA0BDF" w:rsidRDefault="001375D3" w:rsidP="00605177">
      <w:pPr>
        <w:spacing w:line="480" w:lineRule="auto"/>
        <w:jc w:val="both"/>
        <w:rPr>
          <w:rFonts w:ascii="Times New Roman" w:hAnsi="Times New Roman"/>
          <w:sz w:val="24"/>
          <w:szCs w:val="24"/>
        </w:rPr>
      </w:pPr>
      <w:r w:rsidRPr="00BA0BDF">
        <w:rPr>
          <w:rFonts w:ascii="Times New Roman" w:hAnsi="Times New Roman"/>
          <w:sz w:val="24"/>
          <w:szCs w:val="24"/>
        </w:rPr>
        <w:t xml:space="preserve">The establishment of the Scheme was also to ensure an improvement in the quality of </w:t>
      </w:r>
      <w:r w:rsidR="00E044B8" w:rsidRPr="00BA0BDF">
        <w:rPr>
          <w:rFonts w:ascii="Times New Roman" w:hAnsi="Times New Roman"/>
          <w:sz w:val="24"/>
          <w:szCs w:val="24"/>
        </w:rPr>
        <w:t>healthcare</w:t>
      </w:r>
      <w:r w:rsidRPr="00BA0BDF">
        <w:rPr>
          <w:rFonts w:ascii="Times New Roman" w:hAnsi="Times New Roman"/>
          <w:sz w:val="24"/>
          <w:szCs w:val="24"/>
        </w:rPr>
        <w:t xml:space="preserve"> services for all citizens, especial</w:t>
      </w:r>
      <w:r w:rsidR="00605177" w:rsidRPr="00BA0BDF">
        <w:rPr>
          <w:rFonts w:ascii="Times New Roman" w:hAnsi="Times New Roman"/>
          <w:sz w:val="24"/>
          <w:szCs w:val="24"/>
        </w:rPr>
        <w:t xml:space="preserve">ly the poor and the vulnerable. </w:t>
      </w:r>
      <w:r w:rsidR="0088707B" w:rsidRPr="00BA0BDF">
        <w:rPr>
          <w:rFonts w:ascii="Times New Roman" w:hAnsi="Times New Roman"/>
          <w:sz w:val="24"/>
          <w:szCs w:val="24"/>
        </w:rPr>
        <w:t>Ten years after the implementation of the NHIS, a nationwide Assessment of the Scheme by the NHIA showed that only 36% of</w:t>
      </w:r>
      <w:r w:rsidR="00397166" w:rsidRPr="00BA0BDF">
        <w:rPr>
          <w:rFonts w:ascii="Times New Roman" w:hAnsi="Times New Roman"/>
          <w:sz w:val="24"/>
          <w:szCs w:val="24"/>
        </w:rPr>
        <w:t xml:space="preserve"> the people are covered. Again, </w:t>
      </w:r>
      <w:r w:rsidR="0088707B" w:rsidRPr="00BA0BDF">
        <w:rPr>
          <w:rFonts w:ascii="Times New Roman" w:hAnsi="Times New Roman"/>
          <w:sz w:val="24"/>
          <w:szCs w:val="24"/>
        </w:rPr>
        <w:t xml:space="preserve">70% of pregnant women, children and the aged who enjoys free registration under the program failed to renew their cards after expiry of their membership. Unfortunately, no attempt has been made to </w:t>
      </w:r>
      <w:r w:rsidR="00546B1B" w:rsidRPr="00BA0BDF">
        <w:rPr>
          <w:rFonts w:ascii="Times New Roman" w:hAnsi="Times New Roman"/>
          <w:sz w:val="24"/>
          <w:szCs w:val="24"/>
        </w:rPr>
        <w:t>understand the factors that had accounted for that</w:t>
      </w:r>
      <w:r w:rsidR="0088707B" w:rsidRPr="00BA0BDF">
        <w:rPr>
          <w:rFonts w:ascii="Times New Roman" w:hAnsi="Times New Roman"/>
          <w:sz w:val="24"/>
          <w:szCs w:val="24"/>
        </w:rPr>
        <w:t xml:space="preserve"> low coverage of the Scheme or what factors</w:t>
      </w:r>
      <w:r w:rsidR="00685016" w:rsidRPr="00BA0BDF">
        <w:rPr>
          <w:rFonts w:ascii="Times New Roman" w:hAnsi="Times New Roman"/>
          <w:sz w:val="24"/>
          <w:szCs w:val="24"/>
        </w:rPr>
        <w:t xml:space="preserve"> motivate people to join the Scheme. As at the end of December 2011, the total active membership of the Scheme increased from 8.16 million in 2010 to 8.23 million in 2011 showing an increase of 0.8% over the 2010 figure and representing 33% of the population.</w:t>
      </w:r>
    </w:p>
    <w:p w:rsidR="00221295" w:rsidRPr="00BA0BDF" w:rsidRDefault="00221295" w:rsidP="00605177">
      <w:pPr>
        <w:spacing w:line="480" w:lineRule="auto"/>
        <w:jc w:val="both"/>
        <w:rPr>
          <w:rFonts w:ascii="Times New Roman" w:hAnsi="Times New Roman"/>
          <w:sz w:val="24"/>
          <w:szCs w:val="24"/>
        </w:rPr>
      </w:pPr>
      <w:r w:rsidRPr="00BA0BDF">
        <w:rPr>
          <w:rFonts w:ascii="Times New Roman" w:hAnsi="Times New Roman"/>
          <w:sz w:val="24"/>
          <w:szCs w:val="24"/>
        </w:rPr>
        <w:t>Based on this membership, contributions vary among schemes from GH₵7.2 to GH₵48. Beyond the premiums collected locally, the NHIS is financed through a 2.5% National Health Insurance Levy instituted by the Central Government</w:t>
      </w:r>
      <w:r w:rsidR="00004FC9" w:rsidRPr="00BA0BDF">
        <w:rPr>
          <w:rFonts w:ascii="Times New Roman" w:hAnsi="Times New Roman"/>
          <w:sz w:val="24"/>
          <w:szCs w:val="24"/>
        </w:rPr>
        <w:t xml:space="preserve"> which is the levy on goods and services collected under the Value Added Tax (VAT)</w:t>
      </w:r>
      <w:r w:rsidRPr="00BA0BDF">
        <w:rPr>
          <w:rFonts w:ascii="Times New Roman" w:hAnsi="Times New Roman"/>
          <w:sz w:val="24"/>
          <w:szCs w:val="24"/>
        </w:rPr>
        <w:t>. Basic foodstuffs and goods predominantly consumed by the poor are however excluded.</w:t>
      </w:r>
    </w:p>
    <w:p w:rsidR="00605177" w:rsidRPr="00BA0BDF" w:rsidRDefault="00221295" w:rsidP="00A66AE3">
      <w:pPr>
        <w:spacing w:line="480" w:lineRule="auto"/>
        <w:jc w:val="both"/>
        <w:rPr>
          <w:rFonts w:ascii="Times New Roman" w:hAnsi="Times New Roman"/>
          <w:sz w:val="24"/>
          <w:szCs w:val="24"/>
        </w:rPr>
      </w:pPr>
      <w:r w:rsidRPr="00BA0BDF">
        <w:rPr>
          <w:rFonts w:ascii="Times New Roman" w:hAnsi="Times New Roman"/>
          <w:sz w:val="24"/>
          <w:szCs w:val="24"/>
        </w:rPr>
        <w:lastRenderedPageBreak/>
        <w:t xml:space="preserve">There is an additional 2.5% deduction of workers contribution to the Social Security and National Insurance Trust (SSNIT) fund. The rest of the funding sources include accruals from investments </w:t>
      </w:r>
      <w:r w:rsidR="007461D3" w:rsidRPr="00BA0BDF">
        <w:rPr>
          <w:rFonts w:ascii="Times New Roman" w:hAnsi="Times New Roman"/>
          <w:sz w:val="24"/>
          <w:szCs w:val="24"/>
        </w:rPr>
        <w:t>made by the National Health Insurance C</w:t>
      </w:r>
      <w:r w:rsidRPr="00BA0BDF">
        <w:rPr>
          <w:rFonts w:ascii="Times New Roman" w:hAnsi="Times New Roman"/>
          <w:sz w:val="24"/>
          <w:szCs w:val="24"/>
        </w:rPr>
        <w:t>ouncil (NHIC).</w:t>
      </w:r>
    </w:p>
    <w:p w:rsidR="00152BAE" w:rsidRPr="00BA0BDF" w:rsidRDefault="002D4A3E" w:rsidP="00605177">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rPr>
        <w:t xml:space="preserve">As </w:t>
      </w:r>
      <w:r w:rsidR="00A64109" w:rsidRPr="00BA0BDF">
        <w:rPr>
          <w:rFonts w:ascii="Times New Roman" w:hAnsi="Times New Roman"/>
          <w:sz w:val="24"/>
          <w:szCs w:val="24"/>
        </w:rPr>
        <w:t>at 2009, 14,283,620 cards bea</w:t>
      </w:r>
      <w:r w:rsidR="00EC74F3" w:rsidRPr="00BA0BDF">
        <w:rPr>
          <w:rFonts w:ascii="Times New Roman" w:hAnsi="Times New Roman"/>
          <w:sz w:val="24"/>
          <w:szCs w:val="24"/>
        </w:rPr>
        <w:t>ring Ghanaians across all the t</w:t>
      </w:r>
      <w:r w:rsidR="00A64109" w:rsidRPr="00BA0BDF">
        <w:rPr>
          <w:rFonts w:ascii="Times New Roman" w:hAnsi="Times New Roman"/>
          <w:sz w:val="24"/>
          <w:szCs w:val="24"/>
        </w:rPr>
        <w:t>en regions representing</w:t>
      </w:r>
      <w:r w:rsidR="00881CCB" w:rsidRPr="00BA0BDF">
        <w:rPr>
          <w:rFonts w:ascii="Times New Roman" w:hAnsi="Times New Roman"/>
          <w:sz w:val="24"/>
          <w:szCs w:val="24"/>
        </w:rPr>
        <w:t xml:space="preserve"> </w:t>
      </w:r>
      <w:r w:rsidR="00A64109" w:rsidRPr="00BA0BDF">
        <w:rPr>
          <w:rFonts w:ascii="Times New Roman" w:hAnsi="Times New Roman"/>
          <w:sz w:val="24"/>
          <w:szCs w:val="24"/>
        </w:rPr>
        <w:t>69.73% (200</w:t>
      </w:r>
      <w:r w:rsidR="008E68FF" w:rsidRPr="00BA0BDF">
        <w:rPr>
          <w:rFonts w:ascii="Times New Roman" w:hAnsi="Times New Roman"/>
          <w:sz w:val="24"/>
          <w:szCs w:val="24"/>
        </w:rPr>
        <w:t>0</w:t>
      </w:r>
      <w:r w:rsidR="00A64109" w:rsidRPr="00BA0BDF">
        <w:rPr>
          <w:rFonts w:ascii="Times New Roman" w:hAnsi="Times New Roman"/>
          <w:sz w:val="24"/>
          <w:szCs w:val="24"/>
        </w:rPr>
        <w:t xml:space="preserve"> population census)</w:t>
      </w:r>
      <w:r w:rsidR="00152BAE" w:rsidRPr="00BA0BDF">
        <w:rPr>
          <w:rFonts w:ascii="Times New Roman" w:hAnsi="Times New Roman"/>
          <w:sz w:val="24"/>
          <w:szCs w:val="24"/>
        </w:rPr>
        <w:t xml:space="preserve"> have registered with the Scheme out of the total population of the country (NHIA,2009).</w:t>
      </w:r>
      <w:r w:rsidR="006175AB" w:rsidRPr="00BA0BDF">
        <w:rPr>
          <w:rFonts w:ascii="Times New Roman" w:hAnsi="Times New Roman"/>
          <w:sz w:val="24"/>
          <w:szCs w:val="24"/>
          <w:lang w:val="en-GB" w:eastAsia="en-GB"/>
        </w:rPr>
        <w:t xml:space="preserve"> </w:t>
      </w:r>
      <w:r w:rsidR="00152BAE" w:rsidRPr="00BA0BDF">
        <w:rPr>
          <w:rFonts w:ascii="Times New Roman" w:hAnsi="Times New Roman"/>
          <w:sz w:val="24"/>
          <w:szCs w:val="24"/>
        </w:rPr>
        <w:t>However, the NHIS does not cover all not cover all drugs/tr</w:t>
      </w:r>
      <w:r w:rsidR="00F95318" w:rsidRPr="00BA0BDF">
        <w:rPr>
          <w:rFonts w:ascii="Times New Roman" w:hAnsi="Times New Roman"/>
          <w:sz w:val="24"/>
          <w:szCs w:val="24"/>
        </w:rPr>
        <w:t>eatments that may be prescribed</w:t>
      </w:r>
      <w:r w:rsidR="00152BAE" w:rsidRPr="00BA0BDF">
        <w:rPr>
          <w:rFonts w:ascii="Times New Roman" w:hAnsi="Times New Roman"/>
          <w:sz w:val="24"/>
          <w:szCs w:val="24"/>
        </w:rPr>
        <w:t>.</w:t>
      </w:r>
      <w:r w:rsidR="00F95318" w:rsidRPr="00BA0BDF">
        <w:rPr>
          <w:rFonts w:ascii="Times New Roman" w:hAnsi="Times New Roman"/>
          <w:sz w:val="24"/>
          <w:szCs w:val="24"/>
        </w:rPr>
        <w:t xml:space="preserve"> </w:t>
      </w:r>
      <w:r w:rsidR="00152BAE" w:rsidRPr="00BA0BDF">
        <w:rPr>
          <w:rFonts w:ascii="Times New Roman" w:hAnsi="Times New Roman"/>
          <w:sz w:val="24"/>
          <w:szCs w:val="24"/>
        </w:rPr>
        <w:t xml:space="preserve">Besides the explicit cost which are covered under the </w:t>
      </w:r>
      <w:r w:rsidR="005063BB" w:rsidRPr="00BA0BDF">
        <w:rPr>
          <w:rFonts w:ascii="Times New Roman" w:hAnsi="Times New Roman"/>
          <w:sz w:val="24"/>
          <w:szCs w:val="24"/>
        </w:rPr>
        <w:t>NHIS. T</w:t>
      </w:r>
      <w:r w:rsidR="00152BAE" w:rsidRPr="00BA0BDF">
        <w:rPr>
          <w:rFonts w:ascii="Times New Roman" w:hAnsi="Times New Roman"/>
          <w:sz w:val="24"/>
          <w:szCs w:val="24"/>
        </w:rPr>
        <w:t xml:space="preserve">here are also implicit </w:t>
      </w:r>
      <w:r w:rsidR="005063BB" w:rsidRPr="00BA0BDF">
        <w:rPr>
          <w:rFonts w:ascii="Times New Roman" w:hAnsi="Times New Roman"/>
          <w:sz w:val="24"/>
          <w:szCs w:val="24"/>
        </w:rPr>
        <w:t>costs</w:t>
      </w:r>
      <w:r w:rsidR="00152BAE" w:rsidRPr="00BA0BDF">
        <w:rPr>
          <w:rFonts w:ascii="Times New Roman" w:hAnsi="Times New Roman"/>
          <w:sz w:val="24"/>
          <w:szCs w:val="24"/>
        </w:rPr>
        <w:t xml:space="preserve"> </w:t>
      </w:r>
      <w:r w:rsidR="00F6207F" w:rsidRPr="00BA0BDF">
        <w:rPr>
          <w:rFonts w:ascii="Times New Roman" w:hAnsi="Times New Roman"/>
          <w:sz w:val="24"/>
          <w:szCs w:val="24"/>
        </w:rPr>
        <w:t xml:space="preserve">which are borne by insured persons on NHIS. These </w:t>
      </w:r>
      <w:r w:rsidR="005063BB" w:rsidRPr="00BA0BDF">
        <w:rPr>
          <w:rFonts w:ascii="Times New Roman" w:hAnsi="Times New Roman"/>
          <w:sz w:val="24"/>
          <w:szCs w:val="24"/>
        </w:rPr>
        <w:t xml:space="preserve">among other factors are likely </w:t>
      </w:r>
      <w:r w:rsidR="00EC74F3" w:rsidRPr="00BA0BDF">
        <w:rPr>
          <w:rFonts w:ascii="Times New Roman" w:hAnsi="Times New Roman"/>
          <w:sz w:val="24"/>
          <w:szCs w:val="24"/>
        </w:rPr>
        <w:t xml:space="preserve">to play a role with respect </w:t>
      </w:r>
      <w:r w:rsidR="00F537B4" w:rsidRPr="00BA0BDF">
        <w:rPr>
          <w:rFonts w:ascii="Times New Roman" w:hAnsi="Times New Roman"/>
          <w:sz w:val="24"/>
          <w:szCs w:val="24"/>
        </w:rPr>
        <w:t>to the choice of healthcare providers among the persons.</w:t>
      </w:r>
    </w:p>
    <w:p w:rsidR="00F537B4" w:rsidRPr="00BA0BDF" w:rsidRDefault="005846D3" w:rsidP="00605177">
      <w:pPr>
        <w:spacing w:line="480" w:lineRule="auto"/>
        <w:jc w:val="both"/>
        <w:rPr>
          <w:rFonts w:ascii="Times New Roman" w:hAnsi="Times New Roman"/>
          <w:sz w:val="24"/>
          <w:szCs w:val="24"/>
        </w:rPr>
      </w:pPr>
      <w:r w:rsidRPr="00BA0BDF">
        <w:rPr>
          <w:rFonts w:ascii="Times New Roman" w:hAnsi="Times New Roman"/>
          <w:sz w:val="24"/>
          <w:szCs w:val="24"/>
        </w:rPr>
        <w:t>Whereas these studies are important contributor to our knowledge about the strength and weaknesses of the Scheme in general, the context in which these Schemes have been introduced and the objectives of the Schemes themselves have not been given enough attention.</w:t>
      </w:r>
    </w:p>
    <w:p w:rsidR="00197FF6" w:rsidRPr="00BA0BDF" w:rsidRDefault="00A13518" w:rsidP="00605177">
      <w:pPr>
        <w:spacing w:line="480" w:lineRule="auto"/>
        <w:jc w:val="both"/>
        <w:rPr>
          <w:rFonts w:ascii="Times New Roman" w:hAnsi="Times New Roman"/>
          <w:sz w:val="24"/>
          <w:szCs w:val="24"/>
        </w:rPr>
      </w:pPr>
      <w:r w:rsidRPr="00BA0BDF">
        <w:rPr>
          <w:rFonts w:ascii="Times New Roman" w:hAnsi="Times New Roman"/>
          <w:sz w:val="24"/>
          <w:szCs w:val="24"/>
        </w:rPr>
        <w:t xml:space="preserve">It is within this </w:t>
      </w:r>
      <w:r w:rsidR="00BD3E73" w:rsidRPr="00BA0BDF">
        <w:rPr>
          <w:rFonts w:ascii="Times New Roman" w:hAnsi="Times New Roman"/>
          <w:sz w:val="24"/>
          <w:szCs w:val="24"/>
        </w:rPr>
        <w:t xml:space="preserve">context that this study would analyses </w:t>
      </w:r>
      <w:r w:rsidR="000A5715" w:rsidRPr="00BA0BDF">
        <w:rPr>
          <w:rFonts w:ascii="Times New Roman" w:hAnsi="Times New Roman"/>
          <w:sz w:val="24"/>
          <w:szCs w:val="24"/>
        </w:rPr>
        <w:t>the influence</w:t>
      </w:r>
      <w:r w:rsidR="00BD3E73" w:rsidRPr="00BA0BDF">
        <w:rPr>
          <w:rFonts w:ascii="Times New Roman" w:hAnsi="Times New Roman"/>
          <w:sz w:val="24"/>
          <w:szCs w:val="24"/>
        </w:rPr>
        <w:t xml:space="preserve"> </w:t>
      </w:r>
      <w:r w:rsidR="000A5715" w:rsidRPr="00BA0BDF">
        <w:rPr>
          <w:rFonts w:ascii="Times New Roman" w:hAnsi="Times New Roman"/>
          <w:sz w:val="24"/>
          <w:szCs w:val="24"/>
        </w:rPr>
        <w:t xml:space="preserve">of </w:t>
      </w:r>
      <w:r w:rsidR="00BD3E73" w:rsidRPr="00BA0BDF">
        <w:rPr>
          <w:rFonts w:ascii="Times New Roman" w:hAnsi="Times New Roman"/>
          <w:sz w:val="24"/>
          <w:szCs w:val="24"/>
        </w:rPr>
        <w:t>the</w:t>
      </w:r>
      <w:r w:rsidR="000A5715" w:rsidRPr="00BA0BDF">
        <w:rPr>
          <w:rFonts w:ascii="Times New Roman" w:hAnsi="Times New Roman"/>
          <w:sz w:val="24"/>
          <w:szCs w:val="24"/>
        </w:rPr>
        <w:t xml:space="preserve"> Scheme on the</w:t>
      </w:r>
      <w:r w:rsidR="00911014" w:rsidRPr="00BA0BDF">
        <w:rPr>
          <w:rFonts w:ascii="Times New Roman" w:hAnsi="Times New Roman"/>
          <w:sz w:val="24"/>
          <w:szCs w:val="24"/>
        </w:rPr>
        <w:t xml:space="preserve"> quality </w:t>
      </w:r>
      <w:r w:rsidR="00BD3E73" w:rsidRPr="00BA0BDF">
        <w:rPr>
          <w:rFonts w:ascii="Times New Roman" w:hAnsi="Times New Roman"/>
          <w:sz w:val="24"/>
          <w:szCs w:val="24"/>
        </w:rPr>
        <w:t xml:space="preserve">of </w:t>
      </w:r>
      <w:r w:rsidR="00E044B8" w:rsidRPr="00BA0BDF">
        <w:rPr>
          <w:rFonts w:ascii="Times New Roman" w:hAnsi="Times New Roman"/>
          <w:sz w:val="24"/>
          <w:szCs w:val="24"/>
        </w:rPr>
        <w:t>healthcare</w:t>
      </w:r>
      <w:r w:rsidR="000A5715" w:rsidRPr="00BA0BDF">
        <w:rPr>
          <w:rFonts w:ascii="Times New Roman" w:hAnsi="Times New Roman"/>
          <w:sz w:val="24"/>
          <w:szCs w:val="24"/>
        </w:rPr>
        <w:t xml:space="preserve"> delivery</w:t>
      </w:r>
      <w:r w:rsidR="00BD3E73" w:rsidRPr="00BA0BDF">
        <w:rPr>
          <w:rFonts w:ascii="Times New Roman" w:hAnsi="Times New Roman"/>
          <w:sz w:val="24"/>
          <w:szCs w:val="24"/>
        </w:rPr>
        <w:t xml:space="preserve"> in Wenchi Municipality in the Brong</w:t>
      </w:r>
      <w:r w:rsidR="00BE70F8" w:rsidRPr="00BA0BDF">
        <w:rPr>
          <w:rFonts w:ascii="Times New Roman" w:hAnsi="Times New Roman"/>
          <w:sz w:val="24"/>
          <w:szCs w:val="24"/>
        </w:rPr>
        <w:t>-</w:t>
      </w:r>
      <w:r w:rsidR="00BD3E73" w:rsidRPr="00BA0BDF">
        <w:rPr>
          <w:rFonts w:ascii="Times New Roman" w:hAnsi="Times New Roman"/>
          <w:sz w:val="24"/>
          <w:szCs w:val="24"/>
        </w:rPr>
        <w:t xml:space="preserve"> Ahafo region of Ghana</w:t>
      </w:r>
      <w:r w:rsidR="00EC74F3" w:rsidRPr="00BA0BDF">
        <w:rPr>
          <w:rFonts w:ascii="Times New Roman" w:hAnsi="Times New Roman"/>
          <w:sz w:val="24"/>
          <w:szCs w:val="24"/>
        </w:rPr>
        <w:t>.</w:t>
      </w:r>
    </w:p>
    <w:p w:rsidR="007638C5" w:rsidRPr="00BA0BDF" w:rsidRDefault="007638C5" w:rsidP="00220759">
      <w:pPr>
        <w:spacing w:line="480" w:lineRule="auto"/>
        <w:jc w:val="both"/>
        <w:rPr>
          <w:rFonts w:ascii="Times New Roman" w:hAnsi="Times New Roman"/>
          <w:b/>
          <w:sz w:val="24"/>
          <w:szCs w:val="24"/>
        </w:rPr>
      </w:pPr>
    </w:p>
    <w:p w:rsidR="00A66AE3" w:rsidRPr="00BA0BDF" w:rsidRDefault="00A66AE3" w:rsidP="00220759">
      <w:pPr>
        <w:spacing w:line="480" w:lineRule="auto"/>
        <w:jc w:val="both"/>
        <w:rPr>
          <w:rFonts w:ascii="Times New Roman" w:hAnsi="Times New Roman"/>
          <w:b/>
          <w:sz w:val="24"/>
          <w:szCs w:val="24"/>
        </w:rPr>
      </w:pPr>
    </w:p>
    <w:p w:rsidR="00A66AE3" w:rsidRPr="00BA0BDF" w:rsidRDefault="00A66AE3" w:rsidP="00220759">
      <w:pPr>
        <w:spacing w:line="480" w:lineRule="auto"/>
        <w:jc w:val="both"/>
        <w:rPr>
          <w:rFonts w:ascii="Times New Roman" w:hAnsi="Times New Roman"/>
          <w:b/>
          <w:sz w:val="24"/>
          <w:szCs w:val="24"/>
        </w:rPr>
      </w:pPr>
    </w:p>
    <w:p w:rsidR="00A66AE3" w:rsidRPr="00BA0BDF" w:rsidRDefault="00A66AE3" w:rsidP="00220759">
      <w:pPr>
        <w:spacing w:line="480" w:lineRule="auto"/>
        <w:jc w:val="both"/>
        <w:rPr>
          <w:rFonts w:ascii="Times New Roman" w:hAnsi="Times New Roman"/>
          <w:b/>
          <w:sz w:val="24"/>
          <w:szCs w:val="24"/>
        </w:rPr>
      </w:pPr>
    </w:p>
    <w:p w:rsidR="00A66AE3" w:rsidRPr="00BA0BDF" w:rsidRDefault="00A66AE3" w:rsidP="00220759">
      <w:pPr>
        <w:spacing w:line="480" w:lineRule="auto"/>
        <w:jc w:val="both"/>
        <w:rPr>
          <w:rFonts w:ascii="Times New Roman" w:hAnsi="Times New Roman"/>
          <w:b/>
          <w:sz w:val="24"/>
          <w:szCs w:val="24"/>
        </w:rPr>
      </w:pPr>
    </w:p>
    <w:p w:rsidR="00A66AE3" w:rsidRPr="00BA0BDF" w:rsidRDefault="00A66AE3" w:rsidP="00220759">
      <w:pPr>
        <w:spacing w:line="480" w:lineRule="auto"/>
        <w:jc w:val="both"/>
        <w:rPr>
          <w:rFonts w:ascii="Times New Roman" w:hAnsi="Times New Roman"/>
          <w:b/>
          <w:sz w:val="24"/>
          <w:szCs w:val="24"/>
        </w:rPr>
      </w:pPr>
    </w:p>
    <w:p w:rsidR="00911014" w:rsidRPr="00BA0BDF" w:rsidRDefault="00386A8F" w:rsidP="00220759">
      <w:pPr>
        <w:spacing w:line="480" w:lineRule="auto"/>
        <w:jc w:val="both"/>
        <w:rPr>
          <w:rFonts w:ascii="Times New Roman" w:hAnsi="Times New Roman"/>
          <w:b/>
          <w:sz w:val="24"/>
          <w:szCs w:val="24"/>
        </w:rPr>
      </w:pPr>
      <w:r w:rsidRPr="00BA0BDF">
        <w:rPr>
          <w:rFonts w:ascii="Times New Roman" w:hAnsi="Times New Roman"/>
          <w:b/>
          <w:sz w:val="24"/>
          <w:szCs w:val="24"/>
        </w:rPr>
        <w:lastRenderedPageBreak/>
        <w:t xml:space="preserve">1.2 </w:t>
      </w:r>
      <w:r w:rsidR="000D36D9" w:rsidRPr="00BA0BDF">
        <w:rPr>
          <w:rFonts w:ascii="Times New Roman" w:hAnsi="Times New Roman"/>
          <w:b/>
          <w:sz w:val="24"/>
          <w:szCs w:val="24"/>
        </w:rPr>
        <w:t>PROBLEM STATEMENT</w:t>
      </w:r>
    </w:p>
    <w:p w:rsidR="00856FA5" w:rsidRPr="00BA0BDF" w:rsidRDefault="000D36D9" w:rsidP="00220759">
      <w:pPr>
        <w:spacing w:line="480" w:lineRule="auto"/>
        <w:jc w:val="both"/>
        <w:rPr>
          <w:rFonts w:ascii="Times New Roman" w:hAnsi="Times New Roman"/>
          <w:b/>
          <w:sz w:val="24"/>
          <w:szCs w:val="24"/>
        </w:rPr>
      </w:pPr>
      <w:r w:rsidRPr="00BA0BDF">
        <w:rPr>
          <w:rFonts w:ascii="Times New Roman" w:hAnsi="Times New Roman"/>
          <w:sz w:val="24"/>
          <w:szCs w:val="24"/>
        </w:rPr>
        <w:t xml:space="preserve">The National Health Insurance Scheme was established to replace the hitherto </w:t>
      </w:r>
      <w:r w:rsidR="00856FA5" w:rsidRPr="00BA0BDF">
        <w:rPr>
          <w:rFonts w:ascii="Times New Roman" w:hAnsi="Times New Roman"/>
          <w:sz w:val="24"/>
          <w:szCs w:val="24"/>
        </w:rPr>
        <w:t xml:space="preserve">obnoxious </w:t>
      </w:r>
      <w:r w:rsidR="00946FD4" w:rsidRPr="00BA0BDF">
        <w:rPr>
          <w:rFonts w:ascii="Times New Roman" w:hAnsi="Times New Roman"/>
          <w:sz w:val="24"/>
          <w:szCs w:val="24"/>
        </w:rPr>
        <w:t>‘‘</w:t>
      </w:r>
      <w:r w:rsidR="00856FA5" w:rsidRPr="00BA0BDF">
        <w:rPr>
          <w:rFonts w:ascii="Times New Roman" w:hAnsi="Times New Roman"/>
          <w:sz w:val="24"/>
          <w:szCs w:val="24"/>
        </w:rPr>
        <w:t>Cash and Carry</w:t>
      </w:r>
      <w:r w:rsidR="00946FD4" w:rsidRPr="00BA0BDF">
        <w:rPr>
          <w:rFonts w:ascii="Times New Roman" w:hAnsi="Times New Roman"/>
          <w:sz w:val="24"/>
          <w:szCs w:val="24"/>
        </w:rPr>
        <w:t>’’</w:t>
      </w:r>
      <w:r w:rsidR="00856FA5" w:rsidRPr="00BA0BDF">
        <w:rPr>
          <w:rFonts w:ascii="Times New Roman" w:hAnsi="Times New Roman"/>
          <w:sz w:val="24"/>
          <w:szCs w:val="24"/>
        </w:rPr>
        <w:t xml:space="preserve"> System of paying for </w:t>
      </w:r>
      <w:r w:rsidR="00E044B8" w:rsidRPr="00BA0BDF">
        <w:rPr>
          <w:rFonts w:ascii="Times New Roman" w:hAnsi="Times New Roman"/>
          <w:sz w:val="24"/>
          <w:szCs w:val="24"/>
        </w:rPr>
        <w:t>healthcare</w:t>
      </w:r>
      <w:r w:rsidR="00856FA5" w:rsidRPr="00BA0BDF">
        <w:rPr>
          <w:rFonts w:ascii="Times New Roman" w:hAnsi="Times New Roman"/>
          <w:sz w:val="24"/>
          <w:szCs w:val="24"/>
        </w:rPr>
        <w:t xml:space="preserve"> at the point of service, and to provide a better and much more humane financial arrangement that will e</w:t>
      </w:r>
      <w:r w:rsidR="006F53CA" w:rsidRPr="00BA0BDF">
        <w:rPr>
          <w:rFonts w:ascii="Times New Roman" w:hAnsi="Times New Roman"/>
          <w:sz w:val="24"/>
          <w:szCs w:val="24"/>
        </w:rPr>
        <w:t>nable the poor to access</w:t>
      </w:r>
      <w:r w:rsidR="00946FD4" w:rsidRPr="00BA0BDF">
        <w:rPr>
          <w:rFonts w:ascii="Times New Roman" w:hAnsi="Times New Roman"/>
          <w:sz w:val="24"/>
          <w:szCs w:val="24"/>
        </w:rPr>
        <w:t xml:space="preserve"> quality</w:t>
      </w:r>
      <w:r w:rsidR="00856FA5" w:rsidRPr="00BA0BDF">
        <w:rPr>
          <w:rFonts w:ascii="Times New Roman" w:hAnsi="Times New Roman"/>
          <w:sz w:val="24"/>
          <w:szCs w:val="24"/>
        </w:rPr>
        <w:t xml:space="preserve"> </w:t>
      </w:r>
      <w:r w:rsidR="00E044B8" w:rsidRPr="00BA0BDF">
        <w:rPr>
          <w:rFonts w:ascii="Times New Roman" w:hAnsi="Times New Roman"/>
          <w:sz w:val="24"/>
          <w:szCs w:val="24"/>
        </w:rPr>
        <w:t>healthcare</w:t>
      </w:r>
      <w:r w:rsidR="00856FA5" w:rsidRPr="00BA0BDF">
        <w:rPr>
          <w:rFonts w:ascii="Times New Roman" w:hAnsi="Times New Roman"/>
          <w:sz w:val="24"/>
          <w:szCs w:val="24"/>
        </w:rPr>
        <w:t xml:space="preserve"> without having to pay at the point of service delivery.</w:t>
      </w:r>
    </w:p>
    <w:p w:rsidR="00D364CA" w:rsidRPr="00BA0BDF" w:rsidRDefault="00856FA5" w:rsidP="00220759">
      <w:pPr>
        <w:spacing w:line="480" w:lineRule="auto"/>
        <w:jc w:val="both"/>
        <w:rPr>
          <w:rFonts w:ascii="Times New Roman" w:hAnsi="Times New Roman"/>
          <w:sz w:val="24"/>
          <w:szCs w:val="24"/>
        </w:rPr>
      </w:pPr>
      <w:r w:rsidRPr="00BA0BDF">
        <w:rPr>
          <w:rFonts w:ascii="Times New Roman" w:hAnsi="Times New Roman"/>
          <w:sz w:val="24"/>
          <w:szCs w:val="24"/>
        </w:rPr>
        <w:t xml:space="preserve">The establishment of the scheme was also to ensure an improvement in the quality </w:t>
      </w:r>
      <w:r w:rsidR="00552670" w:rsidRPr="00BA0BDF">
        <w:rPr>
          <w:rFonts w:ascii="Times New Roman" w:hAnsi="Times New Roman"/>
          <w:sz w:val="24"/>
          <w:szCs w:val="24"/>
        </w:rPr>
        <w:t xml:space="preserve">of basic </w:t>
      </w:r>
      <w:r w:rsidR="00E044B8" w:rsidRPr="00BA0BDF">
        <w:rPr>
          <w:rFonts w:ascii="Times New Roman" w:hAnsi="Times New Roman"/>
          <w:sz w:val="24"/>
          <w:szCs w:val="24"/>
        </w:rPr>
        <w:t>healthcare</w:t>
      </w:r>
      <w:r w:rsidR="006F53CA" w:rsidRPr="00BA0BDF">
        <w:rPr>
          <w:rFonts w:ascii="Times New Roman" w:hAnsi="Times New Roman"/>
          <w:sz w:val="24"/>
          <w:szCs w:val="24"/>
        </w:rPr>
        <w:t xml:space="preserve"> service for all citizens, especially the poor and the vuln</w:t>
      </w:r>
      <w:r w:rsidR="00D364CA" w:rsidRPr="00BA0BDF">
        <w:rPr>
          <w:rFonts w:ascii="Times New Roman" w:hAnsi="Times New Roman"/>
          <w:sz w:val="24"/>
          <w:szCs w:val="24"/>
        </w:rPr>
        <w:t>erable but what do we see in Wenchi municipal health centers</w:t>
      </w:r>
      <w:r w:rsidR="006F53CA" w:rsidRPr="00BA0BDF">
        <w:rPr>
          <w:rFonts w:ascii="Times New Roman" w:hAnsi="Times New Roman"/>
          <w:sz w:val="24"/>
          <w:szCs w:val="24"/>
        </w:rPr>
        <w:t>, clinics and hospitals today?</w:t>
      </w:r>
      <w:r w:rsidR="00D364CA" w:rsidRPr="00BA0BDF">
        <w:rPr>
          <w:rFonts w:ascii="Times New Roman" w:hAnsi="Times New Roman"/>
          <w:sz w:val="24"/>
          <w:szCs w:val="24"/>
        </w:rPr>
        <w:t>, m</w:t>
      </w:r>
      <w:r w:rsidR="006F53CA" w:rsidRPr="00BA0BDF">
        <w:rPr>
          <w:rFonts w:ascii="Times New Roman" w:hAnsi="Times New Roman"/>
          <w:sz w:val="24"/>
          <w:szCs w:val="24"/>
        </w:rPr>
        <w:t>ost</w:t>
      </w:r>
      <w:r w:rsidR="000562C6" w:rsidRPr="00BA0BDF">
        <w:rPr>
          <w:rFonts w:ascii="Times New Roman" w:hAnsi="Times New Roman"/>
          <w:sz w:val="24"/>
          <w:szCs w:val="24"/>
        </w:rPr>
        <w:t xml:space="preserve"> of </w:t>
      </w:r>
      <w:r w:rsidR="00946FD4" w:rsidRPr="00BA0BDF">
        <w:rPr>
          <w:rFonts w:ascii="Times New Roman" w:hAnsi="Times New Roman"/>
          <w:sz w:val="24"/>
          <w:szCs w:val="24"/>
        </w:rPr>
        <w:t xml:space="preserve">the </w:t>
      </w:r>
      <w:r w:rsidR="000562C6" w:rsidRPr="00BA0BDF">
        <w:rPr>
          <w:rFonts w:ascii="Times New Roman" w:hAnsi="Times New Roman"/>
          <w:sz w:val="24"/>
          <w:szCs w:val="24"/>
        </w:rPr>
        <w:t>people</w:t>
      </w:r>
      <w:r w:rsidR="00946FD4" w:rsidRPr="00BA0BDF">
        <w:rPr>
          <w:rFonts w:ascii="Times New Roman" w:hAnsi="Times New Roman"/>
          <w:sz w:val="24"/>
          <w:szCs w:val="24"/>
        </w:rPr>
        <w:t xml:space="preserve"> enrolled are not </w:t>
      </w:r>
      <w:r w:rsidR="00D364CA" w:rsidRPr="00BA0BDF">
        <w:rPr>
          <w:rFonts w:ascii="Times New Roman" w:hAnsi="Times New Roman"/>
          <w:sz w:val="24"/>
          <w:szCs w:val="24"/>
        </w:rPr>
        <w:t xml:space="preserve">renewing </w:t>
      </w:r>
      <w:r w:rsidR="00946FD4" w:rsidRPr="00BA0BDF">
        <w:rPr>
          <w:rFonts w:ascii="Times New Roman" w:hAnsi="Times New Roman"/>
          <w:sz w:val="24"/>
          <w:szCs w:val="24"/>
        </w:rPr>
        <w:t>their membership with the scheme</w:t>
      </w:r>
      <w:r w:rsidR="00F71002" w:rsidRPr="00BA0BDF">
        <w:rPr>
          <w:rFonts w:ascii="Times New Roman" w:hAnsi="Times New Roman"/>
          <w:sz w:val="24"/>
          <w:szCs w:val="24"/>
        </w:rPr>
        <w:t xml:space="preserve"> and</w:t>
      </w:r>
      <w:r w:rsidR="00353206" w:rsidRPr="00BA0BDF">
        <w:rPr>
          <w:rFonts w:ascii="Times New Roman" w:hAnsi="Times New Roman"/>
          <w:sz w:val="24"/>
          <w:szCs w:val="24"/>
        </w:rPr>
        <w:t xml:space="preserve"> are now</w:t>
      </w:r>
      <w:r w:rsidR="006F53CA" w:rsidRPr="00BA0BDF">
        <w:rPr>
          <w:rFonts w:ascii="Times New Roman" w:hAnsi="Times New Roman"/>
          <w:sz w:val="24"/>
          <w:szCs w:val="24"/>
        </w:rPr>
        <w:t xml:space="preserve"> reso</w:t>
      </w:r>
      <w:r w:rsidR="00D364CA" w:rsidRPr="00BA0BDF">
        <w:rPr>
          <w:rFonts w:ascii="Times New Roman" w:hAnsi="Times New Roman"/>
          <w:sz w:val="24"/>
          <w:szCs w:val="24"/>
        </w:rPr>
        <w:t>rting to the hitherto obnoxious ‘‘</w:t>
      </w:r>
      <w:r w:rsidR="006F53CA" w:rsidRPr="00BA0BDF">
        <w:rPr>
          <w:rFonts w:ascii="Times New Roman" w:hAnsi="Times New Roman"/>
          <w:sz w:val="24"/>
          <w:szCs w:val="24"/>
        </w:rPr>
        <w:t>Cash and Carry</w:t>
      </w:r>
      <w:r w:rsidR="00D364CA" w:rsidRPr="00BA0BDF">
        <w:rPr>
          <w:rFonts w:ascii="Times New Roman" w:hAnsi="Times New Roman"/>
          <w:sz w:val="24"/>
          <w:szCs w:val="24"/>
        </w:rPr>
        <w:t>’’</w:t>
      </w:r>
      <w:r w:rsidR="006F53CA" w:rsidRPr="00BA0BDF">
        <w:rPr>
          <w:rFonts w:ascii="Times New Roman" w:hAnsi="Times New Roman"/>
          <w:sz w:val="24"/>
          <w:szCs w:val="24"/>
        </w:rPr>
        <w:t xml:space="preserve"> System</w:t>
      </w:r>
      <w:r w:rsidR="00353206" w:rsidRPr="00BA0BDF">
        <w:rPr>
          <w:rFonts w:ascii="Times New Roman" w:hAnsi="Times New Roman"/>
          <w:sz w:val="24"/>
          <w:szCs w:val="24"/>
        </w:rPr>
        <w:t xml:space="preserve"> fo</w:t>
      </w:r>
      <w:r w:rsidR="00893C84" w:rsidRPr="00BA0BDF">
        <w:rPr>
          <w:rFonts w:ascii="Times New Roman" w:hAnsi="Times New Roman"/>
          <w:sz w:val="24"/>
          <w:szCs w:val="24"/>
        </w:rPr>
        <w:t xml:space="preserve">r their </w:t>
      </w:r>
      <w:r w:rsidR="00E044B8" w:rsidRPr="00BA0BDF">
        <w:rPr>
          <w:rFonts w:ascii="Times New Roman" w:hAnsi="Times New Roman"/>
          <w:sz w:val="24"/>
          <w:szCs w:val="24"/>
        </w:rPr>
        <w:t>healthcare</w:t>
      </w:r>
      <w:r w:rsidR="00893C84" w:rsidRPr="00BA0BDF">
        <w:rPr>
          <w:rFonts w:ascii="Times New Roman" w:hAnsi="Times New Roman"/>
          <w:sz w:val="24"/>
          <w:szCs w:val="24"/>
        </w:rPr>
        <w:t xml:space="preserve">. </w:t>
      </w:r>
      <w:r w:rsidR="00D364CA" w:rsidRPr="00BA0BDF">
        <w:rPr>
          <w:rFonts w:ascii="Times New Roman" w:hAnsi="Times New Roman"/>
          <w:sz w:val="24"/>
          <w:szCs w:val="24"/>
        </w:rPr>
        <w:t>Also, some available</w:t>
      </w:r>
      <w:r w:rsidR="00893C84" w:rsidRPr="00BA0BDF">
        <w:rPr>
          <w:rFonts w:ascii="Times New Roman" w:hAnsi="Times New Roman"/>
          <w:sz w:val="24"/>
          <w:szCs w:val="24"/>
        </w:rPr>
        <w:t xml:space="preserve"> health centers’, clinics, and hospitals practicing the</w:t>
      </w:r>
      <w:r w:rsidR="00D364CA" w:rsidRPr="00BA0BDF">
        <w:rPr>
          <w:rFonts w:ascii="Times New Roman" w:hAnsi="Times New Roman"/>
          <w:sz w:val="24"/>
          <w:szCs w:val="24"/>
        </w:rPr>
        <w:t xml:space="preserve"> scheme are </w:t>
      </w:r>
      <w:r w:rsidR="00353206" w:rsidRPr="00BA0BDF">
        <w:rPr>
          <w:rFonts w:ascii="Times New Roman" w:hAnsi="Times New Roman"/>
          <w:sz w:val="24"/>
          <w:szCs w:val="24"/>
        </w:rPr>
        <w:t>more</w:t>
      </w:r>
      <w:r w:rsidR="00D364CA" w:rsidRPr="00BA0BDF">
        <w:rPr>
          <w:rFonts w:ascii="Times New Roman" w:hAnsi="Times New Roman"/>
          <w:sz w:val="24"/>
          <w:szCs w:val="24"/>
        </w:rPr>
        <w:t xml:space="preserve"> or less not</w:t>
      </w:r>
      <w:r w:rsidR="00353206" w:rsidRPr="00BA0BDF">
        <w:rPr>
          <w:rFonts w:ascii="Times New Roman" w:hAnsi="Times New Roman"/>
          <w:sz w:val="24"/>
          <w:szCs w:val="24"/>
        </w:rPr>
        <w:t xml:space="preserve"> offering their services to </w:t>
      </w:r>
      <w:r w:rsidR="00893C84" w:rsidRPr="00BA0BDF">
        <w:rPr>
          <w:rFonts w:ascii="Times New Roman" w:hAnsi="Times New Roman"/>
          <w:sz w:val="24"/>
          <w:szCs w:val="24"/>
        </w:rPr>
        <w:t xml:space="preserve">NHIS </w:t>
      </w:r>
      <w:r w:rsidR="00D364CA" w:rsidRPr="00BA0BDF">
        <w:rPr>
          <w:rFonts w:ascii="Times New Roman" w:hAnsi="Times New Roman"/>
          <w:sz w:val="24"/>
          <w:szCs w:val="24"/>
        </w:rPr>
        <w:t xml:space="preserve">card </w:t>
      </w:r>
      <w:r w:rsidR="00893C84" w:rsidRPr="00BA0BDF">
        <w:rPr>
          <w:rFonts w:ascii="Times New Roman" w:hAnsi="Times New Roman"/>
          <w:sz w:val="24"/>
          <w:szCs w:val="24"/>
        </w:rPr>
        <w:t>holders when they come there for medica</w:t>
      </w:r>
      <w:r w:rsidR="00D364CA" w:rsidRPr="00BA0BDF">
        <w:rPr>
          <w:rFonts w:ascii="Times New Roman" w:hAnsi="Times New Roman"/>
          <w:sz w:val="24"/>
          <w:szCs w:val="24"/>
        </w:rPr>
        <w:t xml:space="preserve">tion </w:t>
      </w:r>
      <w:r w:rsidR="00893C84" w:rsidRPr="00BA0BDF">
        <w:rPr>
          <w:rFonts w:ascii="Times New Roman" w:hAnsi="Times New Roman"/>
          <w:sz w:val="24"/>
          <w:szCs w:val="24"/>
        </w:rPr>
        <w:t>with an active membership card.</w:t>
      </w:r>
    </w:p>
    <w:p w:rsidR="00893C84" w:rsidRPr="00BA0BDF" w:rsidRDefault="009E0EE2" w:rsidP="00220759">
      <w:pPr>
        <w:spacing w:line="480" w:lineRule="auto"/>
        <w:jc w:val="both"/>
        <w:rPr>
          <w:rFonts w:ascii="Times New Roman" w:hAnsi="Times New Roman"/>
          <w:sz w:val="24"/>
          <w:szCs w:val="24"/>
        </w:rPr>
      </w:pPr>
      <w:r w:rsidRPr="00BA0BDF">
        <w:rPr>
          <w:rFonts w:ascii="Times New Roman" w:hAnsi="Times New Roman"/>
          <w:sz w:val="24"/>
          <w:szCs w:val="24"/>
        </w:rPr>
        <w:t xml:space="preserve">In addition to this, </w:t>
      </w:r>
      <w:r w:rsidR="00893C84" w:rsidRPr="00BA0BDF">
        <w:rPr>
          <w:rFonts w:ascii="Times New Roman" w:hAnsi="Times New Roman"/>
          <w:sz w:val="24"/>
          <w:szCs w:val="24"/>
        </w:rPr>
        <w:t>sick</w:t>
      </w:r>
      <w:r w:rsidRPr="00BA0BDF">
        <w:rPr>
          <w:rFonts w:ascii="Times New Roman" w:hAnsi="Times New Roman"/>
          <w:sz w:val="24"/>
          <w:szCs w:val="24"/>
        </w:rPr>
        <w:t xml:space="preserve"> people </w:t>
      </w:r>
      <w:r w:rsidR="00893C84" w:rsidRPr="00BA0BDF">
        <w:rPr>
          <w:rFonts w:ascii="Times New Roman" w:hAnsi="Times New Roman"/>
          <w:sz w:val="24"/>
          <w:szCs w:val="24"/>
        </w:rPr>
        <w:t>who attend the hospitals</w:t>
      </w:r>
      <w:r w:rsidRPr="00BA0BDF">
        <w:rPr>
          <w:rFonts w:ascii="Times New Roman" w:hAnsi="Times New Roman"/>
          <w:sz w:val="24"/>
          <w:szCs w:val="24"/>
        </w:rPr>
        <w:t xml:space="preserve"> or clinics</w:t>
      </w:r>
      <w:r w:rsidR="00893C84" w:rsidRPr="00BA0BDF">
        <w:rPr>
          <w:rFonts w:ascii="Times New Roman" w:hAnsi="Times New Roman"/>
          <w:sz w:val="24"/>
          <w:szCs w:val="24"/>
        </w:rPr>
        <w:t xml:space="preserve"> come back with complain</w:t>
      </w:r>
      <w:r w:rsidRPr="00BA0BDF">
        <w:rPr>
          <w:rFonts w:ascii="Times New Roman" w:hAnsi="Times New Roman"/>
          <w:sz w:val="24"/>
          <w:szCs w:val="24"/>
        </w:rPr>
        <w:t>s that special treatment is</w:t>
      </w:r>
      <w:r w:rsidR="00893C84" w:rsidRPr="00BA0BDF">
        <w:rPr>
          <w:rFonts w:ascii="Times New Roman" w:hAnsi="Times New Roman"/>
          <w:sz w:val="24"/>
          <w:szCs w:val="24"/>
        </w:rPr>
        <w:t xml:space="preserve"> given to those who are not on the scheme. Others also says </w:t>
      </w:r>
      <w:r w:rsidR="000C5793" w:rsidRPr="00BA0BDF">
        <w:rPr>
          <w:rFonts w:ascii="Times New Roman" w:hAnsi="Times New Roman"/>
          <w:sz w:val="24"/>
          <w:szCs w:val="24"/>
        </w:rPr>
        <w:t>because they are on the scheme, they are not given any better drugs but are a</w:t>
      </w:r>
      <w:r w:rsidRPr="00BA0BDF">
        <w:rPr>
          <w:rFonts w:ascii="Times New Roman" w:hAnsi="Times New Roman"/>
          <w:sz w:val="24"/>
          <w:szCs w:val="24"/>
        </w:rPr>
        <w:t>lways referred to purchase drugs out there out</w:t>
      </w:r>
      <w:r w:rsidR="003106C6" w:rsidRPr="00BA0BDF">
        <w:rPr>
          <w:rFonts w:ascii="Times New Roman" w:hAnsi="Times New Roman"/>
          <w:sz w:val="24"/>
          <w:szCs w:val="24"/>
        </w:rPr>
        <w:t>-</w:t>
      </w:r>
      <w:r w:rsidRPr="00BA0BDF">
        <w:rPr>
          <w:rFonts w:ascii="Times New Roman" w:hAnsi="Times New Roman"/>
          <w:sz w:val="24"/>
          <w:szCs w:val="24"/>
        </w:rPr>
        <w:t>of</w:t>
      </w:r>
      <w:r w:rsidR="003106C6" w:rsidRPr="00BA0BDF">
        <w:rPr>
          <w:rFonts w:ascii="Times New Roman" w:hAnsi="Times New Roman"/>
          <w:sz w:val="24"/>
          <w:szCs w:val="24"/>
        </w:rPr>
        <w:t>-</w:t>
      </w:r>
      <w:r w:rsidRPr="00BA0BDF">
        <w:rPr>
          <w:rFonts w:ascii="Times New Roman" w:hAnsi="Times New Roman"/>
          <w:sz w:val="24"/>
          <w:szCs w:val="24"/>
        </w:rPr>
        <w:t xml:space="preserve">pocket for the reason being that </w:t>
      </w:r>
      <w:r w:rsidR="000C5793" w:rsidRPr="00BA0BDF">
        <w:rPr>
          <w:rFonts w:ascii="Times New Roman" w:hAnsi="Times New Roman"/>
          <w:sz w:val="24"/>
          <w:szCs w:val="24"/>
        </w:rPr>
        <w:t xml:space="preserve">the NHIS do not cover them. Meanwhile, huge sums of monies are incurred by the government </w:t>
      </w:r>
      <w:r w:rsidRPr="00BA0BDF">
        <w:rPr>
          <w:rFonts w:ascii="Times New Roman" w:hAnsi="Times New Roman"/>
          <w:sz w:val="24"/>
          <w:szCs w:val="24"/>
        </w:rPr>
        <w:t>on the scheme for its</w:t>
      </w:r>
      <w:r w:rsidR="000C5793" w:rsidRPr="00BA0BDF">
        <w:rPr>
          <w:rFonts w:ascii="Times New Roman" w:hAnsi="Times New Roman"/>
          <w:sz w:val="24"/>
          <w:szCs w:val="24"/>
        </w:rPr>
        <w:t xml:space="preserve"> effective and s</w:t>
      </w:r>
      <w:r w:rsidRPr="00BA0BDF">
        <w:rPr>
          <w:rFonts w:ascii="Times New Roman" w:hAnsi="Times New Roman"/>
          <w:sz w:val="24"/>
          <w:szCs w:val="24"/>
        </w:rPr>
        <w:t xml:space="preserve">mooth running in other to be </w:t>
      </w:r>
      <w:r w:rsidR="004F0C49" w:rsidRPr="00BA0BDF">
        <w:rPr>
          <w:rFonts w:ascii="Times New Roman" w:hAnsi="Times New Roman"/>
          <w:sz w:val="24"/>
          <w:szCs w:val="24"/>
        </w:rPr>
        <w:t>able to provide quality health</w:t>
      </w:r>
      <w:r w:rsidRPr="00BA0BDF">
        <w:rPr>
          <w:rFonts w:ascii="Times New Roman" w:hAnsi="Times New Roman"/>
          <w:sz w:val="24"/>
          <w:szCs w:val="24"/>
        </w:rPr>
        <w:t>care for the people in the municipality.</w:t>
      </w:r>
    </w:p>
    <w:p w:rsidR="007638C5" w:rsidRPr="00BA0BDF" w:rsidRDefault="00CB64CF" w:rsidP="007638C5">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rPr>
        <w:t>This has bee</w:t>
      </w:r>
      <w:r w:rsidR="004F0C49" w:rsidRPr="00BA0BDF">
        <w:rPr>
          <w:rFonts w:ascii="Times New Roman" w:hAnsi="Times New Roman"/>
          <w:sz w:val="24"/>
          <w:szCs w:val="24"/>
        </w:rPr>
        <w:t>n a</w:t>
      </w:r>
      <w:r w:rsidR="007638C5" w:rsidRPr="00BA0BDF">
        <w:rPr>
          <w:rFonts w:ascii="Times New Roman" w:hAnsi="Times New Roman"/>
          <w:sz w:val="24"/>
          <w:szCs w:val="24"/>
        </w:rPr>
        <w:t>n issue</w:t>
      </w:r>
      <w:r w:rsidR="004F0C49" w:rsidRPr="00BA0BDF">
        <w:rPr>
          <w:rFonts w:ascii="Times New Roman" w:hAnsi="Times New Roman"/>
          <w:sz w:val="24"/>
          <w:szCs w:val="24"/>
        </w:rPr>
        <w:t xml:space="preserve"> unfathomable by all</w:t>
      </w:r>
      <w:r w:rsidR="007638C5" w:rsidRPr="00BA0BDF">
        <w:rPr>
          <w:rFonts w:ascii="Times New Roman" w:hAnsi="Times New Roman"/>
          <w:sz w:val="24"/>
          <w:szCs w:val="24"/>
        </w:rPr>
        <w:t xml:space="preserve"> people</w:t>
      </w:r>
      <w:r w:rsidR="008B1A8A" w:rsidRPr="00BA0BDF">
        <w:rPr>
          <w:rFonts w:ascii="Times New Roman" w:hAnsi="Times New Roman"/>
          <w:sz w:val="24"/>
          <w:szCs w:val="24"/>
        </w:rPr>
        <w:t xml:space="preserve"> </w:t>
      </w:r>
      <w:r w:rsidR="004F0C49" w:rsidRPr="00BA0BDF">
        <w:rPr>
          <w:rFonts w:ascii="Times New Roman" w:hAnsi="Times New Roman"/>
          <w:sz w:val="24"/>
          <w:szCs w:val="24"/>
        </w:rPr>
        <w:t>in the m</w:t>
      </w:r>
      <w:r w:rsidR="008B1A8A" w:rsidRPr="00BA0BDF">
        <w:rPr>
          <w:rFonts w:ascii="Times New Roman" w:hAnsi="Times New Roman"/>
          <w:sz w:val="24"/>
          <w:szCs w:val="24"/>
        </w:rPr>
        <w:t>unicipality</w:t>
      </w:r>
      <w:r w:rsidRPr="00BA0BDF">
        <w:rPr>
          <w:rFonts w:ascii="Times New Roman" w:hAnsi="Times New Roman"/>
          <w:sz w:val="24"/>
          <w:szCs w:val="24"/>
        </w:rPr>
        <w:t xml:space="preserve"> and the nation as a whole</w:t>
      </w:r>
      <w:r w:rsidR="007638C5" w:rsidRPr="00BA0BDF">
        <w:rPr>
          <w:rFonts w:ascii="Times New Roman" w:hAnsi="Times New Roman"/>
          <w:sz w:val="24"/>
          <w:szCs w:val="24"/>
        </w:rPr>
        <w:t xml:space="preserve"> hence the need for the study</w:t>
      </w:r>
      <w:r w:rsidRPr="00BA0BDF">
        <w:rPr>
          <w:rFonts w:ascii="Times New Roman" w:hAnsi="Times New Roman"/>
          <w:sz w:val="24"/>
          <w:szCs w:val="24"/>
        </w:rPr>
        <w:t>.</w:t>
      </w:r>
      <w:r w:rsidR="004B0FEA" w:rsidRPr="00BA0BDF">
        <w:rPr>
          <w:rFonts w:ascii="Times New Roman" w:hAnsi="Times New Roman"/>
          <w:sz w:val="24"/>
          <w:szCs w:val="24"/>
          <w:lang w:val="en-GB" w:eastAsia="en-GB"/>
        </w:rPr>
        <w:t xml:space="preserve"> </w:t>
      </w:r>
    </w:p>
    <w:p w:rsidR="007638C5" w:rsidRPr="00BA0BDF" w:rsidRDefault="007638C5" w:rsidP="007638C5">
      <w:pPr>
        <w:autoSpaceDE w:val="0"/>
        <w:autoSpaceDN w:val="0"/>
        <w:adjustRightInd w:val="0"/>
        <w:spacing w:after="0" w:line="480" w:lineRule="auto"/>
        <w:jc w:val="both"/>
        <w:rPr>
          <w:rFonts w:ascii="Times New Roman" w:hAnsi="Times New Roman"/>
          <w:sz w:val="24"/>
          <w:szCs w:val="24"/>
          <w:lang w:val="en-GB" w:eastAsia="en-GB"/>
        </w:rPr>
      </w:pPr>
    </w:p>
    <w:p w:rsidR="00FE7A6B" w:rsidRPr="00BA0BDF" w:rsidRDefault="00386A8F" w:rsidP="00911014">
      <w:pPr>
        <w:spacing w:line="480" w:lineRule="auto"/>
        <w:jc w:val="both"/>
        <w:rPr>
          <w:rFonts w:ascii="Times New Roman" w:hAnsi="Times New Roman"/>
          <w:b/>
          <w:sz w:val="24"/>
          <w:szCs w:val="24"/>
        </w:rPr>
      </w:pPr>
      <w:r w:rsidRPr="00BA0BDF">
        <w:rPr>
          <w:rFonts w:ascii="Times New Roman" w:hAnsi="Times New Roman"/>
          <w:b/>
          <w:sz w:val="24"/>
          <w:szCs w:val="24"/>
        </w:rPr>
        <w:lastRenderedPageBreak/>
        <w:t>1.3</w:t>
      </w:r>
      <w:r w:rsidR="00911014" w:rsidRPr="00BA0BDF">
        <w:rPr>
          <w:rFonts w:ascii="Times New Roman" w:hAnsi="Times New Roman"/>
          <w:b/>
          <w:sz w:val="24"/>
          <w:szCs w:val="24"/>
        </w:rPr>
        <w:t>.</w:t>
      </w:r>
      <w:r w:rsidRPr="00BA0BDF">
        <w:rPr>
          <w:rFonts w:ascii="Times New Roman" w:hAnsi="Times New Roman"/>
          <w:b/>
          <w:sz w:val="24"/>
          <w:szCs w:val="24"/>
        </w:rPr>
        <w:t xml:space="preserve"> </w:t>
      </w:r>
      <w:r w:rsidR="00FE7A6B" w:rsidRPr="00BA0BDF">
        <w:rPr>
          <w:rFonts w:ascii="Times New Roman" w:hAnsi="Times New Roman"/>
          <w:b/>
          <w:sz w:val="24"/>
          <w:szCs w:val="24"/>
        </w:rPr>
        <w:t>RESEARCH OBJECTIVES</w:t>
      </w:r>
    </w:p>
    <w:p w:rsidR="00167302" w:rsidRPr="00BA0BDF" w:rsidRDefault="00095914" w:rsidP="00911014">
      <w:pPr>
        <w:numPr>
          <w:ilvl w:val="0"/>
          <w:numId w:val="23"/>
        </w:numPr>
        <w:tabs>
          <w:tab w:val="left" w:pos="270"/>
        </w:tabs>
        <w:spacing w:line="480" w:lineRule="auto"/>
        <w:jc w:val="both"/>
        <w:rPr>
          <w:rFonts w:ascii="Times New Roman" w:hAnsi="Times New Roman"/>
          <w:sz w:val="24"/>
          <w:szCs w:val="24"/>
        </w:rPr>
      </w:pPr>
      <w:r w:rsidRPr="00BA0BDF">
        <w:rPr>
          <w:rFonts w:ascii="Times New Roman" w:hAnsi="Times New Roman"/>
          <w:sz w:val="24"/>
          <w:szCs w:val="24"/>
          <w:lang w:val="en-GB" w:eastAsia="en-GB"/>
        </w:rPr>
        <w:t xml:space="preserve">To examine the </w:t>
      </w:r>
      <w:r w:rsidR="00935EEF" w:rsidRPr="00BA0BDF">
        <w:rPr>
          <w:rFonts w:ascii="Times New Roman" w:hAnsi="Times New Roman"/>
          <w:sz w:val="24"/>
          <w:szCs w:val="24"/>
          <w:lang w:val="en-GB" w:eastAsia="en-GB"/>
        </w:rPr>
        <w:t>socio-economic</w:t>
      </w:r>
      <w:r w:rsidR="00001A0C" w:rsidRPr="00BA0BDF">
        <w:rPr>
          <w:rFonts w:ascii="Times New Roman" w:hAnsi="Times New Roman"/>
          <w:sz w:val="24"/>
          <w:szCs w:val="24"/>
          <w:lang w:val="en-GB" w:eastAsia="en-GB"/>
        </w:rPr>
        <w:t xml:space="preserve"> and demographic</w:t>
      </w:r>
      <w:r w:rsidR="00935EEF" w:rsidRPr="00BA0BDF">
        <w:rPr>
          <w:rFonts w:ascii="Times New Roman" w:hAnsi="Times New Roman"/>
          <w:sz w:val="24"/>
          <w:szCs w:val="24"/>
          <w:lang w:val="en-GB" w:eastAsia="en-GB"/>
        </w:rPr>
        <w:t xml:space="preserve"> </w:t>
      </w:r>
      <w:r w:rsidR="00FA24AD" w:rsidRPr="00BA0BDF">
        <w:rPr>
          <w:rFonts w:ascii="Times New Roman" w:hAnsi="Times New Roman"/>
          <w:sz w:val="24"/>
          <w:szCs w:val="24"/>
          <w:lang w:val="en-GB" w:eastAsia="en-GB"/>
        </w:rPr>
        <w:t xml:space="preserve">factors that </w:t>
      </w:r>
      <w:r w:rsidR="006B4862" w:rsidRPr="00BA0BDF">
        <w:rPr>
          <w:rFonts w:ascii="Times New Roman" w:hAnsi="Times New Roman"/>
          <w:sz w:val="24"/>
          <w:szCs w:val="24"/>
          <w:lang w:val="en-GB" w:eastAsia="en-GB"/>
        </w:rPr>
        <w:t>influence</w:t>
      </w:r>
      <w:r w:rsidR="00935EEF" w:rsidRPr="00BA0BDF">
        <w:rPr>
          <w:rFonts w:ascii="Times New Roman" w:hAnsi="Times New Roman"/>
          <w:sz w:val="24"/>
          <w:szCs w:val="24"/>
          <w:lang w:val="en-GB" w:eastAsia="en-GB"/>
        </w:rPr>
        <w:t xml:space="preserve"> </w:t>
      </w:r>
      <w:r w:rsidR="006B4862" w:rsidRPr="00BA0BDF">
        <w:rPr>
          <w:rFonts w:ascii="Times New Roman" w:hAnsi="Times New Roman"/>
          <w:sz w:val="24"/>
          <w:szCs w:val="24"/>
          <w:lang w:val="en-GB" w:eastAsia="en-GB"/>
        </w:rPr>
        <w:t xml:space="preserve">the </w:t>
      </w:r>
      <w:r w:rsidR="00935EEF" w:rsidRPr="00BA0BDF">
        <w:rPr>
          <w:rFonts w:ascii="Times New Roman" w:hAnsi="Times New Roman"/>
          <w:sz w:val="24"/>
          <w:szCs w:val="24"/>
          <w:lang w:val="en-GB" w:eastAsia="en-GB"/>
        </w:rPr>
        <w:t>enro</w:t>
      </w:r>
      <w:r w:rsidR="006B4862" w:rsidRPr="00BA0BDF">
        <w:rPr>
          <w:rFonts w:ascii="Times New Roman" w:hAnsi="Times New Roman"/>
          <w:sz w:val="24"/>
          <w:szCs w:val="24"/>
          <w:lang w:val="en-GB" w:eastAsia="en-GB"/>
        </w:rPr>
        <w:t>l</w:t>
      </w:r>
      <w:r w:rsidR="00935EEF" w:rsidRPr="00BA0BDF">
        <w:rPr>
          <w:rFonts w:ascii="Times New Roman" w:hAnsi="Times New Roman"/>
          <w:sz w:val="24"/>
          <w:szCs w:val="24"/>
          <w:lang w:val="en-GB" w:eastAsia="en-GB"/>
        </w:rPr>
        <w:t>lment and</w:t>
      </w:r>
      <w:r w:rsidR="00D1362D" w:rsidRPr="00BA0BDF">
        <w:rPr>
          <w:rFonts w:ascii="Times New Roman" w:hAnsi="Times New Roman"/>
          <w:sz w:val="24"/>
          <w:szCs w:val="24"/>
          <w:lang w:val="en-GB" w:eastAsia="en-GB"/>
        </w:rPr>
        <w:t xml:space="preserve"> </w:t>
      </w:r>
      <w:r w:rsidR="0069353E" w:rsidRPr="00BA0BDF">
        <w:rPr>
          <w:rFonts w:ascii="Times New Roman" w:hAnsi="Times New Roman"/>
          <w:sz w:val="24"/>
          <w:szCs w:val="24"/>
          <w:lang w:val="en-GB" w:eastAsia="en-GB"/>
        </w:rPr>
        <w:t>utilisation</w:t>
      </w:r>
      <w:r w:rsidR="00D1362D" w:rsidRPr="00BA0BDF">
        <w:rPr>
          <w:rFonts w:ascii="Times New Roman" w:hAnsi="Times New Roman"/>
          <w:sz w:val="24"/>
          <w:szCs w:val="24"/>
          <w:lang w:val="en-GB" w:eastAsia="en-GB"/>
        </w:rPr>
        <w:t xml:space="preserve"> </w:t>
      </w:r>
      <w:r w:rsidR="00001A0C" w:rsidRPr="00BA0BDF">
        <w:rPr>
          <w:rFonts w:ascii="Times New Roman" w:hAnsi="Times New Roman"/>
          <w:sz w:val="24"/>
          <w:szCs w:val="24"/>
          <w:lang w:val="en-GB" w:eastAsia="en-GB"/>
        </w:rPr>
        <w:t xml:space="preserve">of the </w:t>
      </w:r>
      <w:r w:rsidR="00935EEF" w:rsidRPr="00BA0BDF">
        <w:rPr>
          <w:rFonts w:ascii="Times New Roman" w:hAnsi="Times New Roman"/>
          <w:sz w:val="24"/>
          <w:szCs w:val="24"/>
          <w:lang w:val="en-GB" w:eastAsia="en-GB"/>
        </w:rPr>
        <w:t>sc</w:t>
      </w:r>
      <w:r w:rsidR="001D5154" w:rsidRPr="00BA0BDF">
        <w:rPr>
          <w:rFonts w:ascii="Times New Roman" w:hAnsi="Times New Roman"/>
          <w:sz w:val="24"/>
          <w:szCs w:val="24"/>
          <w:lang w:val="en-GB" w:eastAsia="en-GB"/>
        </w:rPr>
        <w:t>heme by people in the municipality</w:t>
      </w:r>
      <w:r w:rsidR="00935EEF" w:rsidRPr="00BA0BDF">
        <w:rPr>
          <w:rFonts w:ascii="Times New Roman" w:hAnsi="Times New Roman"/>
          <w:sz w:val="24"/>
          <w:szCs w:val="24"/>
          <w:lang w:val="en-GB" w:eastAsia="en-GB"/>
        </w:rPr>
        <w:t>.</w:t>
      </w:r>
    </w:p>
    <w:p w:rsidR="00001A0C" w:rsidRPr="00BA0BDF" w:rsidRDefault="00935EEF" w:rsidP="008F1F32">
      <w:pPr>
        <w:numPr>
          <w:ilvl w:val="0"/>
          <w:numId w:val="23"/>
        </w:num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 xml:space="preserve">To determine the difference in perception of </w:t>
      </w:r>
      <w:r w:rsidR="007638C5" w:rsidRPr="00BA0BDF">
        <w:rPr>
          <w:rFonts w:ascii="Times New Roman" w:hAnsi="Times New Roman"/>
          <w:sz w:val="24"/>
          <w:szCs w:val="24"/>
          <w:lang w:val="en-GB" w:eastAsia="en-GB"/>
        </w:rPr>
        <w:t xml:space="preserve">the people </w:t>
      </w:r>
      <w:r w:rsidR="00AA7DB7" w:rsidRPr="00BA0BDF">
        <w:rPr>
          <w:rFonts w:ascii="Times New Roman" w:hAnsi="Times New Roman"/>
          <w:sz w:val="24"/>
          <w:szCs w:val="24"/>
          <w:lang w:val="en-GB" w:eastAsia="en-GB"/>
        </w:rPr>
        <w:t>who are</w:t>
      </w:r>
      <w:r w:rsidRPr="00BA0BDF">
        <w:rPr>
          <w:rFonts w:ascii="Times New Roman" w:hAnsi="Times New Roman"/>
          <w:sz w:val="24"/>
          <w:szCs w:val="24"/>
          <w:lang w:val="en-GB" w:eastAsia="en-GB"/>
        </w:rPr>
        <w:t xml:space="preserve"> insured</w:t>
      </w:r>
      <w:r w:rsidR="007638C5" w:rsidRPr="00BA0BDF">
        <w:rPr>
          <w:rFonts w:ascii="Times New Roman" w:hAnsi="Times New Roman"/>
          <w:sz w:val="24"/>
          <w:szCs w:val="24"/>
          <w:lang w:val="en-GB" w:eastAsia="en-GB"/>
        </w:rPr>
        <w:t xml:space="preserve"> and </w:t>
      </w:r>
      <w:r w:rsidR="001D5154" w:rsidRPr="00BA0BDF">
        <w:rPr>
          <w:rFonts w:ascii="Times New Roman" w:hAnsi="Times New Roman"/>
          <w:sz w:val="24"/>
          <w:szCs w:val="24"/>
          <w:lang w:val="en-GB" w:eastAsia="en-GB"/>
        </w:rPr>
        <w:t xml:space="preserve">that of </w:t>
      </w:r>
      <w:r w:rsidR="00001A0C" w:rsidRPr="00BA0BDF">
        <w:rPr>
          <w:rFonts w:ascii="Times New Roman" w:hAnsi="Times New Roman"/>
          <w:sz w:val="24"/>
          <w:szCs w:val="24"/>
          <w:lang w:val="en-GB" w:eastAsia="en-GB"/>
        </w:rPr>
        <w:t>the un</w:t>
      </w:r>
      <w:r w:rsidR="00AA7DB7" w:rsidRPr="00BA0BDF">
        <w:rPr>
          <w:rFonts w:ascii="Times New Roman" w:hAnsi="Times New Roman"/>
          <w:sz w:val="24"/>
          <w:szCs w:val="24"/>
          <w:lang w:val="en-GB" w:eastAsia="en-GB"/>
        </w:rPr>
        <w:t xml:space="preserve">insured </w:t>
      </w:r>
      <w:r w:rsidR="007638C5" w:rsidRPr="00BA0BDF">
        <w:rPr>
          <w:rFonts w:ascii="Times New Roman" w:hAnsi="Times New Roman"/>
          <w:sz w:val="24"/>
          <w:szCs w:val="24"/>
          <w:lang w:val="en-GB" w:eastAsia="en-GB"/>
        </w:rPr>
        <w:t xml:space="preserve">about the quality of healthcare they receive at various health </w:t>
      </w:r>
      <w:r w:rsidR="006B4862" w:rsidRPr="00BA0BDF">
        <w:rPr>
          <w:rFonts w:ascii="Times New Roman" w:hAnsi="Times New Roman"/>
          <w:sz w:val="24"/>
          <w:szCs w:val="24"/>
          <w:lang w:val="en-GB" w:eastAsia="en-GB"/>
        </w:rPr>
        <w:t>facilities</w:t>
      </w:r>
      <w:r w:rsidR="007638C5" w:rsidRPr="00BA0BDF">
        <w:rPr>
          <w:rFonts w:ascii="Times New Roman" w:hAnsi="Times New Roman"/>
          <w:sz w:val="24"/>
          <w:szCs w:val="24"/>
          <w:lang w:val="en-GB" w:eastAsia="en-GB"/>
        </w:rPr>
        <w:t xml:space="preserve"> </w:t>
      </w:r>
      <w:r w:rsidR="00AA7DB7" w:rsidRPr="00BA0BDF">
        <w:rPr>
          <w:rFonts w:ascii="Times New Roman" w:hAnsi="Times New Roman"/>
          <w:sz w:val="24"/>
          <w:szCs w:val="24"/>
          <w:lang w:val="en-GB" w:eastAsia="en-GB"/>
        </w:rPr>
        <w:t>in the Municipality.</w:t>
      </w:r>
    </w:p>
    <w:p w:rsidR="00FA24AD" w:rsidRPr="00BA0BDF" w:rsidRDefault="00FA24AD" w:rsidP="008F1F32">
      <w:pPr>
        <w:autoSpaceDE w:val="0"/>
        <w:autoSpaceDN w:val="0"/>
        <w:adjustRightInd w:val="0"/>
        <w:spacing w:after="0" w:line="480" w:lineRule="auto"/>
        <w:jc w:val="both"/>
        <w:rPr>
          <w:rFonts w:ascii="Times New Roman" w:hAnsi="Times New Roman"/>
          <w:sz w:val="24"/>
          <w:szCs w:val="24"/>
          <w:lang w:val="en-GB" w:eastAsia="en-GB"/>
        </w:rPr>
      </w:pPr>
    </w:p>
    <w:p w:rsidR="00C81E51" w:rsidRPr="00BA0BDF" w:rsidRDefault="00386A8F" w:rsidP="008F1F32">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b/>
          <w:bCs/>
          <w:sz w:val="24"/>
          <w:szCs w:val="24"/>
          <w:lang w:val="en-GB" w:eastAsia="en-GB"/>
        </w:rPr>
        <w:t>1.4</w:t>
      </w:r>
      <w:r w:rsidR="008F1F32" w:rsidRPr="00BA0BDF">
        <w:rPr>
          <w:rFonts w:ascii="Times New Roman" w:hAnsi="Times New Roman"/>
          <w:b/>
          <w:bCs/>
          <w:sz w:val="24"/>
          <w:szCs w:val="24"/>
          <w:lang w:val="en-GB" w:eastAsia="en-GB"/>
        </w:rPr>
        <w:t>. RESEARCH</w:t>
      </w:r>
      <w:r w:rsidR="00974DD7" w:rsidRPr="00BA0BDF">
        <w:rPr>
          <w:rFonts w:ascii="Times New Roman" w:hAnsi="Times New Roman"/>
          <w:b/>
          <w:bCs/>
          <w:sz w:val="24"/>
          <w:szCs w:val="24"/>
          <w:lang w:val="en-GB" w:eastAsia="en-GB"/>
        </w:rPr>
        <w:t xml:space="preserve"> QUESTIONS</w:t>
      </w:r>
      <w:r w:rsidR="008F1F32" w:rsidRPr="00BA0BDF">
        <w:rPr>
          <w:rFonts w:ascii="Times New Roman" w:hAnsi="Times New Roman"/>
          <w:b/>
          <w:bCs/>
          <w:sz w:val="24"/>
          <w:szCs w:val="24"/>
          <w:lang w:val="en-GB" w:eastAsia="en-GB"/>
        </w:rPr>
        <w:t>.</w:t>
      </w:r>
    </w:p>
    <w:p w:rsidR="008F1F32" w:rsidRPr="00BA0BDF" w:rsidRDefault="00C81E51" w:rsidP="008F1F32">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The study was gui</w:t>
      </w:r>
      <w:r w:rsidR="008F1F32" w:rsidRPr="00BA0BDF">
        <w:rPr>
          <w:rFonts w:ascii="Times New Roman" w:hAnsi="Times New Roman"/>
          <w:sz w:val="24"/>
          <w:szCs w:val="24"/>
          <w:lang w:val="en-GB" w:eastAsia="en-GB"/>
        </w:rPr>
        <w:t>ded by the following questions;</w:t>
      </w:r>
    </w:p>
    <w:p w:rsidR="008F1F32" w:rsidRPr="00BA0BDF" w:rsidRDefault="00512F0C" w:rsidP="008F1F32">
      <w:pPr>
        <w:numPr>
          <w:ilvl w:val="0"/>
          <w:numId w:val="28"/>
        </w:num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What role do socio-economic conditions play in</w:t>
      </w:r>
      <w:r w:rsidR="003B0D32" w:rsidRPr="00BA0BDF">
        <w:rPr>
          <w:rFonts w:ascii="Times New Roman" w:hAnsi="Times New Roman"/>
          <w:sz w:val="24"/>
          <w:szCs w:val="24"/>
          <w:lang w:val="en-GB" w:eastAsia="en-GB"/>
        </w:rPr>
        <w:t xml:space="preserve"> </w:t>
      </w:r>
      <w:r w:rsidR="00177620" w:rsidRPr="00BA0BDF">
        <w:rPr>
          <w:rFonts w:ascii="Times New Roman" w:hAnsi="Times New Roman"/>
          <w:sz w:val="24"/>
          <w:szCs w:val="24"/>
          <w:lang w:val="en-GB" w:eastAsia="en-GB"/>
        </w:rPr>
        <w:t>enrolment</w:t>
      </w:r>
      <w:r w:rsidR="003B0D32" w:rsidRPr="00BA0BDF">
        <w:rPr>
          <w:rFonts w:ascii="Times New Roman" w:hAnsi="Times New Roman"/>
          <w:sz w:val="24"/>
          <w:szCs w:val="24"/>
          <w:lang w:val="en-GB" w:eastAsia="en-GB"/>
        </w:rPr>
        <w:t xml:space="preserve"> and</w:t>
      </w:r>
      <w:r w:rsidR="00911014" w:rsidRPr="00BA0BDF">
        <w:rPr>
          <w:rFonts w:ascii="Times New Roman" w:hAnsi="Times New Roman"/>
          <w:sz w:val="24"/>
          <w:szCs w:val="24"/>
          <w:lang w:val="en-GB" w:eastAsia="en-GB"/>
        </w:rPr>
        <w:t xml:space="preserve"> </w:t>
      </w:r>
      <w:r w:rsidR="0069353E" w:rsidRPr="00BA0BDF">
        <w:rPr>
          <w:rFonts w:ascii="Times New Roman" w:hAnsi="Times New Roman"/>
          <w:sz w:val="24"/>
          <w:szCs w:val="24"/>
          <w:lang w:val="en-GB" w:eastAsia="en-GB"/>
        </w:rPr>
        <w:t>utilisation</w:t>
      </w:r>
      <w:r w:rsidR="00911014" w:rsidRPr="00BA0BDF">
        <w:rPr>
          <w:rFonts w:ascii="Times New Roman" w:hAnsi="Times New Roman"/>
          <w:sz w:val="24"/>
          <w:szCs w:val="24"/>
          <w:lang w:val="en-GB" w:eastAsia="en-GB"/>
        </w:rPr>
        <w:t xml:space="preserve"> of services of the </w:t>
      </w:r>
      <w:r w:rsidRPr="00BA0BDF">
        <w:rPr>
          <w:rFonts w:ascii="Times New Roman" w:hAnsi="Times New Roman"/>
          <w:sz w:val="24"/>
          <w:szCs w:val="24"/>
          <w:lang w:val="en-GB" w:eastAsia="en-GB"/>
        </w:rPr>
        <w:t>scheme?</w:t>
      </w:r>
    </w:p>
    <w:p w:rsidR="00FA24AD" w:rsidRPr="00177620" w:rsidRDefault="00C81E51" w:rsidP="00FA24AD">
      <w:pPr>
        <w:numPr>
          <w:ilvl w:val="0"/>
          <w:numId w:val="28"/>
        </w:numPr>
        <w:autoSpaceDE w:val="0"/>
        <w:autoSpaceDN w:val="0"/>
        <w:adjustRightInd w:val="0"/>
        <w:spacing w:after="0" w:line="480" w:lineRule="auto"/>
        <w:jc w:val="both"/>
        <w:rPr>
          <w:rFonts w:ascii="Times New Roman" w:hAnsi="Times New Roman"/>
          <w:sz w:val="24"/>
          <w:szCs w:val="24"/>
          <w:lang w:val="en-GB" w:eastAsia="en-GB"/>
        </w:rPr>
      </w:pPr>
      <w:r w:rsidRPr="00177620">
        <w:rPr>
          <w:rFonts w:ascii="Times New Roman" w:hAnsi="Times New Roman"/>
          <w:sz w:val="24"/>
          <w:szCs w:val="24"/>
          <w:lang w:val="en-GB" w:eastAsia="en-GB"/>
        </w:rPr>
        <w:t>Are there differenc</w:t>
      </w:r>
      <w:r w:rsidR="00586715" w:rsidRPr="00177620">
        <w:rPr>
          <w:rFonts w:ascii="Times New Roman" w:hAnsi="Times New Roman"/>
          <w:sz w:val="24"/>
          <w:szCs w:val="24"/>
          <w:lang w:val="en-GB" w:eastAsia="en-GB"/>
        </w:rPr>
        <w:t xml:space="preserve">es in the quality of services </w:t>
      </w:r>
      <w:r w:rsidR="003B0D32" w:rsidRPr="00177620">
        <w:rPr>
          <w:rFonts w:ascii="Times New Roman" w:hAnsi="Times New Roman"/>
          <w:sz w:val="24"/>
          <w:szCs w:val="24"/>
          <w:lang w:val="en-GB" w:eastAsia="en-GB"/>
        </w:rPr>
        <w:t xml:space="preserve">received by </w:t>
      </w:r>
      <w:r w:rsidRPr="00177620">
        <w:rPr>
          <w:rFonts w:ascii="Times New Roman" w:hAnsi="Times New Roman"/>
          <w:sz w:val="24"/>
          <w:szCs w:val="24"/>
          <w:lang w:val="en-GB" w:eastAsia="en-GB"/>
        </w:rPr>
        <w:t>insured and uninsured</w:t>
      </w:r>
      <w:r w:rsidR="00586715" w:rsidRPr="00177620">
        <w:rPr>
          <w:rFonts w:ascii="Times New Roman" w:hAnsi="Times New Roman"/>
          <w:sz w:val="24"/>
          <w:szCs w:val="24"/>
          <w:lang w:val="en-GB" w:eastAsia="en-GB"/>
        </w:rPr>
        <w:t xml:space="preserve"> persons in the</w:t>
      </w:r>
      <w:r w:rsidR="008F1F32" w:rsidRPr="00177620">
        <w:rPr>
          <w:rFonts w:ascii="Times New Roman" w:hAnsi="Times New Roman"/>
          <w:sz w:val="24"/>
          <w:szCs w:val="24"/>
          <w:lang w:val="en-GB" w:eastAsia="en-GB"/>
        </w:rPr>
        <w:t xml:space="preserve"> </w:t>
      </w:r>
      <w:r w:rsidRPr="00177620">
        <w:rPr>
          <w:rFonts w:ascii="Times New Roman" w:hAnsi="Times New Roman"/>
          <w:sz w:val="24"/>
          <w:szCs w:val="24"/>
          <w:lang w:val="en-GB" w:eastAsia="en-GB"/>
        </w:rPr>
        <w:t>heal</w:t>
      </w:r>
      <w:r w:rsidR="008F1F32" w:rsidRPr="00177620">
        <w:rPr>
          <w:rFonts w:ascii="Times New Roman" w:hAnsi="Times New Roman"/>
          <w:sz w:val="24"/>
          <w:szCs w:val="24"/>
          <w:lang w:val="en-GB" w:eastAsia="en-GB"/>
        </w:rPr>
        <w:t xml:space="preserve">th </w:t>
      </w:r>
      <w:r w:rsidR="003B0D32" w:rsidRPr="00177620">
        <w:rPr>
          <w:rFonts w:ascii="Times New Roman" w:hAnsi="Times New Roman"/>
          <w:sz w:val="24"/>
          <w:szCs w:val="24"/>
          <w:lang w:val="en-GB" w:eastAsia="en-GB"/>
        </w:rPr>
        <w:t>facilities</w:t>
      </w:r>
      <w:r w:rsidR="008F1F32" w:rsidRPr="00177620">
        <w:rPr>
          <w:rFonts w:ascii="Times New Roman" w:hAnsi="Times New Roman"/>
          <w:sz w:val="24"/>
          <w:szCs w:val="24"/>
          <w:lang w:val="en-GB" w:eastAsia="en-GB"/>
        </w:rPr>
        <w:t xml:space="preserve"> at the municipality?</w:t>
      </w:r>
    </w:p>
    <w:p w:rsidR="00FA24AD" w:rsidRPr="008B52A2" w:rsidRDefault="00FA24AD" w:rsidP="00FA24AD">
      <w:pPr>
        <w:autoSpaceDE w:val="0"/>
        <w:autoSpaceDN w:val="0"/>
        <w:adjustRightInd w:val="0"/>
        <w:spacing w:after="0" w:line="480" w:lineRule="auto"/>
        <w:ind w:left="720"/>
        <w:jc w:val="both"/>
        <w:rPr>
          <w:rFonts w:ascii="Times New Roman" w:hAnsi="Times New Roman"/>
          <w:color w:val="FF0000"/>
          <w:sz w:val="24"/>
          <w:szCs w:val="24"/>
          <w:lang w:val="en-GB" w:eastAsia="en-GB"/>
        </w:rPr>
      </w:pPr>
      <w:bookmarkStart w:id="0" w:name="_GoBack"/>
      <w:bookmarkEnd w:id="0"/>
    </w:p>
    <w:p w:rsidR="00C81E51" w:rsidRPr="00BA0BDF" w:rsidRDefault="0053450D"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b/>
          <w:bCs/>
          <w:sz w:val="24"/>
          <w:szCs w:val="24"/>
        </w:rPr>
        <w:t>1.5</w:t>
      </w:r>
      <w:r w:rsidR="00911014" w:rsidRPr="00BA0BDF">
        <w:rPr>
          <w:rFonts w:ascii="Times New Roman" w:hAnsi="Times New Roman"/>
          <w:b/>
          <w:bCs/>
          <w:sz w:val="24"/>
          <w:szCs w:val="24"/>
        </w:rPr>
        <w:t>.</w:t>
      </w:r>
      <w:r w:rsidR="00386A8F" w:rsidRPr="00BA0BDF">
        <w:rPr>
          <w:rFonts w:ascii="Times New Roman" w:hAnsi="Times New Roman"/>
          <w:b/>
          <w:bCs/>
          <w:sz w:val="24"/>
          <w:szCs w:val="24"/>
        </w:rPr>
        <w:t xml:space="preserve"> </w:t>
      </w:r>
      <w:r w:rsidR="00F027EA" w:rsidRPr="00BA0BDF">
        <w:rPr>
          <w:rFonts w:ascii="Times New Roman" w:hAnsi="Times New Roman"/>
          <w:b/>
          <w:bCs/>
          <w:sz w:val="24"/>
          <w:szCs w:val="24"/>
        </w:rPr>
        <w:t>SIGNIFICANCE OF THE STUDY</w:t>
      </w:r>
    </w:p>
    <w:p w:rsidR="00C81E51" w:rsidRPr="00BA0BDF" w:rsidRDefault="00C81E51" w:rsidP="00220759">
      <w:pPr>
        <w:spacing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The high cost of healthcare has been at a detriment to man</w:t>
      </w:r>
      <w:r w:rsidR="009A6EB7" w:rsidRPr="00BA0BDF">
        <w:rPr>
          <w:rFonts w:ascii="Times New Roman" w:hAnsi="Times New Roman"/>
          <w:sz w:val="24"/>
          <w:szCs w:val="24"/>
          <w:lang w:val="en-GB" w:eastAsia="en-GB"/>
        </w:rPr>
        <w:t xml:space="preserve">y people from poor homes. Thus, </w:t>
      </w:r>
      <w:r w:rsidR="00F027EA" w:rsidRPr="00BA0BDF">
        <w:rPr>
          <w:rFonts w:ascii="Times New Roman" w:hAnsi="Times New Roman"/>
          <w:sz w:val="24"/>
          <w:szCs w:val="24"/>
          <w:lang w:val="en-GB" w:eastAsia="en-GB"/>
        </w:rPr>
        <w:t>people</w:t>
      </w:r>
      <w:r w:rsidRPr="00BA0BDF">
        <w:rPr>
          <w:rFonts w:ascii="Times New Roman" w:hAnsi="Times New Roman"/>
          <w:sz w:val="24"/>
          <w:szCs w:val="24"/>
          <w:lang w:val="en-GB" w:eastAsia="en-GB"/>
        </w:rPr>
        <w:t xml:space="preserve"> were identified </w:t>
      </w:r>
      <w:r w:rsidR="00356795" w:rsidRPr="00BA0BDF">
        <w:rPr>
          <w:rFonts w:ascii="Times New Roman" w:hAnsi="Times New Roman"/>
          <w:sz w:val="24"/>
          <w:szCs w:val="24"/>
          <w:lang w:val="en-GB" w:eastAsia="en-GB"/>
        </w:rPr>
        <w:t>as part of the vulnerable group</w:t>
      </w:r>
      <w:r w:rsidRPr="00BA0BDF">
        <w:rPr>
          <w:rFonts w:ascii="Times New Roman" w:hAnsi="Times New Roman"/>
          <w:sz w:val="24"/>
          <w:szCs w:val="24"/>
          <w:lang w:val="en-GB" w:eastAsia="en-GB"/>
        </w:rPr>
        <w:t xml:space="preserve"> who should benefit from the NHIS</w:t>
      </w:r>
      <w:r w:rsidR="00617B6B" w:rsidRPr="00BA0BDF">
        <w:rPr>
          <w:rFonts w:ascii="Times New Roman" w:hAnsi="Times New Roman"/>
          <w:sz w:val="24"/>
          <w:szCs w:val="24"/>
          <w:lang w:val="en-GB" w:eastAsia="en-GB"/>
        </w:rPr>
        <w:t xml:space="preserve"> </w:t>
      </w:r>
      <w:r w:rsidRPr="00BA0BDF">
        <w:rPr>
          <w:rFonts w:ascii="Times New Roman" w:hAnsi="Times New Roman"/>
          <w:sz w:val="24"/>
          <w:szCs w:val="24"/>
          <w:lang w:val="en-GB" w:eastAsia="en-GB"/>
        </w:rPr>
        <w:t xml:space="preserve">without paying </w:t>
      </w:r>
      <w:r w:rsidR="00356795" w:rsidRPr="00BA0BDF">
        <w:rPr>
          <w:rFonts w:ascii="Times New Roman" w:hAnsi="Times New Roman"/>
          <w:sz w:val="24"/>
          <w:szCs w:val="24"/>
          <w:lang w:val="en-GB" w:eastAsia="en-GB"/>
        </w:rPr>
        <w:t>premium. Since the NHIS provide</w:t>
      </w:r>
      <w:r w:rsidRPr="00BA0BDF">
        <w:rPr>
          <w:rFonts w:ascii="Times New Roman" w:hAnsi="Times New Roman"/>
          <w:sz w:val="24"/>
          <w:szCs w:val="24"/>
          <w:lang w:val="en-GB" w:eastAsia="en-GB"/>
        </w:rPr>
        <w:t xml:space="preserve"> an alternativ</w:t>
      </w:r>
      <w:r w:rsidR="009A6EB7" w:rsidRPr="00BA0BDF">
        <w:rPr>
          <w:rFonts w:ascii="Times New Roman" w:hAnsi="Times New Roman"/>
          <w:sz w:val="24"/>
          <w:szCs w:val="24"/>
          <w:lang w:val="en-GB" w:eastAsia="en-GB"/>
        </w:rPr>
        <w:t xml:space="preserve">e means of financing healthcare </w:t>
      </w:r>
      <w:r w:rsidRPr="00BA0BDF">
        <w:rPr>
          <w:rFonts w:ascii="Times New Roman" w:hAnsi="Times New Roman"/>
          <w:sz w:val="24"/>
          <w:szCs w:val="24"/>
          <w:lang w:val="en-GB" w:eastAsia="en-GB"/>
        </w:rPr>
        <w:t>for people, there is a need for more people to be enrolled on t</w:t>
      </w:r>
      <w:r w:rsidR="009A6EB7" w:rsidRPr="00BA0BDF">
        <w:rPr>
          <w:rFonts w:ascii="Times New Roman" w:hAnsi="Times New Roman"/>
          <w:sz w:val="24"/>
          <w:szCs w:val="24"/>
          <w:lang w:val="en-GB" w:eastAsia="en-GB"/>
        </w:rPr>
        <w:t xml:space="preserve">he scheme to avert high cost of </w:t>
      </w:r>
      <w:r w:rsidRPr="00BA0BDF">
        <w:rPr>
          <w:rFonts w:ascii="Times New Roman" w:hAnsi="Times New Roman"/>
          <w:sz w:val="24"/>
          <w:szCs w:val="24"/>
          <w:lang w:val="en-GB" w:eastAsia="en-GB"/>
        </w:rPr>
        <w:t>healthcare which</w:t>
      </w:r>
      <w:r w:rsidR="00356795" w:rsidRPr="00BA0BDF">
        <w:rPr>
          <w:rFonts w:ascii="Times New Roman" w:hAnsi="Times New Roman"/>
          <w:sz w:val="24"/>
          <w:szCs w:val="24"/>
          <w:lang w:val="en-GB" w:eastAsia="en-GB"/>
        </w:rPr>
        <w:t xml:space="preserve"> has been a major contributor to </w:t>
      </w:r>
      <w:r w:rsidRPr="00BA0BDF">
        <w:rPr>
          <w:rFonts w:ascii="Times New Roman" w:hAnsi="Times New Roman"/>
          <w:sz w:val="24"/>
          <w:szCs w:val="24"/>
          <w:lang w:val="en-GB" w:eastAsia="en-GB"/>
        </w:rPr>
        <w:t>mortality in Ghana.</w:t>
      </w:r>
    </w:p>
    <w:p w:rsidR="00C81E51" w:rsidRPr="00BA0BDF" w:rsidRDefault="00C81E51" w:rsidP="00220759">
      <w:pPr>
        <w:spacing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Therefore, the study is useful for highlighting some major contributions of the NHIS to the people’s healthcare and the need to ensure it</w:t>
      </w:r>
      <w:r w:rsidR="005070A2" w:rsidRPr="00BA0BDF">
        <w:rPr>
          <w:rFonts w:ascii="Times New Roman" w:hAnsi="Times New Roman"/>
          <w:sz w:val="24"/>
          <w:szCs w:val="24"/>
          <w:lang w:val="en-GB" w:eastAsia="en-GB"/>
        </w:rPr>
        <w:t>s benefit</w:t>
      </w:r>
      <w:r w:rsidRPr="00BA0BDF">
        <w:rPr>
          <w:rFonts w:ascii="Times New Roman" w:hAnsi="Times New Roman"/>
          <w:sz w:val="24"/>
          <w:szCs w:val="24"/>
          <w:lang w:val="en-GB" w:eastAsia="en-GB"/>
        </w:rPr>
        <w:t xml:space="preserve"> to insured people.</w:t>
      </w:r>
    </w:p>
    <w:p w:rsidR="00F027EA" w:rsidRPr="00BA0BDF" w:rsidRDefault="00C81E51" w:rsidP="00220759">
      <w:pPr>
        <w:spacing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lastRenderedPageBreak/>
        <w:t xml:space="preserve">Furthermore, the study brings out </w:t>
      </w:r>
      <w:r w:rsidR="00F027EA" w:rsidRPr="00BA0BDF">
        <w:rPr>
          <w:rFonts w:ascii="Times New Roman" w:hAnsi="Times New Roman"/>
          <w:sz w:val="24"/>
          <w:szCs w:val="24"/>
          <w:lang w:val="en-GB" w:eastAsia="en-GB"/>
        </w:rPr>
        <w:t xml:space="preserve">the </w:t>
      </w:r>
      <w:r w:rsidRPr="00BA0BDF">
        <w:rPr>
          <w:rFonts w:ascii="Times New Roman" w:hAnsi="Times New Roman"/>
          <w:sz w:val="24"/>
          <w:szCs w:val="24"/>
          <w:lang w:val="en-GB" w:eastAsia="en-GB"/>
        </w:rPr>
        <w:t>people</w:t>
      </w:r>
      <w:r w:rsidR="005070A2" w:rsidRPr="00BA0BDF">
        <w:rPr>
          <w:rFonts w:ascii="Times New Roman" w:hAnsi="Times New Roman"/>
          <w:sz w:val="24"/>
          <w:szCs w:val="24"/>
          <w:lang w:val="en-GB" w:eastAsia="en-GB"/>
        </w:rPr>
        <w:t>’</w:t>
      </w:r>
      <w:r w:rsidRPr="00BA0BDF">
        <w:rPr>
          <w:rFonts w:ascii="Times New Roman" w:hAnsi="Times New Roman"/>
          <w:sz w:val="24"/>
          <w:szCs w:val="24"/>
          <w:lang w:val="en-GB" w:eastAsia="en-GB"/>
        </w:rPr>
        <w:t>s</w:t>
      </w:r>
      <w:r w:rsidR="00F027EA" w:rsidRPr="00BA0BDF">
        <w:rPr>
          <w:rFonts w:ascii="Times New Roman" w:hAnsi="Times New Roman"/>
          <w:sz w:val="24"/>
          <w:szCs w:val="24"/>
          <w:lang w:val="en-GB" w:eastAsia="en-GB"/>
        </w:rPr>
        <w:t xml:space="preserve"> perspective </w:t>
      </w:r>
      <w:r w:rsidR="004F317F" w:rsidRPr="00BA0BDF">
        <w:rPr>
          <w:rFonts w:ascii="Times New Roman" w:hAnsi="Times New Roman"/>
          <w:sz w:val="24"/>
          <w:szCs w:val="24"/>
          <w:lang w:val="en-GB" w:eastAsia="en-GB"/>
        </w:rPr>
        <w:t xml:space="preserve">of </w:t>
      </w:r>
      <w:r w:rsidRPr="00BA0BDF">
        <w:rPr>
          <w:rFonts w:ascii="Times New Roman" w:hAnsi="Times New Roman"/>
          <w:sz w:val="24"/>
          <w:szCs w:val="24"/>
          <w:lang w:val="en-GB" w:eastAsia="en-GB"/>
        </w:rPr>
        <w:t>quality of healthcare they receive</w:t>
      </w:r>
      <w:r w:rsidR="00F027EA" w:rsidRPr="00BA0BDF">
        <w:rPr>
          <w:rFonts w:ascii="Times New Roman" w:hAnsi="Times New Roman"/>
          <w:sz w:val="24"/>
          <w:szCs w:val="24"/>
          <w:lang w:val="en-GB" w:eastAsia="en-GB"/>
        </w:rPr>
        <w:t xml:space="preserve"> </w:t>
      </w:r>
      <w:r w:rsidRPr="00BA0BDF">
        <w:rPr>
          <w:rFonts w:ascii="Times New Roman" w:hAnsi="Times New Roman"/>
          <w:sz w:val="24"/>
          <w:szCs w:val="24"/>
          <w:lang w:val="en-GB" w:eastAsia="en-GB"/>
        </w:rPr>
        <w:t>and this significantly influences the</w:t>
      </w:r>
      <w:r w:rsidR="00F027EA" w:rsidRPr="00BA0BDF">
        <w:rPr>
          <w:rFonts w:ascii="Times New Roman" w:hAnsi="Times New Roman"/>
          <w:sz w:val="24"/>
          <w:szCs w:val="24"/>
          <w:lang w:val="en-GB" w:eastAsia="en-GB"/>
        </w:rPr>
        <w:t>ir</w:t>
      </w:r>
      <w:r w:rsidRPr="00BA0BDF">
        <w:rPr>
          <w:rFonts w:ascii="Times New Roman" w:hAnsi="Times New Roman"/>
          <w:sz w:val="24"/>
          <w:szCs w:val="24"/>
          <w:lang w:val="en-GB" w:eastAsia="en-GB"/>
        </w:rPr>
        <w:t xml:space="preserve"> decision </w:t>
      </w:r>
      <w:r w:rsidR="00F027EA" w:rsidRPr="00BA0BDF">
        <w:rPr>
          <w:rFonts w:ascii="Times New Roman" w:hAnsi="Times New Roman"/>
          <w:sz w:val="24"/>
          <w:szCs w:val="24"/>
          <w:lang w:val="en-GB" w:eastAsia="en-GB"/>
        </w:rPr>
        <w:t>to</w:t>
      </w:r>
      <w:r w:rsidR="00001A0C" w:rsidRPr="00BA0BDF">
        <w:rPr>
          <w:rFonts w:ascii="Times New Roman" w:hAnsi="Times New Roman"/>
          <w:sz w:val="24"/>
          <w:szCs w:val="24"/>
          <w:lang w:val="en-GB" w:eastAsia="en-GB"/>
        </w:rPr>
        <w:t xml:space="preserve"> be</w:t>
      </w:r>
      <w:r w:rsidR="00F027EA" w:rsidRPr="00BA0BDF">
        <w:rPr>
          <w:rFonts w:ascii="Times New Roman" w:hAnsi="Times New Roman"/>
          <w:sz w:val="24"/>
          <w:szCs w:val="24"/>
          <w:lang w:val="en-GB" w:eastAsia="en-GB"/>
        </w:rPr>
        <w:t xml:space="preserve"> enrol</w:t>
      </w:r>
      <w:r w:rsidR="00B9774D" w:rsidRPr="00BA0BDF">
        <w:rPr>
          <w:rFonts w:ascii="Times New Roman" w:hAnsi="Times New Roman"/>
          <w:sz w:val="24"/>
          <w:szCs w:val="24"/>
          <w:lang w:val="en-GB" w:eastAsia="en-GB"/>
        </w:rPr>
        <w:t>l</w:t>
      </w:r>
      <w:r w:rsidR="00001A0C" w:rsidRPr="00BA0BDF">
        <w:rPr>
          <w:rFonts w:ascii="Times New Roman" w:hAnsi="Times New Roman"/>
          <w:sz w:val="24"/>
          <w:szCs w:val="24"/>
          <w:lang w:val="en-GB" w:eastAsia="en-GB"/>
        </w:rPr>
        <w:t>ed</w:t>
      </w:r>
      <w:r w:rsidR="00B9774D" w:rsidRPr="00BA0BDF">
        <w:rPr>
          <w:rFonts w:ascii="Times New Roman" w:hAnsi="Times New Roman"/>
          <w:sz w:val="24"/>
          <w:szCs w:val="24"/>
          <w:lang w:val="en-GB" w:eastAsia="en-GB"/>
        </w:rPr>
        <w:t xml:space="preserve"> </w:t>
      </w:r>
      <w:r w:rsidR="00001A0C" w:rsidRPr="00BA0BDF">
        <w:rPr>
          <w:rFonts w:ascii="Times New Roman" w:hAnsi="Times New Roman"/>
          <w:sz w:val="24"/>
          <w:szCs w:val="24"/>
          <w:lang w:val="en-GB" w:eastAsia="en-GB"/>
        </w:rPr>
        <w:t xml:space="preserve">on the scheme </w:t>
      </w:r>
      <w:r w:rsidR="00B9774D" w:rsidRPr="00BA0BDF">
        <w:rPr>
          <w:rFonts w:ascii="Times New Roman" w:hAnsi="Times New Roman"/>
          <w:sz w:val="24"/>
          <w:szCs w:val="24"/>
          <w:lang w:val="en-GB" w:eastAsia="en-GB"/>
        </w:rPr>
        <w:t xml:space="preserve">and </w:t>
      </w:r>
      <w:r w:rsidR="004F317F" w:rsidRPr="00BA0BDF">
        <w:rPr>
          <w:rFonts w:ascii="Times New Roman" w:hAnsi="Times New Roman"/>
          <w:sz w:val="24"/>
          <w:szCs w:val="24"/>
          <w:lang w:val="en-GB" w:eastAsia="en-GB"/>
        </w:rPr>
        <w:t xml:space="preserve">benefit </w:t>
      </w:r>
      <w:r w:rsidRPr="00BA0BDF">
        <w:rPr>
          <w:rFonts w:ascii="Times New Roman" w:hAnsi="Times New Roman"/>
          <w:sz w:val="24"/>
          <w:szCs w:val="24"/>
          <w:lang w:val="en-GB" w:eastAsia="en-GB"/>
        </w:rPr>
        <w:t xml:space="preserve">from </w:t>
      </w:r>
      <w:r w:rsidR="00B9774D" w:rsidRPr="00BA0BDF">
        <w:rPr>
          <w:rFonts w:ascii="Times New Roman" w:hAnsi="Times New Roman"/>
          <w:sz w:val="24"/>
          <w:szCs w:val="24"/>
          <w:lang w:val="en-GB" w:eastAsia="en-GB"/>
        </w:rPr>
        <w:t>its</w:t>
      </w:r>
      <w:r w:rsidRPr="00BA0BDF">
        <w:rPr>
          <w:rFonts w:ascii="Times New Roman" w:hAnsi="Times New Roman"/>
          <w:sz w:val="24"/>
          <w:szCs w:val="24"/>
          <w:lang w:val="en-GB" w:eastAsia="en-GB"/>
        </w:rPr>
        <w:t xml:space="preserve"> services.</w:t>
      </w:r>
      <w:r w:rsidR="00F027EA" w:rsidRPr="00BA0BDF">
        <w:rPr>
          <w:rFonts w:ascii="Times New Roman" w:hAnsi="Times New Roman"/>
          <w:sz w:val="24"/>
          <w:szCs w:val="24"/>
          <w:lang w:val="en-GB" w:eastAsia="en-GB"/>
        </w:rPr>
        <w:t xml:space="preserve"> </w:t>
      </w:r>
      <w:r w:rsidRPr="00BA0BDF">
        <w:rPr>
          <w:rFonts w:ascii="Times New Roman" w:hAnsi="Times New Roman"/>
          <w:sz w:val="24"/>
          <w:szCs w:val="24"/>
          <w:lang w:val="en-GB" w:eastAsia="en-GB"/>
        </w:rPr>
        <w:t>This is important for t</w:t>
      </w:r>
      <w:r w:rsidR="00F027EA" w:rsidRPr="00BA0BDF">
        <w:rPr>
          <w:rFonts w:ascii="Times New Roman" w:hAnsi="Times New Roman"/>
          <w:sz w:val="24"/>
          <w:szCs w:val="24"/>
          <w:lang w:val="en-GB" w:eastAsia="en-GB"/>
        </w:rPr>
        <w:t>he</w:t>
      </w:r>
      <w:r w:rsidR="004F317F" w:rsidRPr="00BA0BDF">
        <w:rPr>
          <w:rFonts w:ascii="Times New Roman" w:hAnsi="Times New Roman"/>
          <w:sz w:val="24"/>
          <w:szCs w:val="24"/>
          <w:lang w:val="en-GB" w:eastAsia="en-GB"/>
        </w:rPr>
        <w:t xml:space="preserve"> NHIS to ensure that an insured</w:t>
      </w:r>
      <w:r w:rsidR="00F027EA" w:rsidRPr="00BA0BDF">
        <w:rPr>
          <w:rFonts w:ascii="Times New Roman" w:hAnsi="Times New Roman"/>
          <w:sz w:val="24"/>
          <w:szCs w:val="24"/>
          <w:lang w:val="en-GB" w:eastAsia="en-GB"/>
        </w:rPr>
        <w:t xml:space="preserve"> person</w:t>
      </w:r>
      <w:r w:rsidR="004F317F" w:rsidRPr="00BA0BDF">
        <w:rPr>
          <w:rFonts w:ascii="Times New Roman" w:hAnsi="Times New Roman"/>
          <w:sz w:val="24"/>
          <w:szCs w:val="24"/>
          <w:lang w:val="en-GB" w:eastAsia="en-GB"/>
        </w:rPr>
        <w:t xml:space="preserve"> </w:t>
      </w:r>
      <w:r w:rsidRPr="00BA0BDF">
        <w:rPr>
          <w:rFonts w:ascii="Times New Roman" w:hAnsi="Times New Roman"/>
          <w:sz w:val="24"/>
          <w:szCs w:val="24"/>
          <w:lang w:val="en-GB" w:eastAsia="en-GB"/>
        </w:rPr>
        <w:t>receive</w:t>
      </w:r>
      <w:r w:rsidR="00F027EA" w:rsidRPr="00BA0BDF">
        <w:rPr>
          <w:rFonts w:ascii="Times New Roman" w:hAnsi="Times New Roman"/>
          <w:sz w:val="24"/>
          <w:szCs w:val="24"/>
          <w:lang w:val="en-GB" w:eastAsia="en-GB"/>
        </w:rPr>
        <w:t>s</w:t>
      </w:r>
      <w:r w:rsidRPr="00BA0BDF">
        <w:rPr>
          <w:rFonts w:ascii="Times New Roman" w:hAnsi="Times New Roman"/>
          <w:sz w:val="24"/>
          <w:szCs w:val="24"/>
          <w:lang w:val="en-GB" w:eastAsia="en-GB"/>
        </w:rPr>
        <w:t xml:space="preserve"> quality services </w:t>
      </w:r>
      <w:r w:rsidR="004F317F" w:rsidRPr="00BA0BDF">
        <w:rPr>
          <w:rFonts w:ascii="Times New Roman" w:hAnsi="Times New Roman"/>
          <w:sz w:val="24"/>
          <w:szCs w:val="24"/>
          <w:lang w:val="en-GB" w:eastAsia="en-GB"/>
        </w:rPr>
        <w:t>under the</w:t>
      </w:r>
      <w:r w:rsidR="00F027EA" w:rsidRPr="00BA0BDF">
        <w:rPr>
          <w:rFonts w:ascii="Times New Roman" w:hAnsi="Times New Roman"/>
          <w:sz w:val="24"/>
          <w:szCs w:val="24"/>
          <w:lang w:val="en-GB" w:eastAsia="en-GB"/>
        </w:rPr>
        <w:t xml:space="preserve"> </w:t>
      </w:r>
      <w:r w:rsidRPr="00BA0BDF">
        <w:rPr>
          <w:rFonts w:ascii="Times New Roman" w:hAnsi="Times New Roman"/>
          <w:sz w:val="24"/>
          <w:szCs w:val="24"/>
          <w:lang w:val="en-GB" w:eastAsia="en-GB"/>
        </w:rPr>
        <w:t xml:space="preserve">scheme to erase the negative perception some </w:t>
      </w:r>
      <w:r w:rsidR="00F027EA" w:rsidRPr="00BA0BDF">
        <w:rPr>
          <w:rFonts w:ascii="Times New Roman" w:hAnsi="Times New Roman"/>
          <w:sz w:val="24"/>
          <w:szCs w:val="24"/>
          <w:lang w:val="en-GB" w:eastAsia="en-GB"/>
        </w:rPr>
        <w:t>people</w:t>
      </w:r>
      <w:r w:rsidRPr="00BA0BDF">
        <w:rPr>
          <w:rFonts w:ascii="Times New Roman" w:hAnsi="Times New Roman"/>
          <w:sz w:val="24"/>
          <w:szCs w:val="24"/>
          <w:lang w:val="en-GB" w:eastAsia="en-GB"/>
        </w:rPr>
        <w:t xml:space="preserve"> have about</w:t>
      </w:r>
      <w:r w:rsidR="00F027EA" w:rsidRPr="00BA0BDF">
        <w:rPr>
          <w:rFonts w:ascii="Times New Roman" w:hAnsi="Times New Roman"/>
          <w:sz w:val="24"/>
          <w:szCs w:val="24"/>
          <w:lang w:val="en-GB" w:eastAsia="en-GB"/>
        </w:rPr>
        <w:t xml:space="preserve"> </w:t>
      </w:r>
      <w:r w:rsidRPr="00BA0BDF">
        <w:rPr>
          <w:rFonts w:ascii="Times New Roman" w:hAnsi="Times New Roman"/>
          <w:sz w:val="24"/>
          <w:szCs w:val="24"/>
          <w:lang w:val="en-GB" w:eastAsia="en-GB"/>
        </w:rPr>
        <w:t>the scheme.</w:t>
      </w:r>
    </w:p>
    <w:p w:rsidR="0008322D" w:rsidRPr="00BA0BDF" w:rsidRDefault="00C81E51" w:rsidP="00220759">
      <w:pPr>
        <w:spacing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 xml:space="preserve">Moreover, the study highlights the various factors that influence </w:t>
      </w:r>
      <w:r w:rsidR="00F027EA" w:rsidRPr="00BA0BDF">
        <w:rPr>
          <w:rFonts w:ascii="Times New Roman" w:hAnsi="Times New Roman"/>
          <w:sz w:val="24"/>
          <w:szCs w:val="24"/>
          <w:lang w:val="en-GB" w:eastAsia="en-GB"/>
        </w:rPr>
        <w:t>people</w:t>
      </w:r>
      <w:r w:rsidR="004F317F" w:rsidRPr="00BA0BDF">
        <w:rPr>
          <w:rFonts w:ascii="Times New Roman" w:hAnsi="Times New Roman"/>
          <w:sz w:val="24"/>
          <w:szCs w:val="24"/>
          <w:lang w:val="en-GB" w:eastAsia="en-GB"/>
        </w:rPr>
        <w:t xml:space="preserve">’s accessibility and </w:t>
      </w:r>
      <w:r w:rsidR="0069353E" w:rsidRPr="00BA0BDF">
        <w:rPr>
          <w:rFonts w:ascii="Times New Roman" w:hAnsi="Times New Roman"/>
          <w:sz w:val="24"/>
          <w:szCs w:val="24"/>
          <w:lang w:val="en-GB" w:eastAsia="en-GB"/>
        </w:rPr>
        <w:t>utilisation</w:t>
      </w:r>
      <w:r w:rsidRPr="00BA0BDF">
        <w:rPr>
          <w:rFonts w:ascii="Times New Roman" w:hAnsi="Times New Roman"/>
          <w:sz w:val="24"/>
          <w:szCs w:val="24"/>
          <w:lang w:val="en-GB" w:eastAsia="en-GB"/>
        </w:rPr>
        <w:t xml:space="preserve"> of the scheme in different geographic settings. </w:t>
      </w:r>
      <w:r w:rsidR="005070A2" w:rsidRPr="00BA0BDF">
        <w:rPr>
          <w:rFonts w:ascii="Times New Roman" w:hAnsi="Times New Roman"/>
          <w:sz w:val="24"/>
          <w:szCs w:val="24"/>
          <w:lang w:val="en-GB" w:eastAsia="en-GB"/>
        </w:rPr>
        <w:t>The</w:t>
      </w:r>
      <w:r w:rsidRPr="00BA0BDF">
        <w:rPr>
          <w:rFonts w:ascii="Times New Roman" w:hAnsi="Times New Roman"/>
          <w:sz w:val="24"/>
          <w:szCs w:val="24"/>
          <w:lang w:val="en-GB" w:eastAsia="en-GB"/>
        </w:rPr>
        <w:t>s</w:t>
      </w:r>
      <w:r w:rsidR="005070A2" w:rsidRPr="00BA0BDF">
        <w:rPr>
          <w:rFonts w:ascii="Times New Roman" w:hAnsi="Times New Roman"/>
          <w:sz w:val="24"/>
          <w:szCs w:val="24"/>
          <w:lang w:val="en-GB" w:eastAsia="en-GB"/>
        </w:rPr>
        <w:t>e eventually have</w:t>
      </w:r>
      <w:r w:rsidRPr="00BA0BDF">
        <w:rPr>
          <w:rFonts w:ascii="Times New Roman" w:hAnsi="Times New Roman"/>
          <w:sz w:val="24"/>
          <w:szCs w:val="24"/>
          <w:lang w:val="en-GB" w:eastAsia="en-GB"/>
        </w:rPr>
        <w:t xml:space="preserve"> implication</w:t>
      </w:r>
      <w:r w:rsidR="005070A2" w:rsidRPr="00BA0BDF">
        <w:rPr>
          <w:rFonts w:ascii="Times New Roman" w:hAnsi="Times New Roman"/>
          <w:sz w:val="24"/>
          <w:szCs w:val="24"/>
          <w:lang w:val="en-GB" w:eastAsia="en-GB"/>
        </w:rPr>
        <w:t>s</w:t>
      </w:r>
      <w:r w:rsidRPr="00BA0BDF">
        <w:rPr>
          <w:rFonts w:ascii="Times New Roman" w:hAnsi="Times New Roman"/>
          <w:sz w:val="24"/>
          <w:szCs w:val="24"/>
          <w:lang w:val="en-GB" w:eastAsia="en-GB"/>
        </w:rPr>
        <w:t xml:space="preserve"> for</w:t>
      </w:r>
      <w:r w:rsidR="00F027EA" w:rsidRPr="00BA0BDF">
        <w:rPr>
          <w:rFonts w:ascii="Times New Roman" w:hAnsi="Times New Roman"/>
          <w:sz w:val="24"/>
          <w:szCs w:val="24"/>
          <w:lang w:val="en-GB" w:eastAsia="en-GB"/>
        </w:rPr>
        <w:t xml:space="preserve"> </w:t>
      </w:r>
      <w:r w:rsidRPr="00BA0BDF">
        <w:rPr>
          <w:rFonts w:ascii="Times New Roman" w:hAnsi="Times New Roman"/>
          <w:sz w:val="24"/>
          <w:szCs w:val="24"/>
          <w:lang w:val="en-GB" w:eastAsia="en-GB"/>
        </w:rPr>
        <w:t>coverage</w:t>
      </w:r>
      <w:r w:rsidR="00623B97" w:rsidRPr="00BA0BDF">
        <w:rPr>
          <w:rFonts w:ascii="Times New Roman" w:hAnsi="Times New Roman"/>
          <w:sz w:val="24"/>
          <w:szCs w:val="24"/>
          <w:lang w:val="en-GB" w:eastAsia="en-GB"/>
        </w:rPr>
        <w:t xml:space="preserve"> in the </w:t>
      </w:r>
      <w:r w:rsidR="00F027EA" w:rsidRPr="00BA0BDF">
        <w:rPr>
          <w:rFonts w:ascii="Times New Roman" w:hAnsi="Times New Roman"/>
          <w:sz w:val="24"/>
          <w:szCs w:val="24"/>
          <w:lang w:val="en-GB" w:eastAsia="en-GB"/>
        </w:rPr>
        <w:t>long run. Therefore, the</w:t>
      </w:r>
      <w:r w:rsidRPr="00BA0BDF">
        <w:rPr>
          <w:rFonts w:ascii="Times New Roman" w:hAnsi="Times New Roman"/>
          <w:sz w:val="24"/>
          <w:szCs w:val="24"/>
          <w:lang w:val="en-GB" w:eastAsia="en-GB"/>
        </w:rPr>
        <w:t xml:space="preserve"> study will contribute to</w:t>
      </w:r>
      <w:r w:rsidR="00F027EA" w:rsidRPr="00BA0BDF">
        <w:rPr>
          <w:rFonts w:ascii="Times New Roman" w:hAnsi="Times New Roman"/>
          <w:sz w:val="24"/>
          <w:szCs w:val="24"/>
          <w:lang w:val="en-GB" w:eastAsia="en-GB"/>
        </w:rPr>
        <w:t xml:space="preserve"> </w:t>
      </w:r>
      <w:r w:rsidRPr="00BA0BDF">
        <w:rPr>
          <w:rFonts w:ascii="Times New Roman" w:hAnsi="Times New Roman"/>
          <w:sz w:val="24"/>
          <w:szCs w:val="24"/>
          <w:lang w:val="en-GB" w:eastAsia="en-GB"/>
        </w:rPr>
        <w:t>strengthening</w:t>
      </w:r>
      <w:r w:rsidR="00F027EA" w:rsidRPr="00BA0BDF">
        <w:rPr>
          <w:rFonts w:ascii="Times New Roman" w:hAnsi="Times New Roman"/>
          <w:sz w:val="24"/>
          <w:szCs w:val="24"/>
          <w:lang w:val="en-GB" w:eastAsia="en-GB"/>
        </w:rPr>
        <w:t xml:space="preserve"> the</w:t>
      </w:r>
      <w:r w:rsidRPr="00BA0BDF">
        <w:rPr>
          <w:rFonts w:ascii="Times New Roman" w:hAnsi="Times New Roman"/>
          <w:sz w:val="24"/>
          <w:szCs w:val="24"/>
          <w:lang w:val="en-GB" w:eastAsia="en-GB"/>
        </w:rPr>
        <w:t xml:space="preserve"> policies</w:t>
      </w:r>
      <w:r w:rsidR="005070A2" w:rsidRPr="00BA0BDF">
        <w:rPr>
          <w:rFonts w:ascii="Times New Roman" w:hAnsi="Times New Roman"/>
          <w:sz w:val="24"/>
          <w:szCs w:val="24"/>
          <w:lang w:val="en-GB" w:eastAsia="en-GB"/>
        </w:rPr>
        <w:t xml:space="preserve"> of the scheme,</w:t>
      </w:r>
      <w:r w:rsidRPr="00BA0BDF">
        <w:rPr>
          <w:rFonts w:ascii="Times New Roman" w:hAnsi="Times New Roman"/>
          <w:sz w:val="24"/>
          <w:szCs w:val="24"/>
          <w:lang w:val="en-GB" w:eastAsia="en-GB"/>
        </w:rPr>
        <w:t xml:space="preserve"> imp</w:t>
      </w:r>
      <w:r w:rsidR="005070A2" w:rsidRPr="00BA0BDF">
        <w:rPr>
          <w:rFonts w:ascii="Times New Roman" w:hAnsi="Times New Roman"/>
          <w:sz w:val="24"/>
          <w:szCs w:val="24"/>
          <w:lang w:val="en-GB" w:eastAsia="en-GB"/>
        </w:rPr>
        <w:t xml:space="preserve">roving its services </w:t>
      </w:r>
      <w:r w:rsidRPr="00BA0BDF">
        <w:rPr>
          <w:rFonts w:ascii="Times New Roman" w:hAnsi="Times New Roman"/>
          <w:sz w:val="24"/>
          <w:szCs w:val="24"/>
          <w:lang w:val="en-GB" w:eastAsia="en-GB"/>
        </w:rPr>
        <w:t xml:space="preserve">to increase </w:t>
      </w:r>
      <w:r w:rsidR="00F027EA" w:rsidRPr="00BA0BDF">
        <w:rPr>
          <w:rFonts w:ascii="Times New Roman" w:hAnsi="Times New Roman"/>
          <w:sz w:val="24"/>
          <w:szCs w:val="24"/>
          <w:lang w:val="en-GB" w:eastAsia="en-GB"/>
        </w:rPr>
        <w:t>its enro</w:t>
      </w:r>
      <w:r w:rsidR="00B9774D" w:rsidRPr="00BA0BDF">
        <w:rPr>
          <w:rFonts w:ascii="Times New Roman" w:hAnsi="Times New Roman"/>
          <w:sz w:val="24"/>
          <w:szCs w:val="24"/>
          <w:lang w:val="en-GB" w:eastAsia="en-GB"/>
        </w:rPr>
        <w:t>l</w:t>
      </w:r>
      <w:r w:rsidR="00F027EA" w:rsidRPr="00BA0BDF">
        <w:rPr>
          <w:rFonts w:ascii="Times New Roman" w:hAnsi="Times New Roman"/>
          <w:sz w:val="24"/>
          <w:szCs w:val="24"/>
          <w:lang w:val="en-GB" w:eastAsia="en-GB"/>
        </w:rPr>
        <w:t>lment</w:t>
      </w:r>
      <w:r w:rsidRPr="00BA0BDF">
        <w:rPr>
          <w:rFonts w:ascii="Times New Roman" w:hAnsi="Times New Roman"/>
          <w:sz w:val="24"/>
          <w:szCs w:val="24"/>
          <w:lang w:val="en-GB" w:eastAsia="en-GB"/>
        </w:rPr>
        <w:t xml:space="preserve"> and</w:t>
      </w:r>
      <w:r w:rsidR="00F027EA" w:rsidRPr="00BA0BDF">
        <w:rPr>
          <w:rFonts w:ascii="Times New Roman" w:hAnsi="Times New Roman"/>
          <w:sz w:val="24"/>
          <w:szCs w:val="24"/>
          <w:lang w:val="en-GB" w:eastAsia="en-GB"/>
        </w:rPr>
        <w:t xml:space="preserve"> the</w:t>
      </w:r>
      <w:r w:rsidR="008368BA" w:rsidRPr="00BA0BDF">
        <w:rPr>
          <w:rFonts w:ascii="Times New Roman" w:hAnsi="Times New Roman"/>
          <w:sz w:val="24"/>
          <w:szCs w:val="24"/>
          <w:lang w:val="en-GB" w:eastAsia="en-GB"/>
        </w:rPr>
        <w:t xml:space="preserve"> </w:t>
      </w:r>
      <w:r w:rsidR="0069353E" w:rsidRPr="00BA0BDF">
        <w:rPr>
          <w:rFonts w:ascii="Times New Roman" w:hAnsi="Times New Roman"/>
          <w:sz w:val="24"/>
          <w:szCs w:val="24"/>
          <w:lang w:val="en-GB" w:eastAsia="en-GB"/>
        </w:rPr>
        <w:t>utilisation</w:t>
      </w:r>
      <w:r w:rsidRPr="00BA0BDF">
        <w:rPr>
          <w:rFonts w:ascii="Times New Roman" w:hAnsi="Times New Roman"/>
          <w:sz w:val="24"/>
          <w:szCs w:val="24"/>
          <w:lang w:val="en-GB" w:eastAsia="en-GB"/>
        </w:rPr>
        <w:t xml:space="preserve"> </w:t>
      </w:r>
      <w:r w:rsidR="005070A2" w:rsidRPr="00BA0BDF">
        <w:rPr>
          <w:rFonts w:ascii="Times New Roman" w:hAnsi="Times New Roman"/>
          <w:sz w:val="24"/>
          <w:szCs w:val="24"/>
          <w:lang w:val="en-GB" w:eastAsia="en-GB"/>
        </w:rPr>
        <w:t>by the people</w:t>
      </w:r>
      <w:r w:rsidRPr="00BA0BDF">
        <w:rPr>
          <w:rFonts w:ascii="Times New Roman" w:hAnsi="Times New Roman"/>
          <w:sz w:val="24"/>
          <w:szCs w:val="24"/>
          <w:lang w:val="en-GB" w:eastAsia="en-GB"/>
        </w:rPr>
        <w:t>.</w:t>
      </w:r>
    </w:p>
    <w:p w:rsidR="008912B7" w:rsidRPr="00BA0BDF" w:rsidRDefault="00C95637" w:rsidP="00220759">
      <w:pPr>
        <w:autoSpaceDE w:val="0"/>
        <w:autoSpaceDN w:val="0"/>
        <w:adjustRightInd w:val="0"/>
        <w:spacing w:after="0" w:line="480" w:lineRule="auto"/>
        <w:jc w:val="both"/>
        <w:rPr>
          <w:rFonts w:ascii="Times New Roman" w:hAnsi="Times New Roman"/>
          <w:b/>
          <w:sz w:val="24"/>
          <w:szCs w:val="24"/>
          <w:lang w:val="en-GB" w:eastAsia="en-GB"/>
        </w:rPr>
      </w:pPr>
      <w:r w:rsidRPr="00BA0BDF">
        <w:rPr>
          <w:rFonts w:ascii="Times New Roman" w:hAnsi="Times New Roman"/>
          <w:b/>
          <w:sz w:val="24"/>
          <w:szCs w:val="24"/>
          <w:lang w:val="en-GB" w:eastAsia="en-GB"/>
        </w:rPr>
        <w:t>1.</w:t>
      </w:r>
      <w:r w:rsidR="0060720E" w:rsidRPr="00BA0BDF">
        <w:rPr>
          <w:rFonts w:ascii="Times New Roman" w:hAnsi="Times New Roman"/>
          <w:b/>
          <w:sz w:val="24"/>
          <w:szCs w:val="24"/>
          <w:lang w:val="en-GB" w:eastAsia="en-GB"/>
        </w:rPr>
        <w:t>6.</w:t>
      </w:r>
      <w:r w:rsidRPr="00BA0BDF">
        <w:rPr>
          <w:rFonts w:ascii="Times New Roman" w:hAnsi="Times New Roman"/>
          <w:b/>
          <w:sz w:val="24"/>
          <w:szCs w:val="24"/>
          <w:lang w:val="en-GB" w:eastAsia="en-GB"/>
        </w:rPr>
        <w:t xml:space="preserve"> </w:t>
      </w:r>
      <w:r w:rsidR="00974DD7" w:rsidRPr="00BA0BDF">
        <w:rPr>
          <w:rFonts w:ascii="Times New Roman" w:hAnsi="Times New Roman"/>
          <w:b/>
          <w:sz w:val="24"/>
          <w:szCs w:val="24"/>
          <w:lang w:val="en-GB" w:eastAsia="en-GB"/>
        </w:rPr>
        <w:t>SCOPE OF THE STUDY</w:t>
      </w:r>
    </w:p>
    <w:p w:rsidR="00E27E98" w:rsidRPr="00BA0BDF" w:rsidRDefault="00974DD7"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lang w:val="en-GB" w:eastAsia="en-GB"/>
        </w:rPr>
        <w:t xml:space="preserve">The </w:t>
      </w:r>
      <w:r w:rsidR="00311C1E" w:rsidRPr="00BA0BDF">
        <w:rPr>
          <w:rFonts w:ascii="Times New Roman" w:hAnsi="Times New Roman"/>
          <w:sz w:val="24"/>
          <w:szCs w:val="24"/>
          <w:lang w:val="en-GB" w:eastAsia="en-GB"/>
        </w:rPr>
        <w:t>study was</w:t>
      </w:r>
      <w:r w:rsidR="00407340" w:rsidRPr="00BA0BDF">
        <w:rPr>
          <w:rFonts w:ascii="Times New Roman" w:hAnsi="Times New Roman"/>
          <w:sz w:val="24"/>
          <w:szCs w:val="24"/>
          <w:lang w:val="en-GB" w:eastAsia="en-GB"/>
        </w:rPr>
        <w:t xml:space="preserve"> conducted in</w:t>
      </w:r>
      <w:r w:rsidRPr="00BA0BDF">
        <w:rPr>
          <w:rFonts w:ascii="Times New Roman" w:hAnsi="Times New Roman"/>
          <w:sz w:val="24"/>
          <w:szCs w:val="24"/>
          <w:lang w:val="en-GB" w:eastAsia="en-GB"/>
        </w:rPr>
        <w:t xml:space="preserve"> four communities</w:t>
      </w:r>
      <w:r w:rsidR="00E27E98" w:rsidRPr="00BA0BDF">
        <w:rPr>
          <w:rFonts w:ascii="Times New Roman" w:hAnsi="Times New Roman"/>
          <w:sz w:val="24"/>
          <w:szCs w:val="24"/>
          <w:lang w:val="en-GB" w:eastAsia="en-GB"/>
        </w:rPr>
        <w:t xml:space="preserve"> in W</w:t>
      </w:r>
      <w:r w:rsidR="00311C1E" w:rsidRPr="00BA0BDF">
        <w:rPr>
          <w:rFonts w:ascii="Times New Roman" w:hAnsi="Times New Roman"/>
          <w:sz w:val="24"/>
          <w:szCs w:val="24"/>
          <w:lang w:val="en-GB" w:eastAsia="en-GB"/>
        </w:rPr>
        <w:t xml:space="preserve">enchi Municipality </w:t>
      </w:r>
      <w:r w:rsidR="00B87CE4" w:rsidRPr="00BA0BDF">
        <w:rPr>
          <w:rFonts w:ascii="Times New Roman" w:hAnsi="Times New Roman"/>
          <w:sz w:val="24"/>
          <w:szCs w:val="24"/>
          <w:lang w:val="en-GB" w:eastAsia="en-GB"/>
        </w:rPr>
        <w:t>in the Brong Ahafo Region of Ghana. They are</w:t>
      </w:r>
      <w:r w:rsidR="00311C1E" w:rsidRPr="00BA0BDF">
        <w:rPr>
          <w:rFonts w:ascii="Times New Roman" w:hAnsi="Times New Roman"/>
          <w:sz w:val="24"/>
          <w:szCs w:val="24"/>
          <w:lang w:val="en-GB" w:eastAsia="en-GB"/>
        </w:rPr>
        <w:t xml:space="preserve">; </w:t>
      </w:r>
      <w:r w:rsidRPr="00BA0BDF">
        <w:rPr>
          <w:rFonts w:ascii="Times New Roman" w:hAnsi="Times New Roman"/>
          <w:sz w:val="24"/>
          <w:szCs w:val="24"/>
          <w:lang w:val="en-GB" w:eastAsia="en-GB"/>
        </w:rPr>
        <w:t xml:space="preserve">Wenchi, Subinso, Droboso and </w:t>
      </w:r>
      <w:r w:rsidRPr="00BA0BDF">
        <w:rPr>
          <w:rFonts w:ascii="Times New Roman" w:hAnsi="Times New Roman"/>
          <w:sz w:val="24"/>
          <w:szCs w:val="24"/>
        </w:rPr>
        <w:t>Nchiraa</w:t>
      </w:r>
      <w:r w:rsidR="00B87CE4" w:rsidRPr="00BA0BDF">
        <w:rPr>
          <w:rFonts w:ascii="Times New Roman" w:hAnsi="Times New Roman"/>
          <w:sz w:val="24"/>
          <w:szCs w:val="24"/>
        </w:rPr>
        <w:t xml:space="preserve">. </w:t>
      </w:r>
      <w:r w:rsidR="005C5E33" w:rsidRPr="00BA0BDF">
        <w:rPr>
          <w:rFonts w:ascii="Times New Roman" w:hAnsi="Times New Roman"/>
          <w:sz w:val="24"/>
          <w:szCs w:val="24"/>
        </w:rPr>
        <w:t xml:space="preserve"> </w:t>
      </w:r>
    </w:p>
    <w:p w:rsidR="00407340" w:rsidRPr="00BA0BDF" w:rsidRDefault="00311C1E"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Wenchi and Subinso were</w:t>
      </w:r>
      <w:r w:rsidR="00407340" w:rsidRPr="00BA0BDF">
        <w:rPr>
          <w:rFonts w:ascii="Times New Roman" w:hAnsi="Times New Roman"/>
          <w:sz w:val="24"/>
          <w:szCs w:val="24"/>
        </w:rPr>
        <w:t xml:space="preserve"> the urban com</w:t>
      </w:r>
      <w:r w:rsidRPr="00BA0BDF">
        <w:rPr>
          <w:rFonts w:ascii="Times New Roman" w:hAnsi="Times New Roman"/>
          <w:sz w:val="24"/>
          <w:szCs w:val="24"/>
        </w:rPr>
        <w:t>munities selected while</w:t>
      </w:r>
      <w:r w:rsidR="00C928E9" w:rsidRPr="00BA0BDF">
        <w:rPr>
          <w:rFonts w:ascii="Times New Roman" w:hAnsi="Times New Roman"/>
          <w:sz w:val="24"/>
          <w:szCs w:val="24"/>
        </w:rPr>
        <w:t xml:space="preserve"> Nchiraa and Droboso were </w:t>
      </w:r>
      <w:r w:rsidR="00407340" w:rsidRPr="00BA0BDF">
        <w:rPr>
          <w:rFonts w:ascii="Times New Roman" w:hAnsi="Times New Roman"/>
          <w:sz w:val="24"/>
          <w:szCs w:val="24"/>
        </w:rPr>
        <w:t>the rural communities for the study.</w:t>
      </w:r>
    </w:p>
    <w:p w:rsidR="00FA24AD" w:rsidRPr="00BA0BDF" w:rsidRDefault="00FA24AD" w:rsidP="00311C1E">
      <w:pPr>
        <w:autoSpaceDE w:val="0"/>
        <w:autoSpaceDN w:val="0"/>
        <w:adjustRightInd w:val="0"/>
        <w:spacing w:after="0" w:line="480" w:lineRule="auto"/>
        <w:jc w:val="both"/>
        <w:rPr>
          <w:rFonts w:ascii="Times New Roman" w:hAnsi="Times New Roman"/>
          <w:sz w:val="24"/>
          <w:szCs w:val="24"/>
        </w:rPr>
      </w:pPr>
    </w:p>
    <w:p w:rsidR="00E27E98" w:rsidRPr="00BA0BDF" w:rsidRDefault="00E27E98" w:rsidP="00311C1E">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rPr>
        <w:t xml:space="preserve">The study objectives are; </w:t>
      </w:r>
      <w:r w:rsidR="00311C1E" w:rsidRPr="00BA0BDF">
        <w:rPr>
          <w:rFonts w:ascii="Times New Roman" w:hAnsi="Times New Roman"/>
          <w:sz w:val="24"/>
          <w:szCs w:val="24"/>
          <w:lang w:val="en-GB" w:eastAsia="en-GB"/>
        </w:rPr>
        <w:t>to</w:t>
      </w:r>
      <w:r w:rsidRPr="00BA0BDF">
        <w:rPr>
          <w:rFonts w:ascii="Times New Roman" w:hAnsi="Times New Roman"/>
          <w:sz w:val="24"/>
          <w:szCs w:val="24"/>
          <w:lang w:val="en-GB" w:eastAsia="en-GB"/>
        </w:rPr>
        <w:t xml:space="preserve"> exami</w:t>
      </w:r>
      <w:r w:rsidR="00B87CE4" w:rsidRPr="00BA0BDF">
        <w:rPr>
          <w:rFonts w:ascii="Times New Roman" w:hAnsi="Times New Roman"/>
          <w:sz w:val="24"/>
          <w:szCs w:val="24"/>
          <w:lang w:val="en-GB" w:eastAsia="en-GB"/>
        </w:rPr>
        <w:t>ne the socio-economic and demographic factors</w:t>
      </w:r>
      <w:r w:rsidRPr="00BA0BDF">
        <w:rPr>
          <w:rFonts w:ascii="Times New Roman" w:hAnsi="Times New Roman"/>
          <w:sz w:val="24"/>
          <w:szCs w:val="24"/>
          <w:lang w:val="en-GB" w:eastAsia="en-GB"/>
        </w:rPr>
        <w:t xml:space="preserve"> that influence </w:t>
      </w:r>
      <w:r w:rsidR="00B87CE4" w:rsidRPr="00BA0BDF">
        <w:rPr>
          <w:rFonts w:ascii="Times New Roman" w:hAnsi="Times New Roman"/>
          <w:sz w:val="24"/>
          <w:szCs w:val="24"/>
          <w:lang w:val="en-GB" w:eastAsia="en-GB"/>
        </w:rPr>
        <w:t xml:space="preserve">the </w:t>
      </w:r>
      <w:r w:rsidRPr="00BA0BDF">
        <w:rPr>
          <w:rFonts w:ascii="Times New Roman" w:hAnsi="Times New Roman"/>
          <w:sz w:val="24"/>
          <w:szCs w:val="24"/>
          <w:lang w:val="en-GB" w:eastAsia="en-GB"/>
        </w:rPr>
        <w:t>enrol</w:t>
      </w:r>
      <w:r w:rsidR="00B87CE4" w:rsidRPr="00BA0BDF">
        <w:rPr>
          <w:rFonts w:ascii="Times New Roman" w:hAnsi="Times New Roman"/>
          <w:sz w:val="24"/>
          <w:szCs w:val="24"/>
          <w:lang w:val="en-GB" w:eastAsia="en-GB"/>
        </w:rPr>
        <w:t>l</w:t>
      </w:r>
      <w:r w:rsidRPr="00BA0BDF">
        <w:rPr>
          <w:rFonts w:ascii="Times New Roman" w:hAnsi="Times New Roman"/>
          <w:sz w:val="24"/>
          <w:szCs w:val="24"/>
          <w:lang w:val="en-GB" w:eastAsia="en-GB"/>
        </w:rPr>
        <w:t>ment and</w:t>
      </w:r>
      <w:r w:rsidR="00377576" w:rsidRPr="00BA0BDF">
        <w:rPr>
          <w:rFonts w:ascii="Times New Roman" w:hAnsi="Times New Roman"/>
          <w:sz w:val="24"/>
          <w:szCs w:val="24"/>
          <w:lang w:val="en-GB" w:eastAsia="en-GB"/>
        </w:rPr>
        <w:t xml:space="preserve"> </w:t>
      </w:r>
      <w:r w:rsidR="0069353E" w:rsidRPr="00BA0BDF">
        <w:rPr>
          <w:rFonts w:ascii="Times New Roman" w:hAnsi="Times New Roman"/>
          <w:sz w:val="24"/>
          <w:szCs w:val="24"/>
          <w:lang w:val="en-GB" w:eastAsia="en-GB"/>
        </w:rPr>
        <w:t>utilisation</w:t>
      </w:r>
      <w:r w:rsidR="00377576" w:rsidRPr="00BA0BDF">
        <w:rPr>
          <w:rFonts w:ascii="Times New Roman" w:hAnsi="Times New Roman"/>
          <w:sz w:val="24"/>
          <w:szCs w:val="24"/>
          <w:lang w:val="en-GB" w:eastAsia="en-GB"/>
        </w:rPr>
        <w:t xml:space="preserve"> </w:t>
      </w:r>
      <w:r w:rsidR="00B87CE4" w:rsidRPr="00BA0BDF">
        <w:rPr>
          <w:rFonts w:ascii="Times New Roman" w:hAnsi="Times New Roman"/>
          <w:sz w:val="24"/>
          <w:szCs w:val="24"/>
          <w:lang w:val="en-GB" w:eastAsia="en-GB"/>
        </w:rPr>
        <w:t xml:space="preserve">of the scheme by </w:t>
      </w:r>
      <w:r w:rsidR="00311C1E" w:rsidRPr="00BA0BDF">
        <w:rPr>
          <w:rFonts w:ascii="Times New Roman" w:hAnsi="Times New Roman"/>
          <w:sz w:val="24"/>
          <w:szCs w:val="24"/>
          <w:lang w:val="en-GB" w:eastAsia="en-GB"/>
        </w:rPr>
        <w:t>people</w:t>
      </w:r>
      <w:r w:rsidRPr="00BA0BDF">
        <w:rPr>
          <w:rFonts w:ascii="Times New Roman" w:hAnsi="Times New Roman"/>
          <w:sz w:val="24"/>
          <w:szCs w:val="24"/>
          <w:lang w:val="en-GB" w:eastAsia="en-GB"/>
        </w:rPr>
        <w:t xml:space="preserve"> in</w:t>
      </w:r>
      <w:r w:rsidR="00B87CE4" w:rsidRPr="00BA0BDF">
        <w:rPr>
          <w:rFonts w:ascii="Times New Roman" w:hAnsi="Times New Roman"/>
          <w:sz w:val="24"/>
          <w:szCs w:val="24"/>
          <w:lang w:val="en-GB" w:eastAsia="en-GB"/>
        </w:rPr>
        <w:t xml:space="preserve"> the</w:t>
      </w:r>
      <w:r w:rsidRPr="00BA0BDF">
        <w:rPr>
          <w:rFonts w:ascii="Times New Roman" w:hAnsi="Times New Roman"/>
          <w:sz w:val="24"/>
          <w:szCs w:val="24"/>
          <w:lang w:val="en-GB" w:eastAsia="en-GB"/>
        </w:rPr>
        <w:t xml:space="preserve"> rural and urban communities,</w:t>
      </w:r>
      <w:r w:rsidRPr="00BA0BDF">
        <w:rPr>
          <w:rFonts w:ascii="Times New Roman" w:hAnsi="Times New Roman"/>
          <w:sz w:val="24"/>
          <w:szCs w:val="24"/>
        </w:rPr>
        <w:t xml:space="preserve"> </w:t>
      </w:r>
      <w:r w:rsidRPr="00BA0BDF">
        <w:rPr>
          <w:rFonts w:ascii="Times New Roman" w:hAnsi="Times New Roman"/>
          <w:sz w:val="24"/>
          <w:szCs w:val="24"/>
          <w:lang w:val="en-GB" w:eastAsia="en-GB"/>
        </w:rPr>
        <w:t xml:space="preserve">to determine the difference in perception of the NHIS and the quality of healthcare, received </w:t>
      </w:r>
      <w:r w:rsidR="00311C1E" w:rsidRPr="00BA0BDF">
        <w:rPr>
          <w:rFonts w:ascii="Times New Roman" w:hAnsi="Times New Roman"/>
          <w:sz w:val="24"/>
          <w:szCs w:val="24"/>
          <w:lang w:val="en-GB" w:eastAsia="en-GB"/>
        </w:rPr>
        <w:t>by insured and uninsured people at various</w:t>
      </w:r>
      <w:r w:rsidRPr="00BA0BDF">
        <w:rPr>
          <w:rFonts w:ascii="Times New Roman" w:hAnsi="Times New Roman"/>
          <w:sz w:val="24"/>
          <w:szCs w:val="24"/>
          <w:lang w:val="en-GB" w:eastAsia="en-GB"/>
        </w:rPr>
        <w:t xml:space="preserve"> health centres</w:t>
      </w:r>
      <w:r w:rsidR="00623B97" w:rsidRPr="00BA0BDF">
        <w:rPr>
          <w:rFonts w:ascii="Times New Roman" w:hAnsi="Times New Roman"/>
          <w:sz w:val="24"/>
          <w:szCs w:val="24"/>
          <w:lang w:val="en-GB" w:eastAsia="en-GB"/>
        </w:rPr>
        <w:t xml:space="preserve"> in the municipality</w:t>
      </w:r>
      <w:r w:rsidR="00B87CE4" w:rsidRPr="00BA0BDF">
        <w:rPr>
          <w:rFonts w:ascii="Times New Roman" w:hAnsi="Times New Roman"/>
          <w:sz w:val="24"/>
          <w:szCs w:val="24"/>
          <w:lang w:val="en-GB" w:eastAsia="en-GB"/>
        </w:rPr>
        <w:t xml:space="preserve"> and to know if the insured are willing to pay more premium for improvement in the quality of healthcare</w:t>
      </w:r>
      <w:r w:rsidR="00623B97" w:rsidRPr="00BA0BDF">
        <w:rPr>
          <w:rFonts w:ascii="Times New Roman" w:hAnsi="Times New Roman"/>
          <w:sz w:val="24"/>
          <w:szCs w:val="24"/>
          <w:lang w:val="en-GB" w:eastAsia="en-GB"/>
        </w:rPr>
        <w:t>.</w:t>
      </w:r>
    </w:p>
    <w:p w:rsidR="00FA24AD" w:rsidRPr="00BA0BDF" w:rsidRDefault="00FA24AD" w:rsidP="00220759">
      <w:pPr>
        <w:autoSpaceDE w:val="0"/>
        <w:autoSpaceDN w:val="0"/>
        <w:adjustRightInd w:val="0"/>
        <w:spacing w:after="0" w:line="480" w:lineRule="auto"/>
        <w:jc w:val="both"/>
        <w:rPr>
          <w:rFonts w:ascii="Times New Roman" w:hAnsi="Times New Roman"/>
          <w:b/>
          <w:bCs/>
          <w:sz w:val="24"/>
          <w:szCs w:val="24"/>
          <w:lang w:val="en-GB" w:eastAsia="en-GB"/>
        </w:rPr>
      </w:pPr>
    </w:p>
    <w:p w:rsidR="00FA24AD" w:rsidRPr="00BA0BDF" w:rsidRDefault="00FA24AD" w:rsidP="00220759">
      <w:pPr>
        <w:autoSpaceDE w:val="0"/>
        <w:autoSpaceDN w:val="0"/>
        <w:adjustRightInd w:val="0"/>
        <w:spacing w:after="0" w:line="480" w:lineRule="auto"/>
        <w:jc w:val="both"/>
        <w:rPr>
          <w:rFonts w:ascii="Times New Roman" w:hAnsi="Times New Roman"/>
          <w:b/>
          <w:bCs/>
          <w:sz w:val="24"/>
          <w:szCs w:val="24"/>
          <w:lang w:val="en-GB" w:eastAsia="en-GB"/>
        </w:rPr>
      </w:pPr>
    </w:p>
    <w:p w:rsidR="00FA24AD" w:rsidRPr="00BA0BDF" w:rsidRDefault="00FA24AD" w:rsidP="00220759">
      <w:pPr>
        <w:autoSpaceDE w:val="0"/>
        <w:autoSpaceDN w:val="0"/>
        <w:adjustRightInd w:val="0"/>
        <w:spacing w:after="0" w:line="480" w:lineRule="auto"/>
        <w:jc w:val="both"/>
        <w:rPr>
          <w:rFonts w:ascii="Times New Roman" w:hAnsi="Times New Roman"/>
          <w:b/>
          <w:bCs/>
          <w:sz w:val="24"/>
          <w:szCs w:val="24"/>
          <w:lang w:val="en-GB" w:eastAsia="en-GB"/>
        </w:rPr>
      </w:pPr>
    </w:p>
    <w:p w:rsidR="0053450D" w:rsidRPr="00BA0BDF" w:rsidRDefault="0060720E" w:rsidP="00220759">
      <w:pPr>
        <w:autoSpaceDE w:val="0"/>
        <w:autoSpaceDN w:val="0"/>
        <w:adjustRightInd w:val="0"/>
        <w:spacing w:after="0" w:line="480" w:lineRule="auto"/>
        <w:jc w:val="both"/>
        <w:rPr>
          <w:rFonts w:ascii="Times New Roman" w:hAnsi="Times New Roman"/>
          <w:b/>
          <w:bCs/>
          <w:sz w:val="24"/>
          <w:szCs w:val="24"/>
          <w:lang w:val="en-GB" w:eastAsia="en-GB"/>
        </w:rPr>
      </w:pPr>
      <w:r w:rsidRPr="00BA0BDF">
        <w:rPr>
          <w:rFonts w:ascii="Times New Roman" w:hAnsi="Times New Roman"/>
          <w:b/>
          <w:bCs/>
          <w:sz w:val="24"/>
          <w:szCs w:val="24"/>
          <w:lang w:val="en-GB" w:eastAsia="en-GB"/>
        </w:rPr>
        <w:lastRenderedPageBreak/>
        <w:t>1.7.</w:t>
      </w:r>
      <w:r w:rsidR="0053450D" w:rsidRPr="00BA0BDF">
        <w:rPr>
          <w:rFonts w:ascii="Times New Roman" w:hAnsi="Times New Roman"/>
          <w:b/>
          <w:bCs/>
          <w:sz w:val="24"/>
          <w:szCs w:val="24"/>
          <w:lang w:val="en-GB" w:eastAsia="en-GB"/>
        </w:rPr>
        <w:t xml:space="preserve"> RESEARCH LIMITATION</w:t>
      </w:r>
    </w:p>
    <w:p w:rsidR="0053450D" w:rsidRPr="00BA0BDF" w:rsidRDefault="0053450D" w:rsidP="00220759">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The time duration within which this research was carried</w:t>
      </w:r>
      <w:r w:rsidR="00E27E98" w:rsidRPr="00BA0BDF">
        <w:rPr>
          <w:rFonts w:ascii="Times New Roman" w:hAnsi="Times New Roman"/>
          <w:sz w:val="24"/>
          <w:szCs w:val="24"/>
          <w:lang w:val="en-GB" w:eastAsia="en-GB"/>
        </w:rPr>
        <w:t xml:space="preserve"> out was obviously the greatest </w:t>
      </w:r>
      <w:r w:rsidR="00ED5EC5" w:rsidRPr="00BA0BDF">
        <w:rPr>
          <w:rFonts w:ascii="Times New Roman" w:hAnsi="Times New Roman"/>
          <w:sz w:val="24"/>
          <w:szCs w:val="24"/>
          <w:lang w:val="en-GB" w:eastAsia="en-GB"/>
        </w:rPr>
        <w:t>limitation to this project.</w:t>
      </w:r>
      <w:r w:rsidR="00FA24AD" w:rsidRPr="00BA0BDF">
        <w:rPr>
          <w:rFonts w:ascii="Times New Roman" w:hAnsi="Times New Roman"/>
          <w:sz w:val="24"/>
          <w:szCs w:val="24"/>
          <w:lang w:val="en-GB" w:eastAsia="en-GB"/>
        </w:rPr>
        <w:t xml:space="preserve"> </w:t>
      </w:r>
      <w:r w:rsidRPr="00BA0BDF">
        <w:rPr>
          <w:rFonts w:ascii="Times New Roman" w:hAnsi="Times New Roman"/>
          <w:sz w:val="24"/>
          <w:szCs w:val="24"/>
          <w:lang w:val="en-GB" w:eastAsia="en-GB"/>
        </w:rPr>
        <w:t xml:space="preserve">Also, the general lack of information on the scheme with respect to service </w:t>
      </w:r>
      <w:r w:rsidR="0069353E" w:rsidRPr="00BA0BDF">
        <w:rPr>
          <w:rFonts w:ascii="Times New Roman" w:hAnsi="Times New Roman"/>
          <w:sz w:val="24"/>
          <w:szCs w:val="24"/>
          <w:lang w:val="en-GB" w:eastAsia="en-GB"/>
        </w:rPr>
        <w:t>utilisation</w:t>
      </w:r>
      <w:r w:rsidRPr="00BA0BDF">
        <w:rPr>
          <w:rFonts w:ascii="Times New Roman" w:hAnsi="Times New Roman"/>
          <w:sz w:val="24"/>
          <w:szCs w:val="24"/>
          <w:lang w:val="en-GB" w:eastAsia="en-GB"/>
        </w:rPr>
        <w:t xml:space="preserve"> combined with the unwillingness of users of the s</w:t>
      </w:r>
      <w:r w:rsidR="00ED5EC5" w:rsidRPr="00BA0BDF">
        <w:rPr>
          <w:rFonts w:ascii="Times New Roman" w:hAnsi="Times New Roman"/>
          <w:sz w:val="24"/>
          <w:szCs w:val="24"/>
          <w:lang w:val="en-GB" w:eastAsia="en-GB"/>
        </w:rPr>
        <w:t>cheme</w:t>
      </w:r>
      <w:r w:rsidR="00311C1E" w:rsidRPr="00BA0BDF">
        <w:rPr>
          <w:rFonts w:ascii="Times New Roman" w:hAnsi="Times New Roman"/>
          <w:sz w:val="24"/>
          <w:szCs w:val="24"/>
          <w:lang w:val="en-GB" w:eastAsia="en-GB"/>
        </w:rPr>
        <w:t xml:space="preserve"> and the NHIS office</w:t>
      </w:r>
      <w:r w:rsidRPr="00BA0BDF">
        <w:rPr>
          <w:rFonts w:ascii="Times New Roman" w:hAnsi="Times New Roman"/>
          <w:sz w:val="24"/>
          <w:szCs w:val="24"/>
          <w:lang w:val="en-GB" w:eastAsia="en-GB"/>
        </w:rPr>
        <w:t xml:space="preserve"> to volunteer information hampered the gathering of </w:t>
      </w:r>
      <w:r w:rsidR="00E27E98" w:rsidRPr="00BA0BDF">
        <w:rPr>
          <w:rFonts w:ascii="Times New Roman" w:hAnsi="Times New Roman"/>
          <w:sz w:val="24"/>
          <w:szCs w:val="24"/>
          <w:lang w:val="en-GB" w:eastAsia="en-GB"/>
        </w:rPr>
        <w:t>data.</w:t>
      </w:r>
    </w:p>
    <w:p w:rsidR="000A4DB6" w:rsidRPr="00BA0BDF" w:rsidRDefault="000A4DB6" w:rsidP="0060720E">
      <w:pPr>
        <w:spacing w:line="480" w:lineRule="auto"/>
        <w:jc w:val="both"/>
        <w:rPr>
          <w:rFonts w:ascii="Times New Roman" w:hAnsi="Times New Roman"/>
          <w:b/>
          <w:bCs/>
          <w:sz w:val="24"/>
          <w:szCs w:val="24"/>
          <w:lang w:val="en-GB" w:eastAsia="en-GB"/>
        </w:rPr>
      </w:pPr>
    </w:p>
    <w:p w:rsidR="0060720E" w:rsidRPr="00BA0BDF" w:rsidRDefault="0060720E" w:rsidP="0060720E">
      <w:pPr>
        <w:spacing w:line="480" w:lineRule="auto"/>
        <w:jc w:val="both"/>
        <w:rPr>
          <w:rFonts w:ascii="Times New Roman" w:hAnsi="Times New Roman"/>
          <w:sz w:val="24"/>
          <w:szCs w:val="24"/>
          <w:lang w:val="en-GB" w:eastAsia="en-GB"/>
        </w:rPr>
      </w:pPr>
      <w:r w:rsidRPr="00BA0BDF">
        <w:rPr>
          <w:rFonts w:ascii="Times New Roman" w:hAnsi="Times New Roman"/>
          <w:b/>
          <w:bCs/>
          <w:sz w:val="24"/>
          <w:szCs w:val="24"/>
          <w:lang w:val="en-GB" w:eastAsia="en-GB"/>
        </w:rPr>
        <w:t>1.8. ORGANIZATION OF STUDY</w:t>
      </w:r>
    </w:p>
    <w:p w:rsidR="0060720E" w:rsidRPr="00BA0BDF" w:rsidRDefault="0060720E" w:rsidP="0060720E">
      <w:pPr>
        <w:spacing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This study is composed of five (5) chapters. The first chapter comprises an introduction to the study, problem statement, objectives to the study, research questions, significance of the study,</w:t>
      </w:r>
      <w:r w:rsidR="00FA24AD" w:rsidRPr="00BA0BDF">
        <w:rPr>
          <w:rFonts w:ascii="Times New Roman" w:hAnsi="Times New Roman"/>
          <w:sz w:val="24"/>
          <w:szCs w:val="24"/>
          <w:lang w:val="en-GB" w:eastAsia="en-GB"/>
        </w:rPr>
        <w:t xml:space="preserve"> </w:t>
      </w:r>
      <w:r w:rsidRPr="00BA0BDF">
        <w:rPr>
          <w:rFonts w:ascii="Times New Roman" w:hAnsi="Times New Roman"/>
          <w:sz w:val="24"/>
          <w:szCs w:val="24"/>
          <w:lang w:val="en-GB" w:eastAsia="en-GB"/>
        </w:rPr>
        <w:t xml:space="preserve">scope of the study, limitation of the study and organization of the study. </w:t>
      </w:r>
    </w:p>
    <w:p w:rsidR="00C03FA8" w:rsidRPr="00BA0BDF" w:rsidRDefault="0060720E" w:rsidP="0060720E">
      <w:pPr>
        <w:spacing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 xml:space="preserve">Chapter two (2) reviews relevant literature and examines the gaps that have made this research necessary. </w:t>
      </w:r>
    </w:p>
    <w:p w:rsidR="003B2D75" w:rsidRPr="00BA0BDF" w:rsidRDefault="0060720E" w:rsidP="0060720E">
      <w:pPr>
        <w:spacing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Chapter three (3) is on the study</w:t>
      </w:r>
      <w:r w:rsidR="00C03FA8" w:rsidRPr="00BA0BDF">
        <w:rPr>
          <w:rFonts w:ascii="Times New Roman" w:hAnsi="Times New Roman"/>
          <w:sz w:val="24"/>
          <w:szCs w:val="24"/>
          <w:lang w:val="en-GB" w:eastAsia="en-GB"/>
        </w:rPr>
        <w:t>’s</w:t>
      </w:r>
      <w:r w:rsidRPr="00BA0BDF">
        <w:rPr>
          <w:rFonts w:ascii="Times New Roman" w:hAnsi="Times New Roman"/>
          <w:sz w:val="24"/>
          <w:szCs w:val="24"/>
          <w:lang w:val="en-GB" w:eastAsia="en-GB"/>
        </w:rPr>
        <w:t xml:space="preserve"> methodology and discusses the study area adopted for the study. The first part</w:t>
      </w:r>
      <w:r w:rsidR="00C03FA8" w:rsidRPr="00BA0BDF">
        <w:rPr>
          <w:rFonts w:ascii="Times New Roman" w:hAnsi="Times New Roman"/>
          <w:sz w:val="24"/>
          <w:szCs w:val="24"/>
          <w:lang w:val="en-GB" w:eastAsia="en-GB"/>
        </w:rPr>
        <w:t xml:space="preserve"> of this discussion</w:t>
      </w:r>
      <w:r w:rsidRPr="00BA0BDF">
        <w:rPr>
          <w:rFonts w:ascii="Times New Roman" w:hAnsi="Times New Roman"/>
          <w:sz w:val="24"/>
          <w:szCs w:val="24"/>
          <w:lang w:val="en-GB" w:eastAsia="en-GB"/>
        </w:rPr>
        <w:t xml:space="preserve"> provides information on the </w:t>
      </w:r>
      <w:r w:rsidR="0088304E" w:rsidRPr="00BA0BDF">
        <w:rPr>
          <w:rFonts w:ascii="Times New Roman" w:hAnsi="Times New Roman"/>
          <w:sz w:val="24"/>
          <w:szCs w:val="24"/>
          <w:lang w:val="en-GB" w:eastAsia="en-GB"/>
        </w:rPr>
        <w:t xml:space="preserve">physical and the socio-economic </w:t>
      </w:r>
      <w:r w:rsidRPr="00BA0BDF">
        <w:rPr>
          <w:rFonts w:ascii="Times New Roman" w:hAnsi="Times New Roman"/>
          <w:sz w:val="24"/>
          <w:szCs w:val="24"/>
          <w:lang w:val="en-GB" w:eastAsia="en-GB"/>
        </w:rPr>
        <w:t>characteristics of the study ar</w:t>
      </w:r>
      <w:r w:rsidR="003B2D75" w:rsidRPr="00BA0BDF">
        <w:rPr>
          <w:rFonts w:ascii="Times New Roman" w:hAnsi="Times New Roman"/>
          <w:sz w:val="24"/>
          <w:szCs w:val="24"/>
          <w:lang w:val="en-GB" w:eastAsia="en-GB"/>
        </w:rPr>
        <w:t>ea while the second part</w:t>
      </w:r>
      <w:r w:rsidRPr="00BA0BDF">
        <w:rPr>
          <w:rFonts w:ascii="Times New Roman" w:hAnsi="Times New Roman"/>
          <w:sz w:val="24"/>
          <w:szCs w:val="24"/>
          <w:lang w:val="en-GB" w:eastAsia="en-GB"/>
        </w:rPr>
        <w:t xml:space="preserve"> dwelt on the methods and approaches for the study. </w:t>
      </w:r>
      <w:r w:rsidR="00E6272C" w:rsidRPr="00BA0BDF">
        <w:rPr>
          <w:rFonts w:ascii="Times New Roman" w:hAnsi="Times New Roman"/>
          <w:sz w:val="24"/>
          <w:szCs w:val="24"/>
          <w:lang w:val="en-GB" w:eastAsia="en-GB"/>
        </w:rPr>
        <w:t>The final part is on the analysis of the data which includes the procedures to be followed to reach a perfect conclusion.</w:t>
      </w:r>
    </w:p>
    <w:p w:rsidR="0060720E" w:rsidRPr="00BA0BDF" w:rsidRDefault="0060720E" w:rsidP="0060720E">
      <w:pPr>
        <w:spacing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Chapter fou</w:t>
      </w:r>
      <w:r w:rsidR="003B2D75" w:rsidRPr="00BA0BDF">
        <w:rPr>
          <w:rFonts w:ascii="Times New Roman" w:hAnsi="Times New Roman"/>
          <w:sz w:val="24"/>
          <w:szCs w:val="24"/>
          <w:lang w:val="en-GB" w:eastAsia="en-GB"/>
        </w:rPr>
        <w:t>r (4) presents results that were</w:t>
      </w:r>
      <w:r w:rsidRPr="00BA0BDF">
        <w:rPr>
          <w:rFonts w:ascii="Times New Roman" w:hAnsi="Times New Roman"/>
          <w:sz w:val="24"/>
          <w:szCs w:val="24"/>
          <w:lang w:val="en-GB" w:eastAsia="en-GB"/>
        </w:rPr>
        <w:t xml:space="preserve"> generated using statistical tools such as: Statistical Package for Social Sciences</w:t>
      </w:r>
      <w:r w:rsidR="003B2D75" w:rsidRPr="00BA0BDF">
        <w:rPr>
          <w:rFonts w:ascii="Times New Roman" w:hAnsi="Times New Roman"/>
          <w:sz w:val="24"/>
          <w:szCs w:val="24"/>
          <w:lang w:val="en-GB" w:eastAsia="en-GB"/>
        </w:rPr>
        <w:t xml:space="preserve"> (SPSS version 20), Minitab16</w:t>
      </w:r>
      <w:r w:rsidRPr="00BA0BDF">
        <w:rPr>
          <w:rFonts w:ascii="Times New Roman" w:hAnsi="Times New Roman"/>
          <w:sz w:val="24"/>
          <w:szCs w:val="24"/>
          <w:lang w:val="en-GB" w:eastAsia="en-GB"/>
        </w:rPr>
        <w:t xml:space="preserve"> and Microsoft Excel from the field data. The results are presented in graphical and tabular formats for easy interpretation. </w:t>
      </w:r>
    </w:p>
    <w:p w:rsidR="0060720E" w:rsidRPr="00BA0BDF" w:rsidRDefault="0060720E" w:rsidP="0060720E">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lastRenderedPageBreak/>
        <w:t>The final chapter, five (5), is on the study’s key findings, conclusions and recommendations for po</w:t>
      </w:r>
      <w:r w:rsidR="003B2D75" w:rsidRPr="00BA0BDF">
        <w:rPr>
          <w:rFonts w:ascii="Times New Roman" w:hAnsi="Times New Roman"/>
          <w:sz w:val="24"/>
          <w:szCs w:val="24"/>
          <w:lang w:val="en-GB" w:eastAsia="en-GB"/>
        </w:rPr>
        <w:t>licy implementation. It looked</w:t>
      </w:r>
      <w:r w:rsidRPr="00BA0BDF">
        <w:rPr>
          <w:rFonts w:ascii="Times New Roman" w:hAnsi="Times New Roman"/>
          <w:sz w:val="24"/>
          <w:szCs w:val="24"/>
          <w:lang w:val="en-GB" w:eastAsia="en-GB"/>
        </w:rPr>
        <w:t xml:space="preserve"> at the implications of decision making and policies on the efficiency of the National Health Insurance Scheme to healthcare delivery. </w:t>
      </w:r>
    </w:p>
    <w:p w:rsidR="0060720E" w:rsidRPr="00BA0BDF" w:rsidRDefault="0060720E" w:rsidP="00220759">
      <w:pPr>
        <w:autoSpaceDE w:val="0"/>
        <w:autoSpaceDN w:val="0"/>
        <w:adjustRightInd w:val="0"/>
        <w:spacing w:after="0" w:line="480" w:lineRule="auto"/>
        <w:jc w:val="both"/>
        <w:rPr>
          <w:rFonts w:ascii="Times New Roman" w:hAnsi="Times New Roman"/>
          <w:b/>
          <w:sz w:val="24"/>
          <w:szCs w:val="24"/>
          <w:lang w:val="en-GB" w:eastAsia="en-GB"/>
        </w:rPr>
      </w:pPr>
    </w:p>
    <w:p w:rsidR="00566753" w:rsidRPr="00BA0BDF" w:rsidRDefault="00566753" w:rsidP="00220759">
      <w:pPr>
        <w:autoSpaceDE w:val="0"/>
        <w:autoSpaceDN w:val="0"/>
        <w:adjustRightInd w:val="0"/>
        <w:spacing w:after="0" w:line="480" w:lineRule="auto"/>
        <w:jc w:val="both"/>
        <w:rPr>
          <w:rFonts w:ascii="Times New Roman" w:hAnsi="Times New Roman"/>
          <w:b/>
          <w:bCs/>
          <w:sz w:val="24"/>
          <w:szCs w:val="24"/>
        </w:rPr>
      </w:pPr>
    </w:p>
    <w:p w:rsidR="00566753" w:rsidRPr="00BA0BDF" w:rsidRDefault="00566753" w:rsidP="00220759">
      <w:pPr>
        <w:autoSpaceDE w:val="0"/>
        <w:autoSpaceDN w:val="0"/>
        <w:adjustRightInd w:val="0"/>
        <w:spacing w:after="0" w:line="480" w:lineRule="auto"/>
        <w:jc w:val="both"/>
        <w:rPr>
          <w:rFonts w:ascii="Times New Roman" w:hAnsi="Times New Roman"/>
          <w:b/>
          <w:bCs/>
          <w:sz w:val="24"/>
          <w:szCs w:val="24"/>
        </w:rPr>
      </w:pPr>
    </w:p>
    <w:p w:rsidR="0088304E" w:rsidRPr="00BA0BDF" w:rsidRDefault="0088304E" w:rsidP="00F27F0E">
      <w:pPr>
        <w:autoSpaceDE w:val="0"/>
        <w:autoSpaceDN w:val="0"/>
        <w:adjustRightInd w:val="0"/>
        <w:spacing w:after="0" w:line="480" w:lineRule="auto"/>
        <w:jc w:val="both"/>
        <w:rPr>
          <w:rFonts w:ascii="Times New Roman" w:hAnsi="Times New Roman"/>
          <w:b/>
          <w:bCs/>
          <w:sz w:val="24"/>
          <w:szCs w:val="24"/>
        </w:rPr>
      </w:pPr>
    </w:p>
    <w:p w:rsidR="00273540" w:rsidRPr="00BA0BDF" w:rsidRDefault="00273540" w:rsidP="00F27F0E">
      <w:pPr>
        <w:autoSpaceDE w:val="0"/>
        <w:autoSpaceDN w:val="0"/>
        <w:adjustRightInd w:val="0"/>
        <w:spacing w:after="0" w:line="480" w:lineRule="auto"/>
        <w:jc w:val="both"/>
        <w:rPr>
          <w:rFonts w:ascii="Times New Roman" w:hAnsi="Times New Roman"/>
          <w:b/>
          <w:bCs/>
          <w:sz w:val="24"/>
          <w:szCs w:val="24"/>
        </w:rPr>
      </w:pPr>
    </w:p>
    <w:p w:rsidR="00273540" w:rsidRPr="00BA0BDF" w:rsidRDefault="00273540" w:rsidP="00F27F0E">
      <w:pPr>
        <w:autoSpaceDE w:val="0"/>
        <w:autoSpaceDN w:val="0"/>
        <w:adjustRightInd w:val="0"/>
        <w:spacing w:after="0" w:line="480" w:lineRule="auto"/>
        <w:jc w:val="both"/>
        <w:rPr>
          <w:rFonts w:ascii="Times New Roman" w:hAnsi="Times New Roman"/>
          <w:b/>
          <w:bCs/>
          <w:sz w:val="24"/>
          <w:szCs w:val="24"/>
        </w:rPr>
      </w:pPr>
    </w:p>
    <w:p w:rsidR="00273540" w:rsidRPr="00BA0BDF" w:rsidRDefault="00273540" w:rsidP="00F27F0E">
      <w:pPr>
        <w:autoSpaceDE w:val="0"/>
        <w:autoSpaceDN w:val="0"/>
        <w:adjustRightInd w:val="0"/>
        <w:spacing w:after="0" w:line="480" w:lineRule="auto"/>
        <w:jc w:val="both"/>
        <w:rPr>
          <w:rFonts w:ascii="Times New Roman" w:hAnsi="Times New Roman"/>
          <w:b/>
          <w:bCs/>
          <w:sz w:val="24"/>
          <w:szCs w:val="24"/>
        </w:rPr>
      </w:pPr>
    </w:p>
    <w:p w:rsidR="00273540" w:rsidRPr="00BA0BDF" w:rsidRDefault="00273540" w:rsidP="00F27F0E">
      <w:pPr>
        <w:autoSpaceDE w:val="0"/>
        <w:autoSpaceDN w:val="0"/>
        <w:adjustRightInd w:val="0"/>
        <w:spacing w:after="0" w:line="480" w:lineRule="auto"/>
        <w:jc w:val="both"/>
        <w:rPr>
          <w:rFonts w:ascii="Times New Roman" w:hAnsi="Times New Roman"/>
          <w:b/>
          <w:bCs/>
          <w:sz w:val="24"/>
          <w:szCs w:val="24"/>
        </w:rPr>
      </w:pPr>
    </w:p>
    <w:p w:rsidR="00273540" w:rsidRPr="00BA0BDF" w:rsidRDefault="00273540" w:rsidP="00F27F0E">
      <w:pPr>
        <w:autoSpaceDE w:val="0"/>
        <w:autoSpaceDN w:val="0"/>
        <w:adjustRightInd w:val="0"/>
        <w:spacing w:after="0" w:line="480" w:lineRule="auto"/>
        <w:jc w:val="both"/>
        <w:rPr>
          <w:rFonts w:ascii="Times New Roman" w:hAnsi="Times New Roman"/>
          <w:b/>
          <w:bCs/>
          <w:sz w:val="24"/>
          <w:szCs w:val="24"/>
        </w:rPr>
      </w:pPr>
    </w:p>
    <w:p w:rsidR="00273540" w:rsidRPr="00BA0BDF" w:rsidRDefault="00273540" w:rsidP="00F27F0E">
      <w:pPr>
        <w:autoSpaceDE w:val="0"/>
        <w:autoSpaceDN w:val="0"/>
        <w:adjustRightInd w:val="0"/>
        <w:spacing w:after="0" w:line="480" w:lineRule="auto"/>
        <w:jc w:val="both"/>
        <w:rPr>
          <w:rFonts w:ascii="Times New Roman" w:hAnsi="Times New Roman"/>
          <w:b/>
          <w:bCs/>
          <w:sz w:val="24"/>
          <w:szCs w:val="24"/>
        </w:rPr>
      </w:pPr>
    </w:p>
    <w:p w:rsidR="00273540" w:rsidRPr="00BA0BDF" w:rsidRDefault="00273540" w:rsidP="00F27F0E">
      <w:pPr>
        <w:autoSpaceDE w:val="0"/>
        <w:autoSpaceDN w:val="0"/>
        <w:adjustRightInd w:val="0"/>
        <w:spacing w:after="0" w:line="480" w:lineRule="auto"/>
        <w:jc w:val="both"/>
        <w:rPr>
          <w:rFonts w:ascii="Times New Roman" w:hAnsi="Times New Roman"/>
          <w:b/>
          <w:bCs/>
          <w:sz w:val="24"/>
          <w:szCs w:val="24"/>
        </w:rPr>
      </w:pPr>
    </w:p>
    <w:p w:rsidR="00273540" w:rsidRPr="00BA0BDF" w:rsidRDefault="00273540" w:rsidP="00F27F0E">
      <w:pPr>
        <w:autoSpaceDE w:val="0"/>
        <w:autoSpaceDN w:val="0"/>
        <w:adjustRightInd w:val="0"/>
        <w:spacing w:after="0" w:line="480" w:lineRule="auto"/>
        <w:jc w:val="both"/>
        <w:rPr>
          <w:rFonts w:ascii="Times New Roman" w:hAnsi="Times New Roman"/>
          <w:b/>
          <w:bCs/>
          <w:sz w:val="24"/>
          <w:szCs w:val="24"/>
        </w:rPr>
      </w:pPr>
    </w:p>
    <w:p w:rsidR="00273540" w:rsidRPr="00BA0BDF" w:rsidRDefault="00273540" w:rsidP="00F27F0E">
      <w:pPr>
        <w:autoSpaceDE w:val="0"/>
        <w:autoSpaceDN w:val="0"/>
        <w:adjustRightInd w:val="0"/>
        <w:spacing w:after="0" w:line="480" w:lineRule="auto"/>
        <w:jc w:val="both"/>
        <w:rPr>
          <w:rFonts w:ascii="Times New Roman" w:hAnsi="Times New Roman"/>
          <w:b/>
          <w:bCs/>
          <w:sz w:val="24"/>
          <w:szCs w:val="24"/>
        </w:rPr>
      </w:pPr>
    </w:p>
    <w:p w:rsidR="00273540" w:rsidRPr="00BA0BDF" w:rsidRDefault="00273540" w:rsidP="00F27F0E">
      <w:pPr>
        <w:autoSpaceDE w:val="0"/>
        <w:autoSpaceDN w:val="0"/>
        <w:adjustRightInd w:val="0"/>
        <w:spacing w:after="0" w:line="480" w:lineRule="auto"/>
        <w:jc w:val="both"/>
        <w:rPr>
          <w:rFonts w:ascii="Times New Roman" w:hAnsi="Times New Roman"/>
          <w:b/>
          <w:bCs/>
          <w:sz w:val="24"/>
          <w:szCs w:val="24"/>
        </w:rPr>
      </w:pPr>
    </w:p>
    <w:p w:rsidR="00273540" w:rsidRPr="00BA0BDF" w:rsidRDefault="00273540" w:rsidP="00F27F0E">
      <w:pPr>
        <w:autoSpaceDE w:val="0"/>
        <w:autoSpaceDN w:val="0"/>
        <w:adjustRightInd w:val="0"/>
        <w:spacing w:after="0" w:line="480" w:lineRule="auto"/>
        <w:jc w:val="both"/>
        <w:rPr>
          <w:rFonts w:ascii="Times New Roman" w:hAnsi="Times New Roman"/>
          <w:b/>
          <w:bCs/>
          <w:sz w:val="24"/>
          <w:szCs w:val="24"/>
        </w:rPr>
      </w:pPr>
    </w:p>
    <w:p w:rsidR="00273540" w:rsidRPr="00BA0BDF" w:rsidRDefault="00273540" w:rsidP="00F27F0E">
      <w:pPr>
        <w:autoSpaceDE w:val="0"/>
        <w:autoSpaceDN w:val="0"/>
        <w:adjustRightInd w:val="0"/>
        <w:spacing w:after="0" w:line="480" w:lineRule="auto"/>
        <w:jc w:val="both"/>
        <w:rPr>
          <w:rFonts w:ascii="Times New Roman" w:hAnsi="Times New Roman"/>
          <w:b/>
          <w:bCs/>
          <w:sz w:val="24"/>
          <w:szCs w:val="24"/>
        </w:rPr>
      </w:pPr>
    </w:p>
    <w:p w:rsidR="00273540" w:rsidRPr="00BA0BDF" w:rsidRDefault="00273540" w:rsidP="00F27F0E">
      <w:pPr>
        <w:autoSpaceDE w:val="0"/>
        <w:autoSpaceDN w:val="0"/>
        <w:adjustRightInd w:val="0"/>
        <w:spacing w:after="0" w:line="480" w:lineRule="auto"/>
        <w:jc w:val="both"/>
        <w:rPr>
          <w:rFonts w:ascii="Times New Roman" w:hAnsi="Times New Roman"/>
          <w:b/>
          <w:bCs/>
          <w:sz w:val="24"/>
          <w:szCs w:val="24"/>
        </w:rPr>
      </w:pPr>
    </w:p>
    <w:p w:rsidR="00273540" w:rsidRPr="00BA0BDF" w:rsidRDefault="00273540" w:rsidP="00F27F0E">
      <w:pPr>
        <w:autoSpaceDE w:val="0"/>
        <w:autoSpaceDN w:val="0"/>
        <w:adjustRightInd w:val="0"/>
        <w:spacing w:after="0" w:line="480" w:lineRule="auto"/>
        <w:jc w:val="both"/>
        <w:rPr>
          <w:rFonts w:ascii="Times New Roman" w:hAnsi="Times New Roman"/>
          <w:b/>
          <w:bCs/>
          <w:sz w:val="24"/>
          <w:szCs w:val="24"/>
        </w:rPr>
      </w:pPr>
    </w:p>
    <w:p w:rsidR="00273540" w:rsidRPr="00BA0BDF" w:rsidRDefault="00273540" w:rsidP="00F27F0E">
      <w:pPr>
        <w:autoSpaceDE w:val="0"/>
        <w:autoSpaceDN w:val="0"/>
        <w:adjustRightInd w:val="0"/>
        <w:spacing w:after="0" w:line="480" w:lineRule="auto"/>
        <w:jc w:val="both"/>
        <w:rPr>
          <w:rFonts w:ascii="Times New Roman" w:hAnsi="Times New Roman"/>
          <w:b/>
          <w:bCs/>
          <w:sz w:val="24"/>
          <w:szCs w:val="24"/>
        </w:rPr>
      </w:pPr>
    </w:p>
    <w:p w:rsidR="00273540" w:rsidRPr="00BA0BDF" w:rsidRDefault="00273540" w:rsidP="00F27F0E">
      <w:pPr>
        <w:autoSpaceDE w:val="0"/>
        <w:autoSpaceDN w:val="0"/>
        <w:adjustRightInd w:val="0"/>
        <w:spacing w:after="0" w:line="480" w:lineRule="auto"/>
        <w:jc w:val="both"/>
        <w:rPr>
          <w:rFonts w:ascii="Times New Roman" w:hAnsi="Times New Roman"/>
          <w:b/>
          <w:bCs/>
          <w:sz w:val="24"/>
          <w:szCs w:val="24"/>
        </w:rPr>
      </w:pPr>
    </w:p>
    <w:p w:rsidR="00BB4407" w:rsidRPr="00BA0BDF" w:rsidRDefault="00BB4407" w:rsidP="00F27F0E">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lastRenderedPageBreak/>
        <w:t>CHAPTER TWO</w:t>
      </w:r>
    </w:p>
    <w:p w:rsidR="00BB4407" w:rsidRPr="00BA0BDF" w:rsidRDefault="00273540" w:rsidP="00F27F0E">
      <w:pPr>
        <w:autoSpaceDE w:val="0"/>
        <w:autoSpaceDN w:val="0"/>
        <w:adjustRightInd w:val="0"/>
        <w:spacing w:after="0" w:line="480" w:lineRule="auto"/>
        <w:jc w:val="both"/>
        <w:rPr>
          <w:rFonts w:ascii="Times New Roman" w:hAnsi="Times New Roman"/>
          <w:bCs/>
          <w:sz w:val="24"/>
          <w:szCs w:val="24"/>
        </w:rPr>
      </w:pPr>
      <w:r w:rsidRPr="00BA0BDF">
        <w:rPr>
          <w:rFonts w:ascii="Times New Roman" w:hAnsi="Times New Roman"/>
          <w:bCs/>
          <w:sz w:val="24"/>
          <w:szCs w:val="24"/>
        </w:rPr>
        <w:t>2.0.</w:t>
      </w:r>
      <w:r w:rsidR="00771C3C" w:rsidRPr="00BA0BDF">
        <w:rPr>
          <w:rFonts w:ascii="Times New Roman" w:hAnsi="Times New Roman"/>
          <w:bCs/>
          <w:sz w:val="24"/>
          <w:szCs w:val="24"/>
        </w:rPr>
        <w:t xml:space="preserve"> </w:t>
      </w:r>
      <w:r w:rsidR="00BB4407" w:rsidRPr="00BA0BDF">
        <w:rPr>
          <w:rFonts w:ascii="Times New Roman" w:hAnsi="Times New Roman"/>
          <w:bCs/>
          <w:sz w:val="24"/>
          <w:szCs w:val="24"/>
        </w:rPr>
        <w:t>LITERATURE REVIEW</w:t>
      </w:r>
    </w:p>
    <w:p w:rsidR="00BB4407" w:rsidRPr="00BA0BDF" w:rsidRDefault="00BB4407" w:rsidP="00F27F0E">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2.1 Introduction</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This part of the study reviews topics that are important to this research. The topics present an overview of the theoretical framework upon which the entire research is based. Therefore, the researcher reviews such topics as the health policies in Ghana, healthcare financing, types of health insurance, objectives of the National Health Insurance Scheme, significance of health insurance for the people, benefits of NHIS in Ghana, challenges of the National Health Insurance Scheme and conceptual framework. </w:t>
      </w:r>
    </w:p>
    <w:p w:rsidR="00FA4951" w:rsidRPr="00BA0BDF" w:rsidRDefault="00FA4951" w:rsidP="00F27F0E">
      <w:pPr>
        <w:autoSpaceDE w:val="0"/>
        <w:autoSpaceDN w:val="0"/>
        <w:adjustRightInd w:val="0"/>
        <w:spacing w:after="0" w:line="480" w:lineRule="auto"/>
        <w:jc w:val="both"/>
        <w:rPr>
          <w:rFonts w:ascii="Times New Roman" w:hAnsi="Times New Roman"/>
          <w:b/>
          <w:bCs/>
          <w:sz w:val="24"/>
          <w:szCs w:val="24"/>
        </w:rPr>
      </w:pPr>
    </w:p>
    <w:p w:rsidR="00BB4407" w:rsidRPr="00BA0BDF" w:rsidRDefault="00BB4407" w:rsidP="00F27F0E">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2.2 Healthcare Policies in Ghana</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Ghana, like any other country in the world, remains committed to providing quality, accessible pre-independence era where successive governments have introduced various health reforms in a bid to cater for the health needs of Ghanaians. Prior to independence, financial access to modern </w:t>
      </w:r>
      <w:r w:rsidR="00E044B8" w:rsidRPr="00BA0BDF">
        <w:rPr>
          <w:rFonts w:ascii="Times New Roman" w:hAnsi="Times New Roman"/>
          <w:sz w:val="24"/>
          <w:szCs w:val="24"/>
        </w:rPr>
        <w:t>healthcare</w:t>
      </w:r>
      <w:r w:rsidRPr="00BA0BDF">
        <w:rPr>
          <w:rFonts w:ascii="Times New Roman" w:hAnsi="Times New Roman"/>
          <w:sz w:val="24"/>
          <w:szCs w:val="24"/>
        </w:rPr>
        <w:t xml:space="preserve"> was predominantly through out</w:t>
      </w:r>
      <w:r w:rsidRPr="00BA0BDF">
        <w:rPr>
          <w:rFonts w:ascii="Cambria Math" w:hAnsi="Cambria Math" w:cs="Cambria Math"/>
          <w:sz w:val="24"/>
          <w:szCs w:val="24"/>
        </w:rPr>
        <w:t>‐</w:t>
      </w:r>
      <w:r w:rsidRPr="00BA0BDF">
        <w:rPr>
          <w:rFonts w:ascii="Times New Roman" w:hAnsi="Times New Roman"/>
          <w:sz w:val="24"/>
          <w:szCs w:val="24"/>
        </w:rPr>
        <w:t>of</w:t>
      </w:r>
      <w:r w:rsidRPr="00BA0BDF">
        <w:rPr>
          <w:rFonts w:ascii="Cambria Math" w:hAnsi="Cambria Math" w:cs="Cambria Math"/>
          <w:sz w:val="24"/>
          <w:szCs w:val="24"/>
        </w:rPr>
        <w:t>‐</w:t>
      </w:r>
      <w:r w:rsidRPr="00BA0BDF">
        <w:rPr>
          <w:rFonts w:ascii="Times New Roman" w:hAnsi="Times New Roman"/>
          <w:sz w:val="24"/>
          <w:szCs w:val="24"/>
        </w:rPr>
        <w:t xml:space="preserve">pocket payments at </w:t>
      </w:r>
      <w:r w:rsidR="00566753" w:rsidRPr="00BA0BDF">
        <w:rPr>
          <w:rFonts w:ascii="Times New Roman" w:hAnsi="Times New Roman"/>
          <w:sz w:val="24"/>
          <w:szCs w:val="24"/>
        </w:rPr>
        <w:t>point of service use (Arhinful.</w:t>
      </w:r>
      <w:r w:rsidRPr="00BA0BDF">
        <w:rPr>
          <w:rFonts w:ascii="Times New Roman" w:hAnsi="Times New Roman"/>
          <w:sz w:val="24"/>
          <w:szCs w:val="24"/>
        </w:rPr>
        <w:t>2003).</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Following independence, the government switched to tax</w:t>
      </w:r>
      <w:r w:rsidRPr="00BA0BDF">
        <w:rPr>
          <w:rFonts w:ascii="Cambria Math" w:hAnsi="Cambria Math" w:cs="Cambria Math"/>
          <w:sz w:val="24"/>
          <w:szCs w:val="24"/>
        </w:rPr>
        <w:t>‐</w:t>
      </w:r>
      <w:r w:rsidRPr="00BA0BDF">
        <w:rPr>
          <w:rFonts w:ascii="Times New Roman" w:hAnsi="Times New Roman"/>
          <w:sz w:val="24"/>
          <w:szCs w:val="24"/>
        </w:rPr>
        <w:t>based financing of public sector health services and all such services were made free. Private sector health services continued to be paid for by out</w:t>
      </w:r>
      <w:r w:rsidRPr="00BA0BDF">
        <w:rPr>
          <w:rFonts w:ascii="Cambria Math" w:hAnsi="Cambria Math" w:cs="Cambria Math"/>
          <w:sz w:val="24"/>
          <w:szCs w:val="24"/>
        </w:rPr>
        <w:t>‐</w:t>
      </w:r>
      <w:r w:rsidRPr="00BA0BDF">
        <w:rPr>
          <w:rFonts w:ascii="Times New Roman" w:hAnsi="Times New Roman"/>
          <w:sz w:val="24"/>
          <w:szCs w:val="24"/>
        </w:rPr>
        <w:t>of</w:t>
      </w:r>
      <w:r w:rsidRPr="00BA0BDF">
        <w:rPr>
          <w:rFonts w:ascii="Cambria Math" w:hAnsi="Cambria Math" w:cs="Cambria Math"/>
          <w:sz w:val="24"/>
          <w:szCs w:val="24"/>
        </w:rPr>
        <w:t>‐</w:t>
      </w:r>
      <w:r w:rsidRPr="00BA0BDF">
        <w:rPr>
          <w:rFonts w:ascii="Times New Roman" w:hAnsi="Times New Roman"/>
          <w:sz w:val="24"/>
          <w:szCs w:val="24"/>
        </w:rPr>
        <w:t>pocket fees at point of service use.</w:t>
      </w:r>
    </w:p>
    <w:p w:rsidR="003106C6" w:rsidRPr="00BA0BDF" w:rsidRDefault="003106C6" w:rsidP="00F27F0E">
      <w:pPr>
        <w:autoSpaceDE w:val="0"/>
        <w:autoSpaceDN w:val="0"/>
        <w:adjustRightInd w:val="0"/>
        <w:spacing w:after="0" w:line="480" w:lineRule="auto"/>
        <w:jc w:val="both"/>
        <w:rPr>
          <w:rFonts w:ascii="Times New Roman" w:hAnsi="Times New Roman"/>
          <w:sz w:val="24"/>
          <w:szCs w:val="24"/>
        </w:rPr>
      </w:pP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By the early 1970s, general tax revenue in Ghana could not support a tax</w:t>
      </w:r>
      <w:r w:rsidRPr="00BA0BDF">
        <w:rPr>
          <w:rFonts w:ascii="Cambria Math" w:hAnsi="Cambria Math" w:cs="Cambria Math"/>
          <w:sz w:val="24"/>
          <w:szCs w:val="24"/>
        </w:rPr>
        <w:t>‐</w:t>
      </w:r>
      <w:r w:rsidRPr="00BA0BDF">
        <w:rPr>
          <w:rFonts w:ascii="Times New Roman" w:hAnsi="Times New Roman"/>
          <w:sz w:val="24"/>
          <w:szCs w:val="24"/>
        </w:rPr>
        <w:t>based health financing system. Therefore, in 1972, very low out</w:t>
      </w:r>
      <w:r w:rsidRPr="00BA0BDF">
        <w:rPr>
          <w:rFonts w:ascii="Cambria Math" w:hAnsi="Cambria Math" w:cs="Cambria Math"/>
          <w:sz w:val="24"/>
          <w:szCs w:val="24"/>
        </w:rPr>
        <w:t>‐</w:t>
      </w:r>
      <w:r w:rsidRPr="00BA0BDF">
        <w:rPr>
          <w:rFonts w:ascii="Times New Roman" w:hAnsi="Times New Roman"/>
          <w:sz w:val="24"/>
          <w:szCs w:val="24"/>
        </w:rPr>
        <w:t>of</w:t>
      </w:r>
      <w:r w:rsidRPr="00BA0BDF">
        <w:rPr>
          <w:rFonts w:ascii="Cambria Math" w:hAnsi="Cambria Math" w:cs="Cambria Math"/>
          <w:sz w:val="24"/>
          <w:szCs w:val="24"/>
        </w:rPr>
        <w:t>‐</w:t>
      </w:r>
      <w:r w:rsidRPr="00BA0BDF">
        <w:rPr>
          <w:rFonts w:ascii="Times New Roman" w:hAnsi="Times New Roman"/>
          <w:sz w:val="24"/>
          <w:szCs w:val="24"/>
        </w:rPr>
        <w:t xml:space="preserve">pocket fees at point of service use were introduced in the public sector. However, following a stagnation of the economy, the health sector was </w:t>
      </w:r>
      <w:r w:rsidRPr="00BA0BDF">
        <w:rPr>
          <w:rFonts w:ascii="Times New Roman" w:hAnsi="Times New Roman"/>
          <w:sz w:val="24"/>
          <w:szCs w:val="24"/>
        </w:rPr>
        <w:lastRenderedPageBreak/>
        <w:t>affected and there were widespread shortages of essential medicines, supplies and</w:t>
      </w:r>
      <w:r w:rsidR="003106C6" w:rsidRPr="00BA0BDF">
        <w:rPr>
          <w:rFonts w:ascii="Times New Roman" w:hAnsi="Times New Roman"/>
          <w:sz w:val="24"/>
          <w:szCs w:val="24"/>
        </w:rPr>
        <w:t xml:space="preserve"> equipment, and poor quality of health</w:t>
      </w:r>
      <w:r w:rsidRPr="00BA0BDF">
        <w:rPr>
          <w:rFonts w:ascii="Times New Roman" w:hAnsi="Times New Roman"/>
          <w:sz w:val="24"/>
          <w:szCs w:val="24"/>
        </w:rPr>
        <w:t>care (Buor, 2010). Thus, in the early 1980s, there were considerations at different times to institute a National Health Insurance Scheme (NHIS) at national level.</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Consequently, the International Labour Organization (I.L.O.), World Health Organization</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(WHO), European Union( EU) and London School of Hygiene and Tropical Medicine were requested by the Ministry of Health to provide technical advice on such a scheme and in 1997 a</w:t>
      </w:r>
      <w:r w:rsidR="003106C6" w:rsidRPr="00BA0BDF">
        <w:rPr>
          <w:rFonts w:ascii="Times New Roman" w:hAnsi="Times New Roman"/>
          <w:sz w:val="24"/>
          <w:szCs w:val="24"/>
        </w:rPr>
        <w:t>n</w:t>
      </w:r>
      <w:r w:rsidRPr="00BA0BDF">
        <w:rPr>
          <w:rFonts w:ascii="Times New Roman" w:hAnsi="Times New Roman"/>
          <w:sz w:val="24"/>
          <w:szCs w:val="24"/>
        </w:rPr>
        <w:t xml:space="preserve"> NHIS pilot project was launched. Due to a lack of consensus on health financing policy in general however, the pilot project broke down (Buor, 2010).</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p>
    <w:p w:rsid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However, NHIS concept was rejuvenated in 2001 by the government, as one of their key policy platforms was to abolish out-of-pocket payment system, with a specified goal of having 50</w:t>
      </w:r>
      <w:r w:rsidRPr="00BA0BDF">
        <w:rPr>
          <w:rFonts w:ascii="Cambria Math" w:hAnsi="Cambria Math" w:cs="Cambria Math"/>
          <w:sz w:val="24"/>
          <w:szCs w:val="24"/>
        </w:rPr>
        <w:t>‐</w:t>
      </w:r>
      <w:r w:rsidRPr="00BA0BDF">
        <w:rPr>
          <w:rFonts w:ascii="Times New Roman" w:hAnsi="Times New Roman"/>
          <w:sz w:val="24"/>
          <w:szCs w:val="24"/>
        </w:rPr>
        <w:t>60% of the population covered by health insurance within 10 years of the implementation of the new scheme, with a final goal of universal health insurance coverage (Cichon et al., 2003).</w:t>
      </w:r>
      <w:r w:rsidR="006B46CB" w:rsidRPr="00BA0BDF">
        <w:rPr>
          <w:rFonts w:ascii="Times New Roman" w:hAnsi="Times New Roman"/>
          <w:sz w:val="24"/>
          <w:szCs w:val="24"/>
        </w:rPr>
        <w:t xml:space="preserve"> </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Notably, the Christian Health Association of Ghana’s providers began to experiment with hospital</w:t>
      </w:r>
      <w:r w:rsidRPr="00BA0BDF">
        <w:rPr>
          <w:rFonts w:ascii="Cambria Math" w:hAnsi="Cambria Math" w:cs="Cambria Math"/>
          <w:sz w:val="24"/>
          <w:szCs w:val="24"/>
        </w:rPr>
        <w:t>‐</w:t>
      </w:r>
      <w:r w:rsidRPr="00BA0BDF">
        <w:rPr>
          <w:rFonts w:ascii="Times New Roman" w:hAnsi="Times New Roman"/>
          <w:sz w:val="24"/>
          <w:szCs w:val="24"/>
        </w:rPr>
        <w:t>based health insurance, called community health insurance, as early as 1992. By the time the government introduced health insurance nationally, there were a</w:t>
      </w:r>
      <w:r w:rsidR="003106C6" w:rsidRPr="00BA0BDF">
        <w:rPr>
          <w:rFonts w:ascii="Times New Roman" w:hAnsi="Times New Roman"/>
          <w:sz w:val="24"/>
          <w:szCs w:val="24"/>
        </w:rPr>
        <w:t>lready at least 57 district</w:t>
      </w:r>
      <w:r w:rsidRPr="00BA0BDF">
        <w:rPr>
          <w:rFonts w:ascii="Times New Roman" w:hAnsi="Times New Roman"/>
          <w:sz w:val="24"/>
          <w:szCs w:val="24"/>
        </w:rPr>
        <w:t xml:space="preserve"> health insurance schemes and over a hundred other group</w:t>
      </w:r>
      <w:r w:rsidR="003106C6" w:rsidRPr="00BA0BDF">
        <w:rPr>
          <w:rFonts w:ascii="Times New Roman" w:hAnsi="Times New Roman"/>
          <w:sz w:val="24"/>
          <w:szCs w:val="24"/>
        </w:rPr>
        <w:t xml:space="preserve"> of</w:t>
      </w:r>
      <w:r w:rsidRPr="00BA0BDF">
        <w:rPr>
          <w:rFonts w:ascii="Times New Roman" w:hAnsi="Times New Roman"/>
          <w:sz w:val="24"/>
          <w:szCs w:val="24"/>
        </w:rPr>
        <w:t xml:space="preserve"> schemes. These community</w:t>
      </w:r>
      <w:r w:rsidRPr="00BA0BDF">
        <w:rPr>
          <w:rFonts w:ascii="Cambria Math" w:hAnsi="Cambria Math" w:cs="Cambria Math"/>
          <w:sz w:val="24"/>
          <w:szCs w:val="24"/>
        </w:rPr>
        <w:t>‐</w:t>
      </w:r>
      <w:r w:rsidRPr="00BA0BDF">
        <w:rPr>
          <w:rFonts w:ascii="Times New Roman" w:hAnsi="Times New Roman"/>
          <w:sz w:val="24"/>
          <w:szCs w:val="24"/>
        </w:rPr>
        <w:t>based schemes greatly influenced and informed the development of national</w:t>
      </w:r>
      <w:r w:rsidR="000D583E" w:rsidRPr="00BA0BDF">
        <w:rPr>
          <w:rFonts w:ascii="Times New Roman" w:hAnsi="Times New Roman"/>
          <w:sz w:val="24"/>
          <w:szCs w:val="24"/>
        </w:rPr>
        <w:t xml:space="preserve"> health</w:t>
      </w:r>
      <w:r w:rsidRPr="00BA0BDF">
        <w:rPr>
          <w:rFonts w:ascii="Times New Roman" w:hAnsi="Times New Roman"/>
          <w:sz w:val="24"/>
          <w:szCs w:val="24"/>
        </w:rPr>
        <w:t xml:space="preserve"> insurance (Mensah et al., 2009).</w:t>
      </w:r>
    </w:p>
    <w:p w:rsidR="0088304E" w:rsidRPr="00BA0BDF" w:rsidRDefault="0088304E" w:rsidP="00F27F0E">
      <w:pPr>
        <w:autoSpaceDE w:val="0"/>
        <w:autoSpaceDN w:val="0"/>
        <w:adjustRightInd w:val="0"/>
        <w:spacing w:after="0" w:line="480" w:lineRule="auto"/>
        <w:jc w:val="both"/>
        <w:rPr>
          <w:rFonts w:ascii="Times New Roman" w:hAnsi="Times New Roman"/>
          <w:b/>
          <w:bCs/>
          <w:sz w:val="24"/>
          <w:szCs w:val="24"/>
        </w:rPr>
      </w:pPr>
    </w:p>
    <w:p w:rsidR="0088304E" w:rsidRPr="00BA0BDF" w:rsidRDefault="0088304E" w:rsidP="00F27F0E">
      <w:pPr>
        <w:autoSpaceDE w:val="0"/>
        <w:autoSpaceDN w:val="0"/>
        <w:adjustRightInd w:val="0"/>
        <w:spacing w:after="0" w:line="480" w:lineRule="auto"/>
        <w:jc w:val="both"/>
        <w:rPr>
          <w:rFonts w:ascii="Times New Roman" w:hAnsi="Times New Roman"/>
          <w:b/>
          <w:bCs/>
          <w:sz w:val="24"/>
          <w:szCs w:val="24"/>
        </w:rPr>
      </w:pPr>
    </w:p>
    <w:p w:rsidR="0088304E" w:rsidRPr="00BA0BDF" w:rsidRDefault="0088304E" w:rsidP="00F27F0E">
      <w:pPr>
        <w:autoSpaceDE w:val="0"/>
        <w:autoSpaceDN w:val="0"/>
        <w:adjustRightInd w:val="0"/>
        <w:spacing w:after="0" w:line="480" w:lineRule="auto"/>
        <w:jc w:val="both"/>
        <w:rPr>
          <w:rFonts w:ascii="Times New Roman" w:hAnsi="Times New Roman"/>
          <w:b/>
          <w:bCs/>
          <w:sz w:val="24"/>
          <w:szCs w:val="24"/>
        </w:rPr>
      </w:pPr>
    </w:p>
    <w:p w:rsidR="0088304E" w:rsidRPr="00BA0BDF" w:rsidRDefault="0088304E" w:rsidP="00F27F0E">
      <w:pPr>
        <w:autoSpaceDE w:val="0"/>
        <w:autoSpaceDN w:val="0"/>
        <w:adjustRightInd w:val="0"/>
        <w:spacing w:after="0" w:line="480" w:lineRule="auto"/>
        <w:jc w:val="both"/>
        <w:rPr>
          <w:rFonts w:ascii="Times New Roman" w:hAnsi="Times New Roman"/>
          <w:b/>
          <w:bCs/>
          <w:sz w:val="24"/>
          <w:szCs w:val="24"/>
        </w:rPr>
      </w:pPr>
    </w:p>
    <w:p w:rsidR="00BB4407" w:rsidRPr="00BA0BDF" w:rsidRDefault="00FA4951" w:rsidP="00F27F0E">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lastRenderedPageBreak/>
        <w:t>2.3</w:t>
      </w:r>
      <w:r w:rsidR="00BB4407" w:rsidRPr="00BA0BDF">
        <w:rPr>
          <w:rFonts w:ascii="Times New Roman" w:hAnsi="Times New Roman"/>
          <w:b/>
          <w:bCs/>
          <w:sz w:val="24"/>
          <w:szCs w:val="24"/>
        </w:rPr>
        <w:t>: Healthcare Financing</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The accelerating cost of healthcare has been </w:t>
      </w:r>
      <w:r w:rsidR="000D583E" w:rsidRPr="00BA0BDF">
        <w:rPr>
          <w:rFonts w:ascii="Times New Roman" w:hAnsi="Times New Roman"/>
          <w:sz w:val="24"/>
          <w:szCs w:val="24"/>
        </w:rPr>
        <w:t xml:space="preserve">a </w:t>
      </w:r>
      <w:r w:rsidRPr="00BA0BDF">
        <w:rPr>
          <w:rFonts w:ascii="Times New Roman" w:hAnsi="Times New Roman"/>
          <w:sz w:val="24"/>
          <w:szCs w:val="24"/>
        </w:rPr>
        <w:t xml:space="preserve">major issue for developed and developing countries. As a result of this, Health policy makers are faced with competing alternatives, and for the systems of healthcare financing. It is essential that the choice of financing method is able to mobilize resources for </w:t>
      </w:r>
      <w:r w:rsidR="00E044B8" w:rsidRPr="00BA0BDF">
        <w:rPr>
          <w:rFonts w:ascii="Times New Roman" w:hAnsi="Times New Roman"/>
          <w:sz w:val="24"/>
          <w:szCs w:val="24"/>
        </w:rPr>
        <w:t>healthcare</w:t>
      </w:r>
      <w:r w:rsidRPr="00BA0BDF">
        <w:rPr>
          <w:rFonts w:ascii="Times New Roman" w:hAnsi="Times New Roman"/>
          <w:sz w:val="24"/>
          <w:szCs w:val="24"/>
        </w:rPr>
        <w:t xml:space="preserve"> and provide financial protecti</w:t>
      </w:r>
      <w:r w:rsidR="000D583E" w:rsidRPr="00BA0BDF">
        <w:rPr>
          <w:rFonts w:ascii="Times New Roman" w:hAnsi="Times New Roman"/>
          <w:sz w:val="24"/>
          <w:szCs w:val="24"/>
        </w:rPr>
        <w:t xml:space="preserve">on for all especially the poor. </w:t>
      </w:r>
      <w:r w:rsidRPr="00BA0BDF">
        <w:rPr>
          <w:rFonts w:ascii="Times New Roman" w:hAnsi="Times New Roman"/>
          <w:sz w:val="24"/>
          <w:szCs w:val="24"/>
        </w:rPr>
        <w:t>(Ekman., 2004).</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There are numerous wa</w:t>
      </w:r>
      <w:r w:rsidR="000D583E" w:rsidRPr="00BA0BDF">
        <w:rPr>
          <w:rFonts w:ascii="Times New Roman" w:hAnsi="Times New Roman"/>
          <w:sz w:val="24"/>
          <w:szCs w:val="24"/>
        </w:rPr>
        <w:t>ys of financing healthcare and ma</w:t>
      </w:r>
      <w:r w:rsidRPr="00BA0BDF">
        <w:rPr>
          <w:rFonts w:ascii="Times New Roman" w:hAnsi="Times New Roman"/>
          <w:sz w:val="24"/>
          <w:szCs w:val="24"/>
        </w:rPr>
        <w:t xml:space="preserve">y take the form of public and private funding. Private funding includes private health insurance schemes, employer financed services, charitable and voluntary donations, and private house hold expenditures. On the other hand, tax revenues, social health insurance and out-of–pocket payment are sources of public funding of </w:t>
      </w:r>
      <w:r w:rsidR="00E044B8" w:rsidRPr="00BA0BDF">
        <w:rPr>
          <w:rFonts w:ascii="Times New Roman" w:hAnsi="Times New Roman"/>
          <w:sz w:val="24"/>
          <w:szCs w:val="24"/>
        </w:rPr>
        <w:t>healthcare</w:t>
      </w:r>
      <w:r w:rsidRPr="00BA0BDF">
        <w:rPr>
          <w:rFonts w:ascii="Times New Roman" w:hAnsi="Times New Roman"/>
          <w:sz w:val="24"/>
          <w:szCs w:val="24"/>
        </w:rPr>
        <w:t>. (Mossialos et al., 2002 cited in Akorstu et al., 2009). However, most low income countries have resulted to social and micro health insurance to reduce direct spending by patients. In this regard, most African countries have either sought to schemes only for the formal sector, or micro insurance that target the informal sector or the health insurance which tends to achieve universal coverage but social health insurance tend to have many limitations (Letoumy., 2008).</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Funding of the scheme is a major concern and should take into account the ability to pay to help the poor. In addition, waiting times should be shortened and sufficient coverage guaranteed. On the whole, the people would support a national health insurance with national pooling and purchasing under a public set-up, but important concerns of such a system regarding corruption and inefficiency (Mershed et al., 2011). For instance, China's efforts to improve public health insurance have seen the scheme go through several phases. In some cases the vulnerable, mostly </w:t>
      </w:r>
      <w:r w:rsidRPr="00BA0BDF">
        <w:rPr>
          <w:rFonts w:ascii="Times New Roman" w:hAnsi="Times New Roman"/>
          <w:sz w:val="24"/>
          <w:szCs w:val="24"/>
        </w:rPr>
        <w:lastRenderedPageBreak/>
        <w:t>children and women were negatively affected. Nevertheless, current health insurance schemes in China fall into three categories: urban employee basic health insurance scheme, urban resident scheme, and new rural cooperative medical system. This is because they realized that the national health insurance did not benefit the poor people who found themselves in the rural areas. Thus the new system is to ensure a universal coverage and benefit for all (Wang et al., 2011).</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Despite the success, these substantially identity-based, district-varied health insurance schemes have separate operation mechanisms, various administrative institutions, and consequently poor connections. On the other hand, the establishment and implementation of various health insurance schemes provide the preconditioning of more sophisticated social health insurance schemes, the increase in the income of urban and rural people, and the great importance attached by the government (Wang et al., 2011).</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Towards the end of the 1980s more and more evidence began to emerge that the structural adjustment and the associated conditions were not delivering on the promises of growth and</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prosperity and that the fiscal constraints they called for were rather damaging education, health and other essential services particularly in Africa and Latin America (Cornia et al.,1987, Mosely et al.,1995) and therefore the need for policies to improved lives was very crucial (Hulme.,2009).  In recent years</w:t>
      </w:r>
      <w:r w:rsidR="00483A3A" w:rsidRPr="00BA0BDF">
        <w:rPr>
          <w:rFonts w:ascii="Times New Roman" w:hAnsi="Times New Roman"/>
          <w:sz w:val="24"/>
          <w:szCs w:val="24"/>
        </w:rPr>
        <w:t>,</w:t>
      </w:r>
      <w:r w:rsidRPr="00BA0BDF">
        <w:rPr>
          <w:rFonts w:ascii="Times New Roman" w:hAnsi="Times New Roman"/>
          <w:sz w:val="24"/>
          <w:szCs w:val="24"/>
        </w:rPr>
        <w:t xml:space="preserve"> the measurement of development has moved beyond just economic growth to involve health, environment, education and human rights issues among others. Thus, the United Nations initiated the 8 Millennium Development Goals (MDGs) in 1997, with its achievement to be a yardstick for development for member nations.</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In conclusion, when public health financing has the public’s support, it is more sustainable and likely to improve over time. National health insurance attracts the most support, (Balabanova et </w:t>
      </w:r>
      <w:r w:rsidR="00273540" w:rsidRPr="00BA0BDF">
        <w:rPr>
          <w:rFonts w:ascii="Times New Roman" w:hAnsi="Times New Roman"/>
          <w:sz w:val="24"/>
          <w:szCs w:val="24"/>
        </w:rPr>
        <w:lastRenderedPageBreak/>
        <w:t>al.,</w:t>
      </w:r>
      <w:r w:rsidRPr="00BA0BDF">
        <w:rPr>
          <w:rFonts w:ascii="Times New Roman" w:hAnsi="Times New Roman"/>
          <w:sz w:val="24"/>
          <w:szCs w:val="24"/>
        </w:rPr>
        <w:t>2004) but there is other debate about the establishment of an urban-rural integrated, citizenbased, and nationwide-universal health insurance scheme important to attain equality and national connection. Accordingly, the differences between urban and rural areas should be minimized (Wang et al., 2012).</w:t>
      </w:r>
    </w:p>
    <w:p w:rsidR="00ED5BCD" w:rsidRPr="00BA0BDF" w:rsidRDefault="00ED5BCD" w:rsidP="00F27F0E">
      <w:pPr>
        <w:autoSpaceDE w:val="0"/>
        <w:autoSpaceDN w:val="0"/>
        <w:adjustRightInd w:val="0"/>
        <w:spacing w:after="0" w:line="480" w:lineRule="auto"/>
        <w:jc w:val="both"/>
        <w:rPr>
          <w:rFonts w:ascii="Times New Roman" w:hAnsi="Times New Roman"/>
          <w:b/>
          <w:bCs/>
          <w:sz w:val="24"/>
          <w:szCs w:val="24"/>
        </w:rPr>
      </w:pPr>
    </w:p>
    <w:p w:rsidR="00BB4407" w:rsidRPr="00BA0BDF" w:rsidRDefault="00FA4951" w:rsidP="00F27F0E">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2.4</w:t>
      </w:r>
      <w:r w:rsidR="00BB4407" w:rsidRPr="00BA0BDF">
        <w:rPr>
          <w:rFonts w:ascii="Times New Roman" w:hAnsi="Times New Roman"/>
          <w:b/>
          <w:bCs/>
          <w:sz w:val="24"/>
          <w:szCs w:val="24"/>
        </w:rPr>
        <w:t xml:space="preserve"> Types of Health Insurance</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Health insurance is a financial arrangement in the health sector that is used to pay the medical expenses of insured persons who utilize the services of an accredited health provider. It thrives on three factors; the provider, the subscriber and the payer which is the scheme (Gorman. 2006).</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Health insurance thus, generally pays for medical expense. Like other forms of insurance, it is a means by which people collectively pool their health risks of incurring medical expenses.</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Nevertheless, health insurance can be privately or publicly owned. In this case, the covered groups or individuals pay premium or taxes to help protect themselves from unexpected </w:t>
      </w:r>
      <w:r w:rsidR="00E044B8" w:rsidRPr="00BA0BDF">
        <w:rPr>
          <w:rFonts w:ascii="Times New Roman" w:hAnsi="Times New Roman"/>
          <w:sz w:val="24"/>
          <w:szCs w:val="24"/>
        </w:rPr>
        <w:t>healthcare</w:t>
      </w:r>
      <w:r w:rsidRPr="00BA0BDF">
        <w:rPr>
          <w:rFonts w:ascii="Times New Roman" w:hAnsi="Times New Roman"/>
          <w:sz w:val="24"/>
          <w:szCs w:val="24"/>
        </w:rPr>
        <w:t xml:space="preserve"> expenses. For instance Private Mutual Health Insurance Scheme (PMHIS), is where private individual members of the scheme benefit from the scheme. On the other hand Private Commercial Health Insurance Scheme (PCHIS) is where private insurance companies register individuals and premiums are paid based on calculated risk of members. However, the Mutual</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Health Insurance Scheme is jointly owned by communities. It was introduced in 1985 by the Legislative Instrument (L.I) 1313. The Catholic Church established the first mutual health insurance scheme in Gha</w:t>
      </w:r>
      <w:r w:rsidR="00273540" w:rsidRPr="00BA0BDF">
        <w:rPr>
          <w:rFonts w:ascii="Times New Roman" w:hAnsi="Times New Roman"/>
          <w:sz w:val="24"/>
          <w:szCs w:val="24"/>
        </w:rPr>
        <w:t xml:space="preserve">na in 1989 in Nkoranza (Owusu., </w:t>
      </w:r>
      <w:r w:rsidRPr="00BA0BDF">
        <w:rPr>
          <w:rFonts w:ascii="Times New Roman" w:hAnsi="Times New Roman"/>
          <w:sz w:val="24"/>
          <w:szCs w:val="24"/>
        </w:rPr>
        <w:t>2010).</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There are also various classifications of health insurance schemes around the world and the subscriber may have the opportunity to make a choice depending on the person’s economi</w:t>
      </w:r>
      <w:r w:rsidR="00483A3A" w:rsidRPr="00BA0BDF">
        <w:rPr>
          <w:rFonts w:ascii="Times New Roman" w:hAnsi="Times New Roman"/>
          <w:sz w:val="24"/>
          <w:szCs w:val="24"/>
        </w:rPr>
        <w:t xml:space="preserve">c status. They include premium, </w:t>
      </w:r>
      <w:r w:rsidRPr="00BA0BDF">
        <w:rPr>
          <w:rFonts w:ascii="Times New Roman" w:hAnsi="Times New Roman"/>
          <w:sz w:val="24"/>
          <w:szCs w:val="24"/>
        </w:rPr>
        <w:t xml:space="preserve">deductible, co-payment, co-insurance, exclusions, coverage limits, </w:t>
      </w:r>
      <w:r w:rsidRPr="00BA0BDF">
        <w:rPr>
          <w:rFonts w:ascii="Times New Roman" w:hAnsi="Times New Roman"/>
          <w:sz w:val="24"/>
          <w:szCs w:val="24"/>
        </w:rPr>
        <w:lastRenderedPageBreak/>
        <w:t>and out-of-pocket maximums (Gorman, 2006). For instance the premium is where the policyholder pays an amount of money to the health plan each month to purchase health coverage while the deductible is an amount the insured person must pay out of pocket before the health insurance pays its share. For example a policy holder might have to pay GH50 deductibles per year before his health is covered by the health insurer.</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Co-payment on the other hand is the amount the insured person must pay out- of- the pocket before the health insurer pays for a particular visit or service. A co-payment must be paid each time a particular service is obtained. For co-insurance, instead of, or in addition to paying a fixed amount up front like in co-payment, the co-insurance is a percentage of the total cost that insured person may also pay. For example the member might have to pay 20% of the cost of a surgery over and above a co-payment. While the insurance company pays the other 80%. If there is an upper limit or co-insurance, the policy-holder could end up owing very little or great deal, depending on the actual cost of the services they obtain.</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Nonetheless exclusions do not cover all services. The insured person generally is expected to pay the full cost of non-covered services out of their own pocket and with coverage limits some health insurance policies only pay for </w:t>
      </w:r>
      <w:r w:rsidR="00E044B8" w:rsidRPr="00BA0BDF">
        <w:rPr>
          <w:rFonts w:ascii="Times New Roman" w:hAnsi="Times New Roman"/>
          <w:sz w:val="24"/>
          <w:szCs w:val="24"/>
        </w:rPr>
        <w:t>healthcare</w:t>
      </w:r>
      <w:r w:rsidRPr="00BA0BDF">
        <w:rPr>
          <w:rFonts w:ascii="Times New Roman" w:hAnsi="Times New Roman"/>
          <w:sz w:val="24"/>
          <w:szCs w:val="24"/>
        </w:rPr>
        <w:t xml:space="preserve"> up to a certain amount. The insured person may be expected to pay any charges in excess of a specific service. To add to that some insurance compani</w:t>
      </w:r>
      <w:r w:rsidR="00902190" w:rsidRPr="00BA0BDF">
        <w:rPr>
          <w:rFonts w:ascii="Times New Roman" w:hAnsi="Times New Roman"/>
          <w:sz w:val="24"/>
          <w:szCs w:val="24"/>
        </w:rPr>
        <w:t>es scheme has</w:t>
      </w:r>
      <w:r w:rsidRPr="00BA0BDF">
        <w:rPr>
          <w:rFonts w:ascii="Times New Roman" w:hAnsi="Times New Roman"/>
          <w:sz w:val="24"/>
          <w:szCs w:val="24"/>
        </w:rPr>
        <w:t xml:space="preserve"> an</w:t>
      </w:r>
      <w:r w:rsidR="00902190" w:rsidRPr="00BA0BDF">
        <w:rPr>
          <w:rFonts w:ascii="Times New Roman" w:hAnsi="Times New Roman"/>
          <w:sz w:val="24"/>
          <w:szCs w:val="24"/>
        </w:rPr>
        <w:t>nual life time coverage maximum</w:t>
      </w:r>
      <w:r w:rsidRPr="00BA0BDF">
        <w:rPr>
          <w:rFonts w:ascii="Times New Roman" w:hAnsi="Times New Roman"/>
          <w:sz w:val="24"/>
          <w:szCs w:val="24"/>
        </w:rPr>
        <w:t xml:space="preserve"> and the policy holder must pay all remaining costs.</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lastRenderedPageBreak/>
        <w:t>The last but not least is out-of-pocket maximums which is similar to the coverage limits, except that with this case the insured person’s payment obligation ends when they reach the out-of pocket maximum and the health company pays all further covered cost to a specific benefit category or can apply to all coverage provided during a specific benefit year (Van, 2010). Since health insurance policy is a contract between an insurance company and an individual or his sponsor, it can be renewable annually or monthly.</w:t>
      </w:r>
    </w:p>
    <w:p w:rsidR="00771C3C"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However</w:t>
      </w:r>
      <w:r w:rsidR="00623B97" w:rsidRPr="00BA0BDF">
        <w:rPr>
          <w:rFonts w:ascii="Times New Roman" w:hAnsi="Times New Roman"/>
          <w:sz w:val="24"/>
          <w:szCs w:val="24"/>
        </w:rPr>
        <w:t>,</w:t>
      </w:r>
      <w:r w:rsidRPr="00BA0BDF">
        <w:rPr>
          <w:rFonts w:ascii="Times New Roman" w:hAnsi="Times New Roman"/>
          <w:sz w:val="24"/>
          <w:szCs w:val="24"/>
        </w:rPr>
        <w:t xml:space="preserve"> in Ghana the</w:t>
      </w:r>
      <w:r w:rsidR="00AB71BF" w:rsidRPr="00BA0BDF">
        <w:rPr>
          <w:rFonts w:ascii="Times New Roman" w:hAnsi="Times New Roman"/>
          <w:sz w:val="24"/>
          <w:szCs w:val="24"/>
        </w:rPr>
        <w:t xml:space="preserve">re are two main types available. </w:t>
      </w:r>
      <w:r w:rsidRPr="00BA0BDF">
        <w:rPr>
          <w:rFonts w:ascii="Times New Roman" w:hAnsi="Times New Roman"/>
          <w:sz w:val="24"/>
          <w:szCs w:val="24"/>
        </w:rPr>
        <w:t xml:space="preserve">One is the Social- type which is made up of mutual health funds. Examples are District Mutual Health Scheme and Private Mutual Health Insurance Schemes. The other is the Private Commercial Health Insurance Schemes. The option depends on the individual although everybody must be a member of at least one of them </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(NHIA</w:t>
      </w:r>
      <w:r w:rsidR="00623B97" w:rsidRPr="00BA0BDF">
        <w:rPr>
          <w:rFonts w:ascii="Times New Roman" w:hAnsi="Times New Roman"/>
          <w:sz w:val="24"/>
          <w:szCs w:val="24"/>
        </w:rPr>
        <w:t xml:space="preserve"> </w:t>
      </w:r>
      <w:r w:rsidRPr="00BA0BDF">
        <w:rPr>
          <w:rFonts w:ascii="Times New Roman" w:hAnsi="Times New Roman"/>
          <w:sz w:val="24"/>
          <w:szCs w:val="24"/>
        </w:rPr>
        <w:t>., 2002). Nevertheless, policy makers need to be better informed as to both the cost and the benefits of implementing various financing options in order to reach the target group (Ekman. 2004).</w:t>
      </w:r>
    </w:p>
    <w:p w:rsidR="00BB4407" w:rsidRPr="00BA0BDF" w:rsidRDefault="00BB4407" w:rsidP="00F27F0E">
      <w:pPr>
        <w:autoSpaceDE w:val="0"/>
        <w:autoSpaceDN w:val="0"/>
        <w:adjustRightInd w:val="0"/>
        <w:spacing w:after="0" w:line="480" w:lineRule="auto"/>
        <w:jc w:val="both"/>
        <w:rPr>
          <w:rFonts w:ascii="Times New Roman" w:hAnsi="Times New Roman"/>
          <w:b/>
          <w:bCs/>
          <w:sz w:val="24"/>
          <w:szCs w:val="24"/>
        </w:rPr>
      </w:pPr>
    </w:p>
    <w:p w:rsidR="00BB4407" w:rsidRPr="00BA0BDF" w:rsidRDefault="00FA4951" w:rsidP="00F27F0E">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2.5</w:t>
      </w:r>
      <w:r w:rsidR="00BB4407" w:rsidRPr="00BA0BDF">
        <w:rPr>
          <w:rFonts w:ascii="Times New Roman" w:hAnsi="Times New Roman"/>
          <w:b/>
          <w:bCs/>
          <w:sz w:val="24"/>
          <w:szCs w:val="24"/>
        </w:rPr>
        <w:t>: Objectives of the National Health Insurance Scheme</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The national health insurance ensures first of all that opportunity is provided for all Ghanaians to have access to the functional structures of health insurance. Secondly, it ensures that Ghanaians do</w:t>
      </w:r>
      <w:r w:rsidR="00814378" w:rsidRPr="00BA0BDF">
        <w:rPr>
          <w:rFonts w:ascii="Times New Roman" w:hAnsi="Times New Roman"/>
          <w:sz w:val="24"/>
          <w:szCs w:val="24"/>
        </w:rPr>
        <w:t xml:space="preserve"> not move from an unaffordable </w:t>
      </w:r>
      <w:r w:rsidRPr="00BA0BDF">
        <w:rPr>
          <w:rFonts w:ascii="Times New Roman" w:hAnsi="Times New Roman"/>
          <w:sz w:val="24"/>
          <w:szCs w:val="24"/>
        </w:rPr>
        <w:t xml:space="preserve">cash and carry regime to another unaffordable health Insurance Scheme. Thirdly, it must ensure </w:t>
      </w:r>
      <w:r w:rsidR="00814378" w:rsidRPr="00BA0BDF">
        <w:rPr>
          <w:rFonts w:ascii="Times New Roman" w:hAnsi="Times New Roman"/>
          <w:sz w:val="24"/>
          <w:szCs w:val="24"/>
        </w:rPr>
        <w:t xml:space="preserve">that </w:t>
      </w:r>
      <w:r w:rsidRPr="00BA0BDF">
        <w:rPr>
          <w:rFonts w:ascii="Times New Roman" w:hAnsi="Times New Roman"/>
          <w:sz w:val="24"/>
          <w:szCs w:val="24"/>
        </w:rPr>
        <w:t xml:space="preserve">a sustainable health insurance option is made available to all Ghanaians and fourthly, the quality of </w:t>
      </w:r>
      <w:r w:rsidR="00E044B8" w:rsidRPr="00BA0BDF">
        <w:rPr>
          <w:rFonts w:ascii="Times New Roman" w:hAnsi="Times New Roman"/>
          <w:sz w:val="24"/>
          <w:szCs w:val="24"/>
        </w:rPr>
        <w:t>healthcare</w:t>
      </w:r>
      <w:r w:rsidRPr="00BA0BDF">
        <w:rPr>
          <w:rFonts w:ascii="Times New Roman" w:hAnsi="Times New Roman"/>
          <w:sz w:val="24"/>
          <w:szCs w:val="24"/>
        </w:rPr>
        <w:t xml:space="preserve"> provision is not compromised under Health Insurance (MoH., 2003).</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lastRenderedPageBreak/>
        <w:t>According to the policy it is compulsory for every person living in Ghana to belong to a health insurance type and all Ghanaians pay 2.5% on selected expenditures and transactions to be put into the NHIS fund. The formal sector contributes 2.5% of their 17.5% Social Security and Insurance Trust (SSNIT) contribution whereas the informal sector cont</w:t>
      </w:r>
      <w:r w:rsidR="006B0F3E">
        <w:rPr>
          <w:rFonts w:ascii="Times New Roman" w:hAnsi="Times New Roman"/>
          <w:sz w:val="24"/>
          <w:szCs w:val="24"/>
        </w:rPr>
        <w:t>ributes GH72.00 per annum (MoH,</w:t>
      </w:r>
      <w:r w:rsidRPr="00BA0BDF">
        <w:rPr>
          <w:rFonts w:ascii="Times New Roman" w:hAnsi="Times New Roman"/>
          <w:sz w:val="24"/>
          <w:szCs w:val="24"/>
        </w:rPr>
        <w:t>2003). The scheme has some underlying principles such as Equity, Risk Equalization, Cross-subsidization, Solidarity, Quality care, Efficiency in premium collection and claims administration, Community or subscriber ownership, Partnership, Reinsurance and Sustainability.</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Contribution is based on stratification. The policy comes out with six main categories being the core poor, very poor, poor, middle income, rich and the very rich according to the ability to pay. Health insurances have governing bodies which are responsible for the direction of policies of the scheme. They are registered under the companies code ACT 1973 as either limited by guarantee or liability. There is no restriction on the number and type of scheme that one can join.</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Initially, the Health Insurance Scheme was financed entirely by tax revenue. As the sustainability of this form of financing became questionable, there was the need to look at other sources of funds.</w:t>
      </w:r>
    </w:p>
    <w:p w:rsidR="006B0F3E" w:rsidRDefault="006B0F3E" w:rsidP="00F27F0E">
      <w:pPr>
        <w:autoSpaceDE w:val="0"/>
        <w:autoSpaceDN w:val="0"/>
        <w:adjustRightInd w:val="0"/>
        <w:spacing w:after="0" w:line="480" w:lineRule="auto"/>
        <w:jc w:val="both"/>
        <w:rPr>
          <w:rFonts w:ascii="Times New Roman" w:hAnsi="Times New Roman"/>
          <w:b/>
          <w:bCs/>
          <w:sz w:val="24"/>
          <w:szCs w:val="24"/>
        </w:rPr>
      </w:pPr>
    </w:p>
    <w:p w:rsidR="00BB4407" w:rsidRPr="00BA0BDF" w:rsidRDefault="00FA4951" w:rsidP="00F27F0E">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2.6</w:t>
      </w:r>
      <w:r w:rsidR="006B0F3E">
        <w:rPr>
          <w:rFonts w:ascii="Times New Roman" w:hAnsi="Times New Roman"/>
          <w:b/>
          <w:bCs/>
          <w:sz w:val="24"/>
          <w:szCs w:val="24"/>
        </w:rPr>
        <w:t>.</w:t>
      </w:r>
      <w:r w:rsidR="00BB4407" w:rsidRPr="00BA0BDF">
        <w:rPr>
          <w:rFonts w:ascii="Times New Roman" w:hAnsi="Times New Roman"/>
          <w:b/>
          <w:bCs/>
          <w:sz w:val="24"/>
          <w:szCs w:val="24"/>
        </w:rPr>
        <w:t xml:space="preserve"> Significance Of Health Insurance To The People Of Ghana</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Estimates released by UNICEF for 2008 show that 9.2 million children less than 5 years died in the year 2007 with the average mortality reduction rate of 1.8% between 1990 and 2007.</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Nevertheless, a rate of 9.8% is needed for 2008 to 2015 to achieve the MDG 4. The annual number of under 5years deaths for 2010 in Ghana stood at 57000 with a reduction rate of less than 4.0%; a scenario which is very alarming (UNICEF., 2012).</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lastRenderedPageBreak/>
        <w:t xml:space="preserve">The establishment of a National Health Insurance Scheme (NHIS) in Ghana was expected to provide affordable healthcare and make healthcare more accessible to all especially, poor people and families to reduce mortality rate. Consequently, there is an increase in both in-patient and out-patient </w:t>
      </w:r>
      <w:r w:rsidR="0069353E" w:rsidRPr="00BA0BDF">
        <w:rPr>
          <w:rFonts w:ascii="Times New Roman" w:hAnsi="Times New Roman"/>
          <w:sz w:val="24"/>
          <w:szCs w:val="24"/>
        </w:rPr>
        <w:t>utilisation</w:t>
      </w:r>
      <w:r w:rsidRPr="00BA0BDF">
        <w:rPr>
          <w:rFonts w:ascii="Times New Roman" w:hAnsi="Times New Roman"/>
          <w:sz w:val="24"/>
          <w:szCs w:val="24"/>
        </w:rPr>
        <w:t xml:space="preserve"> by at least one visit per year for people with NHIS in place. These visits are associated with an increased receipt of preventive care (Buchmueller at al., 2004). However, more children are still dying from poor </w:t>
      </w:r>
      <w:r w:rsidR="00E044B8" w:rsidRPr="00BA0BDF">
        <w:rPr>
          <w:rFonts w:ascii="Times New Roman" w:hAnsi="Times New Roman"/>
          <w:sz w:val="24"/>
          <w:szCs w:val="24"/>
        </w:rPr>
        <w:t>healthcare</w:t>
      </w:r>
      <w:r w:rsidRPr="00BA0BDF">
        <w:rPr>
          <w:rFonts w:ascii="Times New Roman" w:hAnsi="Times New Roman"/>
          <w:sz w:val="24"/>
          <w:szCs w:val="24"/>
        </w:rPr>
        <w:t>, (</w:t>
      </w:r>
      <w:r w:rsidR="00ED5BCD" w:rsidRPr="00BA0BDF">
        <w:rPr>
          <w:rFonts w:ascii="Times New Roman" w:hAnsi="Times New Roman"/>
          <w:sz w:val="24"/>
          <w:szCs w:val="24"/>
        </w:rPr>
        <w:t>UNICEF.</w:t>
      </w:r>
      <w:r w:rsidRPr="00BA0BDF">
        <w:rPr>
          <w:rFonts w:ascii="Times New Roman" w:hAnsi="Times New Roman"/>
          <w:sz w:val="24"/>
          <w:szCs w:val="24"/>
        </w:rPr>
        <w:t xml:space="preserve"> 2012). If NHIS seems to have improved accessibility to child </w:t>
      </w:r>
      <w:r w:rsidR="00E044B8" w:rsidRPr="00BA0BDF">
        <w:rPr>
          <w:rFonts w:ascii="Times New Roman" w:hAnsi="Times New Roman"/>
          <w:sz w:val="24"/>
          <w:szCs w:val="24"/>
        </w:rPr>
        <w:t>healthcare</w:t>
      </w:r>
      <w:r w:rsidRPr="00BA0BDF">
        <w:rPr>
          <w:rFonts w:ascii="Times New Roman" w:hAnsi="Times New Roman"/>
          <w:sz w:val="24"/>
          <w:szCs w:val="24"/>
        </w:rPr>
        <w:t>, then why is mortality still increasing?</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A global concern movement especially in the African sub-region is a commitment to significantly reduce financial constraints of access to quality </w:t>
      </w:r>
      <w:r w:rsidR="00E044B8" w:rsidRPr="00BA0BDF">
        <w:rPr>
          <w:rFonts w:ascii="Times New Roman" w:hAnsi="Times New Roman"/>
          <w:sz w:val="24"/>
          <w:szCs w:val="24"/>
        </w:rPr>
        <w:t>healthcare</w:t>
      </w:r>
      <w:r w:rsidRPr="00BA0BDF">
        <w:rPr>
          <w:rFonts w:ascii="Times New Roman" w:hAnsi="Times New Roman"/>
          <w:sz w:val="24"/>
          <w:szCs w:val="24"/>
        </w:rPr>
        <w:t xml:space="preserve"> in general, particularly with greater attention to high priority services and vulnerable groups (Witter et al., 2009).</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Studies suggest that many low-and middle-income families depend largely on patients‟ out-of pocket health payments to finance their </w:t>
      </w:r>
      <w:r w:rsidR="00E044B8" w:rsidRPr="00BA0BDF">
        <w:rPr>
          <w:rFonts w:ascii="Times New Roman" w:hAnsi="Times New Roman"/>
          <w:sz w:val="24"/>
          <w:szCs w:val="24"/>
        </w:rPr>
        <w:t>healthcare</w:t>
      </w:r>
      <w:r w:rsidRPr="00BA0BDF">
        <w:rPr>
          <w:rFonts w:ascii="Times New Roman" w:hAnsi="Times New Roman"/>
          <w:sz w:val="24"/>
          <w:szCs w:val="24"/>
        </w:rPr>
        <w:t xml:space="preserve"> systems (Xu et al., 2007); and this has always placed a huge financial burden on people especially the less fortunate. According to the World Health Organization (WHO), studies have shown that out-of-pocket health payment is the most inefficient and inequitable alternative for financing </w:t>
      </w:r>
      <w:r w:rsidR="00E044B8" w:rsidRPr="00BA0BDF">
        <w:rPr>
          <w:rFonts w:ascii="Times New Roman" w:hAnsi="Times New Roman"/>
          <w:sz w:val="24"/>
          <w:szCs w:val="24"/>
        </w:rPr>
        <w:t>healthcare</w:t>
      </w:r>
      <w:r w:rsidRPr="00BA0BDF">
        <w:rPr>
          <w:rFonts w:ascii="Times New Roman" w:hAnsi="Times New Roman"/>
          <w:sz w:val="24"/>
          <w:szCs w:val="24"/>
        </w:rPr>
        <w:t>. This makes many individuals to shun from early or timely search for medical care and thereby aggravating the poverty conditions of people (</w:t>
      </w:r>
      <w:r w:rsidR="00ED5BCD" w:rsidRPr="00BA0BDF">
        <w:rPr>
          <w:rFonts w:ascii="Times New Roman" w:hAnsi="Times New Roman"/>
          <w:sz w:val="24"/>
          <w:szCs w:val="24"/>
        </w:rPr>
        <w:t>WHO.</w:t>
      </w:r>
      <w:r w:rsidRPr="00BA0BDF">
        <w:rPr>
          <w:rFonts w:ascii="Times New Roman" w:hAnsi="Times New Roman"/>
          <w:sz w:val="24"/>
          <w:szCs w:val="24"/>
        </w:rPr>
        <w:t xml:space="preserve"> 2000; Xu et al., 2003).</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Health insurance became important as cost of healthcare escalated in various countries making it difficult for individuals to pay these high cost. Thus, WHO saw the need and encouraged countries to find alternative means to paying for </w:t>
      </w:r>
      <w:r w:rsidR="00E044B8" w:rsidRPr="00BA0BDF">
        <w:rPr>
          <w:rFonts w:ascii="Times New Roman" w:hAnsi="Times New Roman"/>
          <w:sz w:val="24"/>
          <w:szCs w:val="24"/>
        </w:rPr>
        <w:t>healthcare</w:t>
      </w:r>
      <w:r w:rsidRPr="00BA0BDF">
        <w:rPr>
          <w:rFonts w:ascii="Times New Roman" w:hAnsi="Times New Roman"/>
          <w:sz w:val="24"/>
          <w:szCs w:val="24"/>
        </w:rPr>
        <w:t xml:space="preserve"> so it will be affordable (WHO., 2000) It has been seen to have numerous benefits for the various countries who have established and Ghana is no exception. It has been found out by various studies that the lack of health insurance has a higher fiscal burden on individuals in case of chronic diseases. It further prevents timely </w:t>
      </w:r>
      <w:r w:rsidRPr="00BA0BDF">
        <w:rPr>
          <w:rFonts w:ascii="Times New Roman" w:hAnsi="Times New Roman"/>
          <w:sz w:val="24"/>
          <w:szCs w:val="24"/>
        </w:rPr>
        <w:lastRenderedPageBreak/>
        <w:t>medical care thereby worsening the outcome of conditions for especially children since they mostly report to health facilities late (Jehu-Appiah et al., 2011, Xu et al., 2003).</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In the recent decade, Health insurance schemes are increasingly gaining both institutional and public accent as a framework to finance </w:t>
      </w:r>
      <w:r w:rsidR="00E044B8" w:rsidRPr="00BA0BDF">
        <w:rPr>
          <w:rFonts w:ascii="Times New Roman" w:hAnsi="Times New Roman"/>
          <w:sz w:val="24"/>
          <w:szCs w:val="24"/>
        </w:rPr>
        <w:t>healthcare</w:t>
      </w:r>
      <w:r w:rsidRPr="00BA0BDF">
        <w:rPr>
          <w:rFonts w:ascii="Times New Roman" w:hAnsi="Times New Roman"/>
          <w:sz w:val="24"/>
          <w:szCs w:val="24"/>
        </w:rPr>
        <w:t xml:space="preserve"> provision in developing countries and it has the potential to increase health services </w:t>
      </w:r>
      <w:r w:rsidR="0069353E" w:rsidRPr="00BA0BDF">
        <w:rPr>
          <w:rFonts w:ascii="Times New Roman" w:hAnsi="Times New Roman"/>
          <w:sz w:val="24"/>
          <w:szCs w:val="24"/>
        </w:rPr>
        <w:t>utilisation</w:t>
      </w:r>
      <w:r w:rsidRPr="00BA0BDF">
        <w:rPr>
          <w:rFonts w:ascii="Times New Roman" w:hAnsi="Times New Roman"/>
          <w:sz w:val="24"/>
          <w:szCs w:val="24"/>
        </w:rPr>
        <w:t xml:space="preserve"> and better cushion people against health expenses and even resolving inequality tendencies (WHO, 2000). Health financing systems through general taxation or through the development of social health insurance are generally recognized as powerful mechanisms to augment universal coverage with adequate financial protection for all against healthcare costs (Carrin et al., 2005). In most African countries including Ghana, Rwanda, Tanzania, Kenya and Nigeria, these are being tested through a multi wide-ranging, social health insurance schemes that engages both private and public-funding alternatives (Carrin et al., 2008; Witter et al., 2009; Mensah et al., 2010).</w:t>
      </w:r>
    </w:p>
    <w:p w:rsidR="00FA4951" w:rsidRPr="00BA0BDF" w:rsidRDefault="00FA4951" w:rsidP="00F27F0E">
      <w:pPr>
        <w:autoSpaceDE w:val="0"/>
        <w:autoSpaceDN w:val="0"/>
        <w:adjustRightInd w:val="0"/>
        <w:spacing w:after="0" w:line="480" w:lineRule="auto"/>
        <w:jc w:val="both"/>
        <w:rPr>
          <w:rFonts w:ascii="Times New Roman" w:hAnsi="Times New Roman"/>
          <w:b/>
          <w:bCs/>
          <w:sz w:val="24"/>
          <w:szCs w:val="24"/>
        </w:rPr>
      </w:pPr>
    </w:p>
    <w:p w:rsidR="00BB4407" w:rsidRPr="00BA0BDF" w:rsidRDefault="00FA4951" w:rsidP="00F27F0E">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2.7.</w:t>
      </w:r>
      <w:r w:rsidR="00BB4407" w:rsidRPr="00BA0BDF">
        <w:rPr>
          <w:rFonts w:ascii="Times New Roman" w:hAnsi="Times New Roman"/>
          <w:b/>
          <w:bCs/>
          <w:sz w:val="24"/>
          <w:szCs w:val="24"/>
        </w:rPr>
        <w:t xml:space="preserve"> Challenges of the National Health Insurance Scheme</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The impact of health insurance can be assessed better if beneficiaries have access to better health services and there is change in professional </w:t>
      </w:r>
      <w:r w:rsidR="004C0B9D" w:rsidRPr="00BA0BDF">
        <w:rPr>
          <w:rFonts w:ascii="Times New Roman" w:hAnsi="Times New Roman"/>
          <w:sz w:val="24"/>
          <w:szCs w:val="24"/>
        </w:rPr>
        <w:t>behavior</w:t>
      </w:r>
      <w:r w:rsidRPr="00BA0BDF">
        <w:rPr>
          <w:rFonts w:ascii="Times New Roman" w:hAnsi="Times New Roman"/>
          <w:sz w:val="24"/>
          <w:szCs w:val="24"/>
        </w:rPr>
        <w:t xml:space="preserve"> especially in the public health facilities (Letourmy, 2008). As there are imperfections in many government policies, the health insurance policy is no exception. For instance, in the United States of America, after Massachusetts expanded health insurance coverage to 98% of the state population, it now struggles to control healthcare costs that threaten the viability of its reform (Song et al., 2012).</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In 2004, the USAID-funded Partners for Health Reform plus project, in collaboration with the Health Research Unit of the Ghana Health Service, initiated an evaluation of the NHIS. The focus was on how the Health Insurance (HI) Act has been translated into implementation at the </w:t>
      </w:r>
      <w:r w:rsidRPr="00BA0BDF">
        <w:rPr>
          <w:rFonts w:ascii="Times New Roman" w:hAnsi="Times New Roman"/>
          <w:sz w:val="24"/>
          <w:szCs w:val="24"/>
        </w:rPr>
        <w:lastRenderedPageBreak/>
        <w:t xml:space="preserve">district level and to what extent the implementation practices reflect national level policy and guidelines, plus if there are differences in NHIS enrolment rates among different socioeconomic groups and how implementation of the NHIS has affected health service </w:t>
      </w:r>
      <w:r w:rsidR="0069353E" w:rsidRPr="00BA0BDF">
        <w:rPr>
          <w:rFonts w:ascii="Times New Roman" w:hAnsi="Times New Roman"/>
          <w:sz w:val="24"/>
          <w:szCs w:val="24"/>
        </w:rPr>
        <w:t>utilisation</w:t>
      </w:r>
      <w:r w:rsidRPr="00BA0BDF">
        <w:rPr>
          <w:rFonts w:ascii="Times New Roman" w:hAnsi="Times New Roman"/>
          <w:sz w:val="24"/>
          <w:szCs w:val="24"/>
        </w:rPr>
        <w:t xml:space="preserve"> and out-of-pocket payments (NDPC., 2009).</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It is interesting to note that the conclusions brought out a number of challenges mentioned by scheme officials and lack of understanding of the need for health insurance by community members. More to that, despite having an official waiting period of three months, actual waiting periods have been far longer for many </w:t>
      </w:r>
      <w:r w:rsidR="00377576" w:rsidRPr="00BA0BDF">
        <w:rPr>
          <w:rFonts w:ascii="Times New Roman" w:hAnsi="Times New Roman"/>
          <w:sz w:val="24"/>
          <w:szCs w:val="24"/>
        </w:rPr>
        <w:t>insured</w:t>
      </w:r>
      <w:r w:rsidRPr="00BA0BDF">
        <w:rPr>
          <w:rFonts w:ascii="Times New Roman" w:hAnsi="Times New Roman"/>
          <w:sz w:val="24"/>
          <w:szCs w:val="24"/>
        </w:rPr>
        <w:t>. Another challenge concerns delays in the reimbursement of the district schemes from the NHI Fund. It was also revealed by scheme managers that delays in reimbursement soured their relationship with the service providers in the district, who in some cases threatened to stop accepting DMHIS patients (NDPC, 2009).</w:t>
      </w:r>
    </w:p>
    <w:p w:rsidR="00FA4951" w:rsidRPr="00BA0BDF" w:rsidRDefault="00FA4951" w:rsidP="00F27F0E">
      <w:pPr>
        <w:autoSpaceDE w:val="0"/>
        <w:autoSpaceDN w:val="0"/>
        <w:adjustRightInd w:val="0"/>
        <w:spacing w:after="0" w:line="480" w:lineRule="auto"/>
        <w:jc w:val="both"/>
        <w:rPr>
          <w:rFonts w:ascii="Times New Roman" w:hAnsi="Times New Roman"/>
          <w:sz w:val="24"/>
          <w:szCs w:val="24"/>
        </w:rPr>
      </w:pP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However, amidst all these challenges it is better for all individuals to be registered on the scheme for the reason that the burden cost of the </w:t>
      </w:r>
      <w:r w:rsidR="00E044B8" w:rsidRPr="00BA0BDF">
        <w:rPr>
          <w:rFonts w:ascii="Times New Roman" w:hAnsi="Times New Roman"/>
          <w:sz w:val="24"/>
          <w:szCs w:val="24"/>
        </w:rPr>
        <w:t>healthcare</w:t>
      </w:r>
      <w:r w:rsidRPr="00BA0BDF">
        <w:rPr>
          <w:rFonts w:ascii="Times New Roman" w:hAnsi="Times New Roman"/>
          <w:sz w:val="24"/>
          <w:szCs w:val="24"/>
        </w:rPr>
        <w:t xml:space="preserve"> on households is very high and therefore when the individuals are not registered with NHIS, healthcare accessibility becomes difficult and even more challenging for poorer households who are not insured (NDPC., 2009) .</w:t>
      </w:r>
    </w:p>
    <w:p w:rsidR="00F13BAE" w:rsidRPr="00BA0BDF" w:rsidRDefault="00F13BAE" w:rsidP="00F27F0E">
      <w:pPr>
        <w:autoSpaceDE w:val="0"/>
        <w:autoSpaceDN w:val="0"/>
        <w:adjustRightInd w:val="0"/>
        <w:spacing w:after="0" w:line="480" w:lineRule="auto"/>
        <w:jc w:val="both"/>
        <w:rPr>
          <w:rFonts w:ascii="Times New Roman" w:hAnsi="Times New Roman"/>
          <w:sz w:val="24"/>
          <w:szCs w:val="24"/>
        </w:rPr>
      </w:pPr>
    </w:p>
    <w:p w:rsidR="00BB4407" w:rsidRPr="00BA0BDF" w:rsidRDefault="00FA4951" w:rsidP="00F27F0E">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2.8</w:t>
      </w:r>
      <w:r w:rsidR="00BB4407" w:rsidRPr="00BA0BDF">
        <w:rPr>
          <w:rFonts w:ascii="Times New Roman" w:hAnsi="Times New Roman"/>
          <w:b/>
          <w:bCs/>
          <w:sz w:val="24"/>
          <w:szCs w:val="24"/>
        </w:rPr>
        <w:t>: Definitions of Key Concepts in the Study</w:t>
      </w:r>
    </w:p>
    <w:p w:rsidR="00BB4407" w:rsidRPr="00BA0BDF" w:rsidRDefault="00FA4951" w:rsidP="00F27F0E">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2.8</w:t>
      </w:r>
      <w:r w:rsidR="00BB4407" w:rsidRPr="00BA0BDF">
        <w:rPr>
          <w:rFonts w:ascii="Times New Roman" w:hAnsi="Times New Roman"/>
          <w:b/>
          <w:bCs/>
          <w:sz w:val="24"/>
          <w:szCs w:val="24"/>
        </w:rPr>
        <w:t xml:space="preserve">.1: Theories of healthcare accessibility and healthcare </w:t>
      </w:r>
      <w:r w:rsidR="0069353E" w:rsidRPr="00BA0BDF">
        <w:rPr>
          <w:rFonts w:ascii="Times New Roman" w:hAnsi="Times New Roman"/>
          <w:b/>
          <w:bCs/>
          <w:sz w:val="24"/>
          <w:szCs w:val="24"/>
        </w:rPr>
        <w:t>utilisation</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There have been various theories and models that explain accessibility and </w:t>
      </w:r>
      <w:r w:rsidR="0069353E" w:rsidRPr="00BA0BDF">
        <w:rPr>
          <w:rFonts w:ascii="Times New Roman" w:hAnsi="Times New Roman"/>
          <w:sz w:val="24"/>
          <w:szCs w:val="24"/>
        </w:rPr>
        <w:t>utilisation</w:t>
      </w:r>
      <w:r w:rsidRPr="00BA0BDF">
        <w:rPr>
          <w:rFonts w:ascii="Times New Roman" w:hAnsi="Times New Roman"/>
          <w:sz w:val="24"/>
          <w:szCs w:val="24"/>
        </w:rPr>
        <w:t xml:space="preserve"> of healthcare throughout the literature. Some are mathematical such as Pyle’s gravity model and others are descriptive such as Andersen and Newman’s Predisposing-Enabling-Need model,</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1973, (Buor., 2008). Nonetheless, few pertaining to the study have been reviewed.</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lastRenderedPageBreak/>
        <w:t>Defining accessibility is complex and accor</w:t>
      </w:r>
      <w:r w:rsidR="00C04A5A" w:rsidRPr="00BA0BDF">
        <w:rPr>
          <w:rFonts w:ascii="Times New Roman" w:hAnsi="Times New Roman"/>
          <w:sz w:val="24"/>
          <w:szCs w:val="24"/>
        </w:rPr>
        <w:t>ding to Mosely (1979), it is a ‘‘slippery’’</w:t>
      </w:r>
      <w:r w:rsidRPr="00BA0BDF">
        <w:rPr>
          <w:rFonts w:ascii="Times New Roman" w:hAnsi="Times New Roman"/>
          <w:sz w:val="24"/>
          <w:szCs w:val="24"/>
        </w:rPr>
        <w:t xml:space="preserve"> notion. First of all, Philips explains how healthcare goes beyond access to medical facilities in developing countries. According to him, accessibility can be described in three different ways, namely; physical (potential) and revealed accessibili</w:t>
      </w:r>
      <w:r w:rsidR="003D016F" w:rsidRPr="00BA0BDF">
        <w:rPr>
          <w:rFonts w:ascii="Times New Roman" w:hAnsi="Times New Roman"/>
          <w:sz w:val="24"/>
          <w:szCs w:val="24"/>
        </w:rPr>
        <w:t>ty (</w:t>
      </w:r>
      <w:r w:rsidR="0069353E" w:rsidRPr="00BA0BDF">
        <w:rPr>
          <w:rFonts w:ascii="Times New Roman" w:hAnsi="Times New Roman"/>
          <w:sz w:val="24"/>
          <w:szCs w:val="24"/>
        </w:rPr>
        <w:t>utilisation</w:t>
      </w:r>
      <w:r w:rsidRPr="00BA0BDF">
        <w:rPr>
          <w:rFonts w:ascii="Times New Roman" w:hAnsi="Times New Roman"/>
          <w:sz w:val="24"/>
          <w:szCs w:val="24"/>
        </w:rPr>
        <w:t>), equity and equality of services, and quality and quantity of service (Philips, 1990). In other words, having individuals use the healthcare facilities is not enough. It must be in proportion to population in number and be available to all groups of persons. Notwithstanding, the services the users receive must be of the best standard to give them an overall satisfaction.</w:t>
      </w:r>
    </w:p>
    <w:p w:rsidR="00986C96" w:rsidRPr="00BA0BDF" w:rsidRDefault="00986C96" w:rsidP="00F27F0E">
      <w:pPr>
        <w:autoSpaceDE w:val="0"/>
        <w:autoSpaceDN w:val="0"/>
        <w:adjustRightInd w:val="0"/>
        <w:spacing w:after="0" w:line="480" w:lineRule="auto"/>
        <w:jc w:val="both"/>
        <w:rPr>
          <w:rFonts w:ascii="Times New Roman" w:hAnsi="Times New Roman"/>
          <w:sz w:val="24"/>
          <w:szCs w:val="24"/>
        </w:rPr>
      </w:pPr>
    </w:p>
    <w:p w:rsidR="00986C96"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In another instance, Smith looks at physical and social resources as the factors which influence accessibility of </w:t>
      </w:r>
      <w:r w:rsidR="00E044B8" w:rsidRPr="00BA0BDF">
        <w:rPr>
          <w:rFonts w:ascii="Times New Roman" w:hAnsi="Times New Roman"/>
          <w:sz w:val="24"/>
          <w:szCs w:val="24"/>
        </w:rPr>
        <w:t>healthcare</w:t>
      </w:r>
      <w:r w:rsidRPr="00BA0BDF">
        <w:rPr>
          <w:rFonts w:ascii="Times New Roman" w:hAnsi="Times New Roman"/>
          <w:sz w:val="24"/>
          <w:szCs w:val="24"/>
        </w:rPr>
        <w:t>. The physical factor has to do with geographic location of health facility; influenced by distance and quality of road which promote a person’s ability to reach a health facility on time to receive healthcare. In another dimension, a longer distance may render a health facility inaccessible even though the facility is available. For instance, for an individual who has suffered severe injuries from an accident, geographic location can become a barrier to the use of health services (Smith et al., 2004). The relevance of distance decay theory which explains that things that are further away are unlikely to be used then becomes an important f</w:t>
      </w:r>
      <w:r w:rsidR="001701EB" w:rsidRPr="00BA0BDF">
        <w:rPr>
          <w:rFonts w:ascii="Times New Roman" w:hAnsi="Times New Roman"/>
          <w:sz w:val="24"/>
          <w:szCs w:val="24"/>
        </w:rPr>
        <w:t>actor in the study (Skov-Peterson, 2001). Thus, as health cant</w:t>
      </w:r>
      <w:r w:rsidRPr="00BA0BDF">
        <w:rPr>
          <w:rFonts w:ascii="Times New Roman" w:hAnsi="Times New Roman"/>
          <w:sz w:val="24"/>
          <w:szCs w:val="24"/>
        </w:rPr>
        <w:t>r</w:t>
      </w:r>
      <w:r w:rsidR="001701EB" w:rsidRPr="00BA0BDF">
        <w:rPr>
          <w:rFonts w:ascii="Times New Roman" w:hAnsi="Times New Roman"/>
          <w:sz w:val="24"/>
          <w:szCs w:val="24"/>
        </w:rPr>
        <w:t>e</w:t>
      </w:r>
      <w:r w:rsidRPr="00BA0BDF">
        <w:rPr>
          <w:rFonts w:ascii="Times New Roman" w:hAnsi="Times New Roman"/>
          <w:sz w:val="24"/>
          <w:szCs w:val="24"/>
        </w:rPr>
        <w:t>’s are further away from individuals they are not likely to use t</w:t>
      </w:r>
      <w:r w:rsidR="001701EB" w:rsidRPr="00BA0BDF">
        <w:rPr>
          <w:rFonts w:ascii="Times New Roman" w:hAnsi="Times New Roman"/>
          <w:sz w:val="24"/>
          <w:szCs w:val="24"/>
        </w:rPr>
        <w:t>hose facilities.</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However, the resources include family economic capital, social support, and knowledge of illnesses and health facilities to treat illnesses. For example, among Taiwanese, Kleinman (1980) found that if an individual’s family has knowledge of an effective home remedy; the person will often attempt that treatment before utilizing professional </w:t>
      </w:r>
      <w:r w:rsidR="00E044B8" w:rsidRPr="00BA0BDF">
        <w:rPr>
          <w:rFonts w:ascii="Times New Roman" w:hAnsi="Times New Roman"/>
          <w:sz w:val="24"/>
          <w:szCs w:val="24"/>
        </w:rPr>
        <w:t>healthcare</w:t>
      </w:r>
      <w:r w:rsidRPr="00BA0BDF">
        <w:rPr>
          <w:rFonts w:ascii="Times New Roman" w:hAnsi="Times New Roman"/>
          <w:sz w:val="24"/>
          <w:szCs w:val="24"/>
        </w:rPr>
        <w:t xml:space="preserve"> services.</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lastRenderedPageBreak/>
        <w:t xml:space="preserve">Accessibility to healthcare can be said to be in close association with </w:t>
      </w:r>
      <w:r w:rsidR="0069353E" w:rsidRPr="00BA0BDF">
        <w:rPr>
          <w:rFonts w:ascii="Times New Roman" w:hAnsi="Times New Roman"/>
          <w:sz w:val="24"/>
          <w:szCs w:val="24"/>
        </w:rPr>
        <w:t>utilisation</w:t>
      </w:r>
      <w:r w:rsidRPr="00BA0BDF">
        <w:rPr>
          <w:rFonts w:ascii="Times New Roman" w:hAnsi="Times New Roman"/>
          <w:sz w:val="24"/>
          <w:szCs w:val="24"/>
        </w:rPr>
        <w:t xml:space="preserve"> of healthcare because one is likely to use one service or the other after getting to the facility. As such, Andersen’s 1968 model of </w:t>
      </w:r>
      <w:r w:rsidR="00E044B8" w:rsidRPr="00BA0BDF">
        <w:rPr>
          <w:rFonts w:ascii="Times New Roman" w:hAnsi="Times New Roman"/>
          <w:sz w:val="24"/>
          <w:szCs w:val="24"/>
        </w:rPr>
        <w:t>healthcare</w:t>
      </w:r>
      <w:r w:rsidRPr="00BA0BDF">
        <w:rPr>
          <w:rFonts w:ascii="Times New Roman" w:hAnsi="Times New Roman"/>
          <w:sz w:val="24"/>
          <w:szCs w:val="24"/>
        </w:rPr>
        <w:t xml:space="preserve"> </w:t>
      </w:r>
      <w:r w:rsidR="0069353E" w:rsidRPr="00BA0BDF">
        <w:rPr>
          <w:rFonts w:ascii="Times New Roman" w:hAnsi="Times New Roman"/>
          <w:sz w:val="24"/>
          <w:szCs w:val="24"/>
        </w:rPr>
        <w:t>utilisation</w:t>
      </w:r>
      <w:r w:rsidRPr="00BA0BDF">
        <w:rPr>
          <w:rFonts w:ascii="Times New Roman" w:hAnsi="Times New Roman"/>
          <w:sz w:val="24"/>
          <w:szCs w:val="24"/>
        </w:rPr>
        <w:t xml:space="preserve"> which looked determinants of </w:t>
      </w:r>
      <w:r w:rsidR="00E044B8" w:rsidRPr="00BA0BDF">
        <w:rPr>
          <w:rFonts w:ascii="Times New Roman" w:hAnsi="Times New Roman"/>
          <w:sz w:val="24"/>
          <w:szCs w:val="24"/>
        </w:rPr>
        <w:t>healthcare</w:t>
      </w:r>
      <w:r w:rsidRPr="00BA0BDF">
        <w:rPr>
          <w:rFonts w:ascii="Times New Roman" w:hAnsi="Times New Roman"/>
          <w:sz w:val="24"/>
          <w:szCs w:val="24"/>
        </w:rPr>
        <w:t xml:space="preserve"> </w:t>
      </w:r>
      <w:r w:rsidR="0069353E" w:rsidRPr="00BA0BDF">
        <w:rPr>
          <w:rFonts w:ascii="Times New Roman" w:hAnsi="Times New Roman"/>
          <w:sz w:val="24"/>
          <w:szCs w:val="24"/>
        </w:rPr>
        <w:t>utilisation</w:t>
      </w:r>
      <w:r w:rsidRPr="00BA0BDF">
        <w:rPr>
          <w:rFonts w:ascii="Times New Roman" w:hAnsi="Times New Roman"/>
          <w:sz w:val="24"/>
          <w:szCs w:val="24"/>
        </w:rPr>
        <w:t xml:space="preserve"> in three categories is important in this study.</w:t>
      </w:r>
    </w:p>
    <w:p w:rsidR="00986C96" w:rsidRPr="00BA0BDF" w:rsidRDefault="00986C96" w:rsidP="00F27F0E">
      <w:pPr>
        <w:autoSpaceDE w:val="0"/>
        <w:autoSpaceDN w:val="0"/>
        <w:adjustRightInd w:val="0"/>
        <w:spacing w:after="0" w:line="480" w:lineRule="auto"/>
        <w:jc w:val="both"/>
        <w:rPr>
          <w:rFonts w:ascii="Times New Roman" w:hAnsi="Times New Roman"/>
          <w:sz w:val="24"/>
          <w:szCs w:val="24"/>
        </w:rPr>
      </w:pP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The first predisposing characteristics (which is made up of age, sex, education and employment, </w:t>
      </w:r>
      <w:r w:rsidR="002354D5" w:rsidRPr="00BA0BDF">
        <w:rPr>
          <w:rFonts w:ascii="Times New Roman" w:hAnsi="Times New Roman"/>
          <w:sz w:val="24"/>
          <w:szCs w:val="24"/>
        </w:rPr>
        <w:t xml:space="preserve">and </w:t>
      </w:r>
      <w:r w:rsidRPr="00BA0BDF">
        <w:rPr>
          <w:rFonts w:ascii="Times New Roman" w:hAnsi="Times New Roman"/>
          <w:sz w:val="24"/>
          <w:szCs w:val="24"/>
        </w:rPr>
        <w:t xml:space="preserve">marital status) influences healthcare </w:t>
      </w:r>
      <w:r w:rsidR="0069353E" w:rsidRPr="00BA0BDF">
        <w:rPr>
          <w:rFonts w:ascii="Times New Roman" w:hAnsi="Times New Roman"/>
          <w:sz w:val="24"/>
          <w:szCs w:val="24"/>
        </w:rPr>
        <w:t>utilisation</w:t>
      </w:r>
      <w:r w:rsidRPr="00BA0BDF">
        <w:rPr>
          <w:rFonts w:ascii="Times New Roman" w:hAnsi="Times New Roman"/>
          <w:sz w:val="24"/>
          <w:szCs w:val="24"/>
        </w:rPr>
        <w:t>. These socio-economic factors that influence an individual’s ability to use healthcare facilities are relevant to current situations. According to Andersen, an individual is more or less likely to use health service based on demographics, position within the social structure, and belief in health services benefits.</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The second is enabling characteristic are made up of income and insurance. These are factors that give one the ability to pay for healthcare services either from out-of-pocket or through health insurance.</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Finally, the third category is need which includes health status, nature of</w:t>
      </w:r>
      <w:r w:rsidR="001701EB" w:rsidRPr="00BA0BDF">
        <w:rPr>
          <w:rFonts w:ascii="Times New Roman" w:hAnsi="Times New Roman"/>
          <w:sz w:val="24"/>
          <w:szCs w:val="24"/>
        </w:rPr>
        <w:t xml:space="preserve"> illness and perception (Anderse</w:t>
      </w:r>
      <w:r w:rsidR="00BA0BDF">
        <w:rPr>
          <w:rFonts w:ascii="Times New Roman" w:hAnsi="Times New Roman"/>
          <w:sz w:val="24"/>
          <w:szCs w:val="24"/>
        </w:rPr>
        <w:t>n.,</w:t>
      </w:r>
      <w:r w:rsidRPr="00BA0BDF">
        <w:rPr>
          <w:rFonts w:ascii="Times New Roman" w:hAnsi="Times New Roman"/>
          <w:sz w:val="24"/>
          <w:szCs w:val="24"/>
        </w:rPr>
        <w:t xml:space="preserve">1980). Perception is said to be a coping mechanism for some poor people who cannot afford to pay for high cost of </w:t>
      </w:r>
      <w:r w:rsidR="00E044B8" w:rsidRPr="00BA0BDF">
        <w:rPr>
          <w:rFonts w:ascii="Times New Roman" w:hAnsi="Times New Roman"/>
          <w:sz w:val="24"/>
          <w:szCs w:val="24"/>
        </w:rPr>
        <w:t>healthcare</w:t>
      </w:r>
      <w:r w:rsidRPr="00BA0BDF">
        <w:rPr>
          <w:rFonts w:ascii="Times New Roman" w:hAnsi="Times New Roman"/>
          <w:sz w:val="24"/>
          <w:szCs w:val="24"/>
        </w:rPr>
        <w:t>. They do this by adjusting to illness by ignoring a disease till they become worse (Sauerborn et al., 1995).</w:t>
      </w:r>
    </w:p>
    <w:p w:rsidR="00BA3C80" w:rsidRPr="00BA0BDF" w:rsidRDefault="00BA3C80" w:rsidP="00F27F0E">
      <w:pPr>
        <w:autoSpaceDE w:val="0"/>
        <w:autoSpaceDN w:val="0"/>
        <w:adjustRightInd w:val="0"/>
        <w:spacing w:after="0" w:line="480" w:lineRule="auto"/>
        <w:jc w:val="both"/>
        <w:rPr>
          <w:rFonts w:ascii="Times New Roman" w:hAnsi="Times New Roman"/>
          <w:b/>
          <w:bCs/>
          <w:sz w:val="24"/>
          <w:szCs w:val="24"/>
        </w:rPr>
      </w:pPr>
    </w:p>
    <w:p w:rsidR="00BB4407" w:rsidRPr="00BA0BDF" w:rsidRDefault="00BB4407" w:rsidP="00F27F0E">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2.8</w:t>
      </w:r>
      <w:r w:rsidR="00FA4951" w:rsidRPr="00BA0BDF">
        <w:rPr>
          <w:rFonts w:ascii="Times New Roman" w:hAnsi="Times New Roman"/>
          <w:b/>
          <w:bCs/>
          <w:sz w:val="24"/>
          <w:szCs w:val="24"/>
        </w:rPr>
        <w:t>.2</w:t>
      </w:r>
      <w:r w:rsidRPr="00BA0BDF">
        <w:rPr>
          <w:rFonts w:ascii="Times New Roman" w:hAnsi="Times New Roman"/>
          <w:b/>
          <w:bCs/>
          <w:sz w:val="24"/>
          <w:szCs w:val="24"/>
        </w:rPr>
        <w:t>: Adapted Conceptual framework for NHIS in healthcare delivery</w:t>
      </w:r>
    </w:p>
    <w:p w:rsidR="00BB4407" w:rsidRPr="00BA0BDF" w:rsidRDefault="0069353E"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Utilisation</w:t>
      </w:r>
      <w:r w:rsidR="00BB4407" w:rsidRPr="00BA0BDF">
        <w:rPr>
          <w:rFonts w:ascii="Times New Roman" w:hAnsi="Times New Roman"/>
          <w:sz w:val="24"/>
          <w:szCs w:val="24"/>
        </w:rPr>
        <w:t xml:space="preserve"> of the services of the scheme depends on three main factors which are socio</w:t>
      </w:r>
      <w:r w:rsidR="00771C3C" w:rsidRPr="00BA0BDF">
        <w:rPr>
          <w:rFonts w:ascii="Times New Roman" w:hAnsi="Times New Roman"/>
          <w:sz w:val="24"/>
          <w:szCs w:val="24"/>
        </w:rPr>
        <w:t>-</w:t>
      </w:r>
      <w:r w:rsidR="00BB4407" w:rsidRPr="00BA0BDF">
        <w:rPr>
          <w:rFonts w:ascii="Times New Roman" w:hAnsi="Times New Roman"/>
          <w:sz w:val="24"/>
          <w:szCs w:val="24"/>
        </w:rPr>
        <w:t xml:space="preserve">economic, geographic and institutional. All of these factors have individual components which all link up to influence the final output which is </w:t>
      </w:r>
      <w:r w:rsidRPr="00BA0BDF">
        <w:rPr>
          <w:rFonts w:ascii="Times New Roman" w:hAnsi="Times New Roman"/>
          <w:sz w:val="24"/>
          <w:szCs w:val="24"/>
        </w:rPr>
        <w:t>utilisation</w:t>
      </w:r>
      <w:r w:rsidR="00BB4407" w:rsidRPr="00BA0BDF">
        <w:rPr>
          <w:rFonts w:ascii="Times New Roman" w:hAnsi="Times New Roman"/>
          <w:sz w:val="24"/>
          <w:szCs w:val="24"/>
        </w:rPr>
        <w:t xml:space="preserve"> of the scheme by the enrolled person.</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lastRenderedPageBreak/>
        <w:t>First of all, socio economic</w:t>
      </w:r>
      <w:r w:rsidR="00BA0BDF">
        <w:rPr>
          <w:rFonts w:ascii="Times New Roman" w:hAnsi="Times New Roman"/>
          <w:sz w:val="24"/>
          <w:szCs w:val="24"/>
        </w:rPr>
        <w:t xml:space="preserve"> and demographic</w:t>
      </w:r>
      <w:r w:rsidRPr="00BA0BDF">
        <w:rPr>
          <w:rFonts w:ascii="Times New Roman" w:hAnsi="Times New Roman"/>
          <w:sz w:val="24"/>
          <w:szCs w:val="24"/>
        </w:rPr>
        <w:t xml:space="preserve"> factors such as age of person, their education, employment and income levels and the number of people have significantly influence the </w:t>
      </w:r>
      <w:r w:rsidR="0069353E" w:rsidRPr="00BA0BDF">
        <w:rPr>
          <w:rFonts w:ascii="Times New Roman" w:hAnsi="Times New Roman"/>
          <w:sz w:val="24"/>
          <w:szCs w:val="24"/>
        </w:rPr>
        <w:t>utilisation</w:t>
      </w:r>
      <w:r w:rsidRPr="00BA0BDF">
        <w:rPr>
          <w:rFonts w:ascii="Times New Roman" w:hAnsi="Times New Roman"/>
          <w:sz w:val="24"/>
          <w:szCs w:val="24"/>
        </w:rPr>
        <w:t xml:space="preserve"> of the NHIS services. Educational level of people affects their employment status as well as their income levels. These intend influences their knowledge, choices and perception of their healthcare. Thus, depending on these factors, they are likely to use the services of the NHIS or not.</w:t>
      </w:r>
    </w:p>
    <w:p w:rsidR="00BA0BDF" w:rsidRDefault="00BA0BDF" w:rsidP="00F27F0E">
      <w:pPr>
        <w:autoSpaceDE w:val="0"/>
        <w:autoSpaceDN w:val="0"/>
        <w:adjustRightInd w:val="0"/>
        <w:spacing w:after="0" w:line="480" w:lineRule="auto"/>
        <w:jc w:val="both"/>
        <w:rPr>
          <w:rFonts w:ascii="Times New Roman" w:hAnsi="Times New Roman"/>
          <w:sz w:val="24"/>
          <w:szCs w:val="24"/>
        </w:rPr>
      </w:pP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Furthermore, in a geographical context, NHIS services may be perceived differently by people in different geographical areas (rural or urban). This is so because people in the areas may have different socio-economic status which may be positively or negatively related to enrolment and eventually, NHIS </w:t>
      </w:r>
      <w:r w:rsidR="0069353E" w:rsidRPr="00BA0BDF">
        <w:rPr>
          <w:rFonts w:ascii="Times New Roman" w:hAnsi="Times New Roman"/>
          <w:sz w:val="24"/>
          <w:szCs w:val="24"/>
        </w:rPr>
        <w:t>utilisation</w:t>
      </w:r>
      <w:r w:rsidRPr="00BA0BDF">
        <w:rPr>
          <w:rFonts w:ascii="Times New Roman" w:hAnsi="Times New Roman"/>
          <w:sz w:val="24"/>
          <w:szCs w:val="24"/>
        </w:rPr>
        <w:t>.</w:t>
      </w:r>
    </w:p>
    <w:p w:rsidR="00BB4407" w:rsidRPr="00BA0BDF" w:rsidRDefault="00BB4407" w:rsidP="00F27F0E">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In addition, geographic factors influence distribution of health resources in urban areas and rural areas. Nevertheless, people in urban areas are more likely to have access to health personnel and improved health facilities at the disadvantage of people in rural areas. Thi</w:t>
      </w:r>
      <w:r w:rsidR="00986C96" w:rsidRPr="00BA0BDF">
        <w:rPr>
          <w:rFonts w:ascii="Times New Roman" w:hAnsi="Times New Roman"/>
          <w:sz w:val="24"/>
          <w:szCs w:val="24"/>
        </w:rPr>
        <w:t xml:space="preserve">s in the long run affects </w:t>
      </w:r>
      <w:r w:rsidR="0069353E" w:rsidRPr="00BA0BDF">
        <w:rPr>
          <w:rFonts w:ascii="Times New Roman" w:hAnsi="Times New Roman"/>
          <w:sz w:val="24"/>
          <w:szCs w:val="24"/>
        </w:rPr>
        <w:t>utilisation</w:t>
      </w:r>
      <w:r w:rsidRPr="00BA0BDF">
        <w:rPr>
          <w:rFonts w:ascii="Times New Roman" w:hAnsi="Times New Roman"/>
          <w:sz w:val="24"/>
          <w:szCs w:val="24"/>
        </w:rPr>
        <w:t xml:space="preserve"> of the NHIS services in these locations.</w:t>
      </w:r>
    </w:p>
    <w:p w:rsidR="0088304E" w:rsidRPr="00BA0BDF" w:rsidRDefault="0088304E" w:rsidP="00220759">
      <w:pPr>
        <w:autoSpaceDE w:val="0"/>
        <w:autoSpaceDN w:val="0"/>
        <w:adjustRightInd w:val="0"/>
        <w:spacing w:after="0" w:line="480" w:lineRule="auto"/>
        <w:jc w:val="both"/>
        <w:rPr>
          <w:rFonts w:ascii="Times New Roman" w:hAnsi="Times New Roman"/>
          <w:sz w:val="24"/>
          <w:szCs w:val="24"/>
        </w:rPr>
      </w:pPr>
    </w:p>
    <w:p w:rsidR="00BB4407" w:rsidRPr="00BA0BDF" w:rsidRDefault="00BB4407" w:rsidP="00220759">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2.9: Conclusion</w:t>
      </w:r>
    </w:p>
    <w:p w:rsidR="00552F30" w:rsidRPr="00BA0BDF" w:rsidRDefault="00BB4407" w:rsidP="00552F30">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This chapter reviewed various literatures on health policies in Ghana, </w:t>
      </w:r>
      <w:r w:rsidR="00E044B8" w:rsidRPr="00BA0BDF">
        <w:rPr>
          <w:rFonts w:ascii="Times New Roman" w:hAnsi="Times New Roman"/>
          <w:sz w:val="24"/>
          <w:szCs w:val="24"/>
        </w:rPr>
        <w:t>healthcare</w:t>
      </w:r>
      <w:r w:rsidRPr="00BA0BDF">
        <w:rPr>
          <w:rFonts w:ascii="Times New Roman" w:hAnsi="Times New Roman"/>
          <w:sz w:val="24"/>
          <w:szCs w:val="24"/>
        </w:rPr>
        <w:t xml:space="preserve"> financing, types of health insurance, objectives of the National Health Insurance Scheme in Ghana, significance of health insurance for the people, benefits of health insurance and the challenges of health insurance. It also touched on various theories and concepts that bother on accessibility and </w:t>
      </w:r>
      <w:r w:rsidR="0069353E" w:rsidRPr="00BA0BDF">
        <w:rPr>
          <w:rFonts w:ascii="Times New Roman" w:hAnsi="Times New Roman"/>
          <w:sz w:val="24"/>
          <w:szCs w:val="24"/>
        </w:rPr>
        <w:t>utilisation</w:t>
      </w:r>
      <w:r w:rsidRPr="00BA0BDF">
        <w:rPr>
          <w:rFonts w:ascii="Times New Roman" w:hAnsi="Times New Roman"/>
          <w:sz w:val="24"/>
          <w:szCs w:val="24"/>
        </w:rPr>
        <w:t xml:space="preserve"> as well as healthcare financing from which the framework for the study was adapted.</w:t>
      </w:r>
    </w:p>
    <w:p w:rsidR="00FA4951" w:rsidRPr="00BA0BDF" w:rsidRDefault="00FA4951" w:rsidP="00552F30">
      <w:pPr>
        <w:autoSpaceDE w:val="0"/>
        <w:autoSpaceDN w:val="0"/>
        <w:adjustRightInd w:val="0"/>
        <w:spacing w:after="0" w:line="480" w:lineRule="auto"/>
        <w:jc w:val="both"/>
        <w:rPr>
          <w:rFonts w:ascii="Times New Roman" w:hAnsi="Times New Roman"/>
          <w:b/>
          <w:sz w:val="24"/>
          <w:szCs w:val="24"/>
        </w:rPr>
      </w:pPr>
    </w:p>
    <w:p w:rsidR="00FA4951" w:rsidRPr="00BA0BDF" w:rsidRDefault="00FA4951" w:rsidP="00552F30">
      <w:pPr>
        <w:autoSpaceDE w:val="0"/>
        <w:autoSpaceDN w:val="0"/>
        <w:adjustRightInd w:val="0"/>
        <w:spacing w:after="0" w:line="480" w:lineRule="auto"/>
        <w:jc w:val="both"/>
        <w:rPr>
          <w:rFonts w:ascii="Times New Roman" w:hAnsi="Times New Roman"/>
          <w:b/>
          <w:sz w:val="24"/>
          <w:szCs w:val="24"/>
        </w:rPr>
      </w:pPr>
    </w:p>
    <w:p w:rsidR="00FA4951" w:rsidRPr="00BA0BDF" w:rsidRDefault="00FA4951" w:rsidP="00695AFB">
      <w:pPr>
        <w:autoSpaceDE w:val="0"/>
        <w:autoSpaceDN w:val="0"/>
        <w:adjustRightInd w:val="0"/>
        <w:spacing w:after="0" w:line="480" w:lineRule="auto"/>
        <w:rPr>
          <w:rFonts w:ascii="Times New Roman" w:hAnsi="Times New Roman"/>
          <w:b/>
          <w:sz w:val="24"/>
          <w:szCs w:val="24"/>
        </w:rPr>
      </w:pPr>
      <w:r w:rsidRPr="00BA0BDF">
        <w:rPr>
          <w:rFonts w:ascii="Times New Roman" w:hAnsi="Times New Roman"/>
          <w:b/>
          <w:sz w:val="24"/>
          <w:szCs w:val="24"/>
        </w:rPr>
        <w:t>CHAPTER THREE</w:t>
      </w:r>
    </w:p>
    <w:p w:rsidR="00FA4951" w:rsidRPr="00BA0BDF" w:rsidRDefault="001A0FDA" w:rsidP="00695AFB">
      <w:pPr>
        <w:autoSpaceDE w:val="0"/>
        <w:autoSpaceDN w:val="0"/>
        <w:adjustRightInd w:val="0"/>
        <w:spacing w:after="0" w:line="480" w:lineRule="auto"/>
        <w:rPr>
          <w:rFonts w:ascii="Times New Roman" w:hAnsi="Times New Roman"/>
          <w:b/>
          <w:sz w:val="24"/>
          <w:szCs w:val="24"/>
        </w:rPr>
      </w:pPr>
      <w:r w:rsidRPr="00BA0BDF">
        <w:rPr>
          <w:rFonts w:ascii="Times New Roman" w:hAnsi="Times New Roman"/>
          <w:b/>
          <w:sz w:val="24"/>
          <w:szCs w:val="24"/>
        </w:rPr>
        <w:t>METHODOLOGY</w:t>
      </w:r>
    </w:p>
    <w:p w:rsidR="001A0FDA" w:rsidRPr="00BA0BDF" w:rsidRDefault="001A0FDA" w:rsidP="00220759">
      <w:pPr>
        <w:autoSpaceDE w:val="0"/>
        <w:autoSpaceDN w:val="0"/>
        <w:adjustRightInd w:val="0"/>
        <w:spacing w:after="0" w:line="480" w:lineRule="auto"/>
        <w:jc w:val="both"/>
        <w:rPr>
          <w:rFonts w:ascii="Times New Roman" w:hAnsi="Times New Roman"/>
          <w:b/>
          <w:bCs/>
          <w:sz w:val="24"/>
          <w:szCs w:val="24"/>
          <w:lang w:val="en-GB" w:eastAsia="en-GB"/>
        </w:rPr>
      </w:pPr>
      <w:r w:rsidRPr="00BA0BDF">
        <w:rPr>
          <w:rFonts w:ascii="Times New Roman" w:hAnsi="Times New Roman"/>
          <w:b/>
          <w:bCs/>
          <w:sz w:val="24"/>
          <w:szCs w:val="24"/>
          <w:lang w:val="en-GB" w:eastAsia="en-GB"/>
        </w:rPr>
        <w:t>3.0 Introduction</w:t>
      </w:r>
    </w:p>
    <w:p w:rsidR="001A0FDA" w:rsidRPr="00BA0BDF" w:rsidRDefault="001A0FDA" w:rsidP="00220759">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The first part of the methodology describes the study area with emphasis on the location and size, vegetation, climate, drainage, sanitation, population and economic activities as found in the Wenchi Municipality of the Brong- Ahafo region of Ghana. The second part is devoted to the methodologies that are used in achieving the objectives of this study.</w:t>
      </w:r>
    </w:p>
    <w:p w:rsidR="00FA4951" w:rsidRPr="006B0F3E" w:rsidRDefault="00FA4951" w:rsidP="00220759">
      <w:pPr>
        <w:spacing w:line="480" w:lineRule="auto"/>
        <w:jc w:val="both"/>
        <w:rPr>
          <w:rFonts w:ascii="Times New Roman" w:hAnsi="Times New Roman"/>
          <w:b/>
          <w:bCs/>
          <w:sz w:val="24"/>
          <w:szCs w:val="24"/>
          <w:lang w:val="en-GB" w:eastAsia="en-GB"/>
        </w:rPr>
      </w:pPr>
    </w:p>
    <w:p w:rsidR="001A0FDA" w:rsidRPr="006B0F3E" w:rsidRDefault="001A0FDA" w:rsidP="006B0F3E">
      <w:pPr>
        <w:pStyle w:val="NoSpacing"/>
        <w:spacing w:line="480" w:lineRule="auto"/>
        <w:rPr>
          <w:rFonts w:ascii="Times New Roman" w:hAnsi="Times New Roman"/>
          <w:b/>
          <w:sz w:val="24"/>
          <w:lang w:val="en-GB" w:eastAsia="en-GB"/>
        </w:rPr>
      </w:pPr>
      <w:r w:rsidRPr="006B0F3E">
        <w:rPr>
          <w:rFonts w:ascii="Times New Roman" w:hAnsi="Times New Roman"/>
          <w:b/>
          <w:sz w:val="24"/>
          <w:lang w:val="en-GB" w:eastAsia="en-GB"/>
        </w:rPr>
        <w:t xml:space="preserve">3.1. STUDY AREA </w:t>
      </w:r>
    </w:p>
    <w:p w:rsidR="001A0FDA" w:rsidRPr="006B0F3E" w:rsidRDefault="001A0FDA" w:rsidP="006B0F3E">
      <w:pPr>
        <w:pStyle w:val="NoSpacing"/>
        <w:spacing w:line="480" w:lineRule="auto"/>
        <w:rPr>
          <w:rFonts w:ascii="Times New Roman" w:hAnsi="Times New Roman"/>
          <w:b/>
          <w:sz w:val="24"/>
          <w:lang w:val="en-GB" w:eastAsia="en-GB"/>
        </w:rPr>
      </w:pPr>
      <w:r w:rsidRPr="006B0F3E">
        <w:rPr>
          <w:rFonts w:ascii="Times New Roman" w:hAnsi="Times New Roman"/>
          <w:b/>
          <w:sz w:val="24"/>
          <w:lang w:val="en-GB" w:eastAsia="en-GB"/>
        </w:rPr>
        <w:t>3.1.1 Physical Location</w:t>
      </w:r>
    </w:p>
    <w:p w:rsidR="001A0FDA" w:rsidRPr="00BA0BDF" w:rsidRDefault="001A0FDA" w:rsidP="00220759">
      <w:pPr>
        <w:spacing w:line="480" w:lineRule="auto"/>
        <w:jc w:val="both"/>
        <w:rPr>
          <w:rFonts w:ascii="Times New Roman" w:hAnsi="Times New Roman"/>
          <w:sz w:val="24"/>
          <w:szCs w:val="24"/>
          <w:lang w:val="en-GB" w:eastAsia="en-GB"/>
        </w:rPr>
      </w:pPr>
      <w:r w:rsidRPr="00BA0BDF">
        <w:rPr>
          <w:rFonts w:ascii="Times New Roman" w:hAnsi="Times New Roman"/>
          <w:sz w:val="24"/>
          <w:szCs w:val="24"/>
        </w:rPr>
        <w:t xml:space="preserve">The Wenchi Municipal is located in the Western part of Brong Ahafo Region. It is situated at the northeast of Sunyani (Regional Capital). It lies within latitudes 7 30’ and 8o 05’ North and longitudes 2o 15’ West and 1o 55’ East. In terms of land area, Wenchi Municipal covers 3,494 square kilometers. The Municipal shares boundaries with Techiman Municipal to the west, Kintampo Municipal on the northwest, Tain district to the east and Sunyani Municipal to the south. Wenchi, the Municipal capital is 29km from Techiman. </w:t>
      </w:r>
      <w:r w:rsidRPr="00BA0BDF">
        <w:rPr>
          <w:rFonts w:ascii="Times New Roman" w:hAnsi="Times New Roman"/>
          <w:sz w:val="24"/>
          <w:szCs w:val="24"/>
          <w:lang w:val="en-GB" w:eastAsia="en-GB"/>
        </w:rPr>
        <w:t>Below is a map of the study area.</w:t>
      </w:r>
    </w:p>
    <w:p w:rsidR="001A0FDA" w:rsidRPr="00BA0BDF" w:rsidRDefault="001A0FDA" w:rsidP="00220759">
      <w:pPr>
        <w:spacing w:line="480" w:lineRule="auto"/>
        <w:jc w:val="both"/>
        <w:rPr>
          <w:rFonts w:ascii="Times New Roman" w:hAnsi="Times New Roman"/>
          <w:b/>
          <w:bCs/>
          <w:sz w:val="24"/>
          <w:szCs w:val="24"/>
          <w:lang w:val="en-GB" w:eastAsia="en-GB"/>
        </w:rPr>
      </w:pPr>
      <w:r w:rsidRPr="00BA0BDF">
        <w:rPr>
          <w:rFonts w:ascii="Times New Roman" w:hAnsi="Times New Roman"/>
          <w:b/>
          <w:bCs/>
          <w:sz w:val="24"/>
          <w:szCs w:val="24"/>
          <w:lang w:val="en-GB" w:eastAsia="en-GB"/>
        </w:rPr>
        <w:t>3.1.2 Vegetation, Climate and Drainage</w:t>
      </w:r>
    </w:p>
    <w:p w:rsidR="001A0FDA" w:rsidRPr="00BA0BDF" w:rsidRDefault="001A0FDA" w:rsidP="00220759">
      <w:pPr>
        <w:spacing w:line="480" w:lineRule="auto"/>
        <w:jc w:val="both"/>
        <w:rPr>
          <w:rFonts w:ascii="Times New Roman" w:hAnsi="Times New Roman"/>
          <w:sz w:val="24"/>
          <w:szCs w:val="24"/>
        </w:rPr>
      </w:pPr>
      <w:r w:rsidRPr="00BA0BDF">
        <w:rPr>
          <w:rFonts w:ascii="Times New Roman" w:hAnsi="Times New Roman"/>
          <w:sz w:val="24"/>
          <w:szCs w:val="24"/>
        </w:rPr>
        <w:t xml:space="preserve">The Wenchi Municipality spans the moist-semi- deciduous forest and the Guinea Savannah woodland vegetation zones. The Guinea savanna woodland represents an eco-climatic zone, which has evolved in response to climatic and edaphic limiting factors and has been modified substantially by human activities. The original forest vegetation has been subjected to </w:t>
      </w:r>
      <w:r w:rsidRPr="00BA0BDF">
        <w:rPr>
          <w:rFonts w:ascii="Times New Roman" w:hAnsi="Times New Roman"/>
          <w:sz w:val="24"/>
          <w:szCs w:val="24"/>
        </w:rPr>
        <w:lastRenderedPageBreak/>
        <w:t xml:space="preserve">degradation, caused mainly by the indiscriminate bush fires, slash-and burn agriculture, logging and felling of trees for timber and fuel over the years. The cumulative effect is that secondary vegetation occurs in cultivated areas. Timber species like Odum, Sapele, Wawa and Mahogany are found in places such as Nwoase. In the semi-derived savanna areas, there is the absence of large economic trees as a result of logging, charcoal burning and mechanized farming. The groves at Nwoase show that with protection, forests in the Municipality can be very productive because the soils in the sacred groves appear more fertile compared to soils laying a few metre away which have been laid bare by intensive cultivation and other unsustainable uses. In the grooves, wildlife like deer and antelope are found. Other forest reserves are Sawsaw and Yaya. The combination of the vegetation zones – guinea savannah, transitional zone and the forest permit the cultivation of a variety of crops – cereal, tubers and vegetables and even animal rearing. </w:t>
      </w:r>
    </w:p>
    <w:p w:rsidR="001A0FDA" w:rsidRPr="00BA0BDF" w:rsidRDefault="001A0FDA" w:rsidP="00220759">
      <w:pPr>
        <w:spacing w:line="480" w:lineRule="auto"/>
        <w:jc w:val="both"/>
        <w:rPr>
          <w:rFonts w:ascii="Times New Roman" w:hAnsi="Times New Roman"/>
          <w:sz w:val="24"/>
          <w:szCs w:val="24"/>
        </w:rPr>
      </w:pPr>
      <w:r w:rsidRPr="00BA0BDF">
        <w:rPr>
          <w:rFonts w:ascii="Times New Roman" w:hAnsi="Times New Roman"/>
          <w:sz w:val="24"/>
          <w:szCs w:val="24"/>
        </w:rPr>
        <w:t>The rainfall pattern is characterized by seasonality, which is a limiting factor in agriculture and plant growth. The municipality has two main seasons – rainy and dry seasons. The rainy season occurs between April and October with a short dry spell in August. The average annual rainfall is about 1,140 – 1,270mm. The municipality experiences an average of 4 months of rain. However, rivers such as Tain, Subin and the Black Volta flow throughout the year, which can be dammed to support dry season farming. The pattern of rainfall has been erratic over the years, which has affected production levels of farmers.</w:t>
      </w:r>
    </w:p>
    <w:p w:rsidR="001A0FDA" w:rsidRPr="00BA0BDF" w:rsidRDefault="001A0FDA" w:rsidP="00220759">
      <w:pPr>
        <w:spacing w:line="480" w:lineRule="auto"/>
        <w:jc w:val="both"/>
        <w:rPr>
          <w:rFonts w:ascii="Times New Roman" w:hAnsi="Times New Roman"/>
          <w:sz w:val="24"/>
          <w:szCs w:val="24"/>
        </w:rPr>
      </w:pPr>
      <w:r w:rsidRPr="00BA0BDF">
        <w:rPr>
          <w:rFonts w:ascii="Times New Roman" w:hAnsi="Times New Roman"/>
          <w:sz w:val="24"/>
          <w:szCs w:val="24"/>
        </w:rPr>
        <w:t xml:space="preserve">Generally, the municipality is well drained. The Black Volta marks the northern boundary of the district with the Northern Region. The tributary rivers, which serve the communities in the municipality, are Tain, Subin and Yoyo. While some of the streams dry up in the dry season, the </w:t>
      </w:r>
      <w:r w:rsidRPr="00BA0BDF">
        <w:rPr>
          <w:rFonts w:ascii="Times New Roman" w:hAnsi="Times New Roman"/>
          <w:sz w:val="24"/>
          <w:szCs w:val="24"/>
        </w:rPr>
        <w:lastRenderedPageBreak/>
        <w:t>major rivers flow throughout the year. Groundwater potential in the municipality is highly variable. Much depends on the nature of the underlying rock formation and rainfall pattern. The present combination of lack of water storage in the wet season, heavy run-off, high evaporation and low infiltration rates to charge aquifers in some areas contribute to water deficiencies hampering human settlement and increased agricultural production. There is, however, good groundwater potential in the Subin, Tain and Volta Basins.</w:t>
      </w:r>
    </w:p>
    <w:p w:rsidR="001A0FDA" w:rsidRPr="00BA0BDF" w:rsidRDefault="001A0FDA" w:rsidP="00220759">
      <w:pPr>
        <w:spacing w:line="480" w:lineRule="auto"/>
        <w:jc w:val="both"/>
        <w:rPr>
          <w:rFonts w:ascii="Times New Roman" w:hAnsi="Times New Roman"/>
          <w:sz w:val="24"/>
          <w:szCs w:val="24"/>
        </w:rPr>
      </w:pPr>
      <w:r w:rsidRPr="00BA0BDF">
        <w:rPr>
          <w:rFonts w:ascii="Times New Roman" w:hAnsi="Times New Roman"/>
          <w:b/>
          <w:bCs/>
          <w:sz w:val="24"/>
          <w:szCs w:val="24"/>
          <w:lang w:val="en-GB" w:eastAsia="en-GB"/>
        </w:rPr>
        <w:t>3.1.3 Water and Sanitation</w:t>
      </w:r>
    </w:p>
    <w:p w:rsidR="001A0FDA" w:rsidRPr="00BA0BDF" w:rsidRDefault="001A0FDA" w:rsidP="00220759">
      <w:pPr>
        <w:spacing w:line="480" w:lineRule="auto"/>
        <w:jc w:val="both"/>
        <w:rPr>
          <w:rFonts w:ascii="Times New Roman" w:hAnsi="Times New Roman"/>
          <w:sz w:val="24"/>
          <w:szCs w:val="24"/>
        </w:rPr>
      </w:pPr>
      <w:r w:rsidRPr="00BA0BDF">
        <w:rPr>
          <w:rFonts w:ascii="Times New Roman" w:hAnsi="Times New Roman"/>
          <w:sz w:val="24"/>
          <w:szCs w:val="24"/>
        </w:rPr>
        <w:t xml:space="preserve">Wenchi </w:t>
      </w:r>
      <w:r w:rsidR="006E74D7" w:rsidRPr="00BA0BDF">
        <w:rPr>
          <w:rFonts w:ascii="Times New Roman" w:hAnsi="Times New Roman"/>
          <w:sz w:val="24"/>
          <w:szCs w:val="24"/>
        </w:rPr>
        <w:t xml:space="preserve">municipality </w:t>
      </w:r>
      <w:r w:rsidRPr="00BA0BDF">
        <w:rPr>
          <w:rFonts w:ascii="Times New Roman" w:hAnsi="Times New Roman"/>
          <w:sz w:val="24"/>
          <w:szCs w:val="24"/>
        </w:rPr>
        <w:t xml:space="preserve">has 106 water points which are served by a mechanized bore hole. Towns with these facilities include Wenchi, Nchiraa, and Awisa. In addition to these, there are 30 hand-dug wells, some of which are found in Wenchi and Subinso. There are five major streams and their tributaries that also serve the rest of the population. The streams Yoyo, Subin, Tain, and Kyiridi, are usually perennial. These show that a higher proportion of the population do not have access to potable water. However, incidence of water borne disease in the </w:t>
      </w:r>
      <w:r w:rsidR="00444859" w:rsidRPr="00BA0BDF">
        <w:rPr>
          <w:rFonts w:ascii="Times New Roman" w:hAnsi="Times New Roman"/>
          <w:sz w:val="24"/>
          <w:szCs w:val="24"/>
        </w:rPr>
        <w:t xml:space="preserve">municipality </w:t>
      </w:r>
      <w:r w:rsidRPr="00BA0BDF">
        <w:rPr>
          <w:rFonts w:ascii="Times New Roman" w:hAnsi="Times New Roman"/>
          <w:sz w:val="24"/>
          <w:szCs w:val="24"/>
        </w:rPr>
        <w:t>is minimal. The reason for the low coverage of bore holes and hand dug wells is the geological formation in certain areas such as Subinso and Amponsakrom. Water exploratory activities in those areas require higher technology and infusion of capital from both the District Assembly and the community.</w:t>
      </w:r>
    </w:p>
    <w:p w:rsidR="00A141A6" w:rsidRPr="00BA0BDF" w:rsidRDefault="001A0FDA" w:rsidP="00220759">
      <w:pPr>
        <w:spacing w:line="480" w:lineRule="auto"/>
        <w:jc w:val="both"/>
        <w:rPr>
          <w:rFonts w:ascii="Times New Roman" w:hAnsi="Times New Roman"/>
          <w:sz w:val="24"/>
          <w:szCs w:val="24"/>
        </w:rPr>
      </w:pPr>
      <w:r w:rsidRPr="00BA0BDF">
        <w:rPr>
          <w:rFonts w:ascii="Times New Roman" w:hAnsi="Times New Roman"/>
          <w:sz w:val="24"/>
          <w:szCs w:val="24"/>
        </w:rPr>
        <w:t xml:space="preserve">Five different forms of toilet facilities are found in the district. The common type is the KVIP/VIP followed by pit latrine. The water closet is among the lowest used system. It may be due to inadequate spread of the pipe-borne water system and the relatively high cost of construction. Interestingly, the removable pan latrine is gradually fading out of the system. It </w:t>
      </w:r>
      <w:r w:rsidRPr="00BA0BDF">
        <w:rPr>
          <w:rFonts w:ascii="Times New Roman" w:hAnsi="Times New Roman"/>
          <w:sz w:val="24"/>
          <w:szCs w:val="24"/>
        </w:rPr>
        <w:lastRenderedPageBreak/>
        <w:t>used to be the dominant type in the seventies. There is no acquired permanent final refuse disp</w:t>
      </w:r>
      <w:r w:rsidR="00444859" w:rsidRPr="00BA0BDF">
        <w:rPr>
          <w:rFonts w:ascii="Times New Roman" w:hAnsi="Times New Roman"/>
          <w:sz w:val="24"/>
          <w:szCs w:val="24"/>
        </w:rPr>
        <w:t>osal site in the entire municipality</w:t>
      </w:r>
    </w:p>
    <w:p w:rsidR="001A0FDA" w:rsidRPr="00BA0BDF" w:rsidRDefault="001A0FDA" w:rsidP="00220759">
      <w:pPr>
        <w:spacing w:line="480" w:lineRule="auto"/>
        <w:jc w:val="both"/>
        <w:rPr>
          <w:rFonts w:ascii="Times New Roman" w:hAnsi="Times New Roman"/>
          <w:sz w:val="24"/>
          <w:szCs w:val="24"/>
        </w:rPr>
      </w:pPr>
      <w:r w:rsidRPr="00BA0BDF">
        <w:rPr>
          <w:rFonts w:ascii="Times New Roman" w:hAnsi="Times New Roman"/>
          <w:b/>
          <w:bCs/>
          <w:sz w:val="24"/>
          <w:szCs w:val="24"/>
          <w:lang w:val="en-GB" w:eastAsia="en-GB"/>
        </w:rPr>
        <w:t xml:space="preserve">3.1.4 Demographic Characteristics </w:t>
      </w:r>
    </w:p>
    <w:p w:rsidR="001A0FDA" w:rsidRPr="00BA0BDF" w:rsidRDefault="001A0FDA" w:rsidP="00220759">
      <w:pPr>
        <w:spacing w:line="480" w:lineRule="auto"/>
        <w:jc w:val="both"/>
        <w:rPr>
          <w:rFonts w:ascii="Times New Roman" w:hAnsi="Times New Roman"/>
          <w:sz w:val="24"/>
          <w:szCs w:val="24"/>
        </w:rPr>
      </w:pPr>
      <w:r w:rsidRPr="00BA0BDF">
        <w:rPr>
          <w:rFonts w:ascii="Times New Roman" w:hAnsi="Times New Roman"/>
          <w:sz w:val="24"/>
          <w:szCs w:val="24"/>
        </w:rPr>
        <w:t>The population of Wenchi Municipal in 1970 was 98091. In 1984, the population had increased to 155,857 and as at 2000(population figures included that of Tain District and Kintampo), Wenchi Municipal recorded a population of 166,641. The intercensal growth rate between 1970 and 1984 was 3.3%. However, a portion of the district was ceded to Kintampo in 1988 and to Tain in 2004. It is therefore not possible to estimate the growth rate between 1984 and 2000 and 2000 to date. The current population size of 89,739 was based on the Municipal Data Base system which captures information on every citizen.</w:t>
      </w:r>
    </w:p>
    <w:p w:rsidR="001A0FDA" w:rsidRPr="00BA0BDF" w:rsidRDefault="001A0FDA" w:rsidP="00220759">
      <w:pPr>
        <w:spacing w:line="480" w:lineRule="auto"/>
        <w:jc w:val="both"/>
        <w:rPr>
          <w:rFonts w:ascii="Times New Roman" w:hAnsi="Times New Roman"/>
          <w:sz w:val="24"/>
          <w:szCs w:val="24"/>
        </w:rPr>
      </w:pPr>
      <w:r w:rsidRPr="00BA0BDF">
        <w:rPr>
          <w:rFonts w:ascii="Times New Roman" w:hAnsi="Times New Roman"/>
          <w:sz w:val="24"/>
          <w:szCs w:val="24"/>
        </w:rPr>
        <w:t xml:space="preserve">The population of Wenchi is youthful in that 7.24% are under 5 years while 35.45% are within ages 5 </w:t>
      </w:r>
      <w:r w:rsidR="00003411" w:rsidRPr="00BA0BDF">
        <w:rPr>
          <w:rFonts w:ascii="Times New Roman" w:hAnsi="Times New Roman"/>
          <w:sz w:val="24"/>
          <w:szCs w:val="24"/>
        </w:rPr>
        <w:t>and18 years</w:t>
      </w:r>
      <w:r w:rsidRPr="00BA0BDF">
        <w:rPr>
          <w:rFonts w:ascii="Times New Roman" w:hAnsi="Times New Roman"/>
          <w:sz w:val="24"/>
          <w:szCs w:val="24"/>
        </w:rPr>
        <w:t>. Again 50.12% are between 18 and 59 years. Only 6.69% of the population is above 60 years. The large potential labour force is an asset that needs the requisite skills to push the development agenda in the Municipality.</w:t>
      </w:r>
    </w:p>
    <w:p w:rsidR="001A0FDA" w:rsidRPr="00BA0BDF" w:rsidRDefault="001A0FDA" w:rsidP="00220759">
      <w:pPr>
        <w:spacing w:line="480" w:lineRule="auto"/>
        <w:jc w:val="both"/>
        <w:rPr>
          <w:rFonts w:ascii="Times New Roman" w:hAnsi="Times New Roman"/>
          <w:sz w:val="24"/>
          <w:szCs w:val="24"/>
        </w:rPr>
      </w:pPr>
      <w:r w:rsidRPr="00BA0BDF">
        <w:rPr>
          <w:rFonts w:ascii="Times New Roman" w:hAnsi="Times New Roman"/>
          <w:sz w:val="24"/>
          <w:szCs w:val="24"/>
        </w:rPr>
        <w:t xml:space="preserve">The economically active population is 50.12% while it is 24.4% at the national level and 23.9% at the regional level. In the sex distribution, 49.36% are males, which is a reduction from 51.5% in 1984 and 50.64% are females. This may be explained by higher male migration or high male </w:t>
      </w:r>
      <w:r w:rsidR="009931DF" w:rsidRPr="00BA0BDF">
        <w:rPr>
          <w:rFonts w:ascii="Times New Roman" w:hAnsi="Times New Roman"/>
          <w:sz w:val="24"/>
          <w:szCs w:val="24"/>
        </w:rPr>
        <w:t>mortality in the municipality</w:t>
      </w:r>
      <w:r w:rsidRPr="00BA0BDF">
        <w:rPr>
          <w:rFonts w:ascii="Times New Roman" w:hAnsi="Times New Roman"/>
          <w:sz w:val="24"/>
          <w:szCs w:val="24"/>
        </w:rPr>
        <w:t xml:space="preserve">. The sex ratio in the </w:t>
      </w:r>
      <w:r w:rsidR="009931DF" w:rsidRPr="00BA0BDF">
        <w:rPr>
          <w:rFonts w:ascii="Times New Roman" w:hAnsi="Times New Roman"/>
          <w:sz w:val="24"/>
          <w:szCs w:val="24"/>
        </w:rPr>
        <w:t>municipality</w:t>
      </w:r>
      <w:r w:rsidRPr="00BA0BDF">
        <w:rPr>
          <w:rFonts w:ascii="Times New Roman" w:hAnsi="Times New Roman"/>
          <w:sz w:val="24"/>
          <w:szCs w:val="24"/>
        </w:rPr>
        <w:t xml:space="preserve"> is 1:1.03. The ratio was 1:06 in 1984 showing the level of decline in the male population.</w:t>
      </w:r>
    </w:p>
    <w:p w:rsidR="001A0FDA" w:rsidRPr="00BA0BDF" w:rsidRDefault="001A0FDA" w:rsidP="00220759">
      <w:pPr>
        <w:spacing w:line="480" w:lineRule="auto"/>
        <w:jc w:val="both"/>
        <w:rPr>
          <w:rFonts w:ascii="Times New Roman" w:hAnsi="Times New Roman"/>
          <w:sz w:val="24"/>
          <w:szCs w:val="24"/>
        </w:rPr>
      </w:pPr>
      <w:r w:rsidRPr="00BA0BDF">
        <w:rPr>
          <w:rFonts w:ascii="Times New Roman" w:hAnsi="Times New Roman"/>
          <w:sz w:val="24"/>
          <w:szCs w:val="24"/>
        </w:rPr>
        <w:t xml:space="preserve">The population of the municipality is largely rural as 68.89% (61,824) lives in rural settlements and only 31.11% (27,915) is urban. In Ghana, settlements with population over 5000 are </w:t>
      </w:r>
      <w:r w:rsidRPr="00BA0BDF">
        <w:rPr>
          <w:rFonts w:ascii="Times New Roman" w:hAnsi="Times New Roman"/>
          <w:sz w:val="24"/>
          <w:szCs w:val="24"/>
        </w:rPr>
        <w:lastRenderedPageBreak/>
        <w:t>considered urban, among other criteria. By population criteria alone, only Wenchi</w:t>
      </w:r>
      <w:r w:rsidR="00C645E4" w:rsidRPr="00BA0BDF">
        <w:rPr>
          <w:rFonts w:ascii="Times New Roman" w:hAnsi="Times New Roman"/>
          <w:sz w:val="24"/>
          <w:szCs w:val="24"/>
        </w:rPr>
        <w:t xml:space="preserve"> and Subinso</w:t>
      </w:r>
      <w:r w:rsidRPr="00BA0BDF">
        <w:rPr>
          <w:rFonts w:ascii="Times New Roman" w:hAnsi="Times New Roman"/>
          <w:sz w:val="24"/>
          <w:szCs w:val="24"/>
        </w:rPr>
        <w:t xml:space="preserve"> settlement would be classified as urban, Nchiraa the next bigger community has population of 3658. The other fairly large </w:t>
      </w:r>
      <w:r w:rsidR="00C645E4" w:rsidRPr="00BA0BDF">
        <w:rPr>
          <w:rFonts w:ascii="Times New Roman" w:hAnsi="Times New Roman"/>
          <w:sz w:val="24"/>
          <w:szCs w:val="24"/>
        </w:rPr>
        <w:t>communities like</w:t>
      </w:r>
      <w:r w:rsidRPr="00BA0BDF">
        <w:rPr>
          <w:rFonts w:ascii="Times New Roman" w:hAnsi="Times New Roman"/>
          <w:sz w:val="24"/>
          <w:szCs w:val="24"/>
        </w:rPr>
        <w:t xml:space="preserve"> Awisa, Nkonsia, Beposo, Droboso, Nwoase etc. rely on Wenchi </w:t>
      </w:r>
      <w:r w:rsidR="00C645E4" w:rsidRPr="00BA0BDF">
        <w:rPr>
          <w:rFonts w:ascii="Times New Roman" w:hAnsi="Times New Roman"/>
          <w:sz w:val="24"/>
          <w:szCs w:val="24"/>
        </w:rPr>
        <w:t xml:space="preserve">and Subinso </w:t>
      </w:r>
      <w:r w:rsidRPr="00BA0BDF">
        <w:rPr>
          <w:rFonts w:ascii="Times New Roman" w:hAnsi="Times New Roman"/>
          <w:sz w:val="24"/>
          <w:szCs w:val="24"/>
        </w:rPr>
        <w:t>for services. The implications are that there is much pressure on the infrastructure services in Wenchi</w:t>
      </w:r>
      <w:r w:rsidR="00C645E4" w:rsidRPr="00BA0BDF">
        <w:rPr>
          <w:rFonts w:ascii="Times New Roman" w:hAnsi="Times New Roman"/>
          <w:sz w:val="24"/>
          <w:szCs w:val="24"/>
        </w:rPr>
        <w:t xml:space="preserve"> and Subinso</w:t>
      </w:r>
      <w:r w:rsidR="00CF2AD4" w:rsidRPr="00BA0BDF">
        <w:rPr>
          <w:rFonts w:ascii="Times New Roman" w:hAnsi="Times New Roman"/>
          <w:sz w:val="24"/>
          <w:szCs w:val="24"/>
        </w:rPr>
        <w:t xml:space="preserve"> town. </w:t>
      </w:r>
      <w:r w:rsidRPr="00BA0BDF">
        <w:rPr>
          <w:rFonts w:ascii="Times New Roman" w:hAnsi="Times New Roman"/>
          <w:sz w:val="24"/>
          <w:szCs w:val="24"/>
        </w:rPr>
        <w:t xml:space="preserve">Dependency ratio shows the relative predominance of persons in dependent ages (Persons less than 15 and those above 65) and those in productive ages (15-64 years).  </w:t>
      </w:r>
    </w:p>
    <w:p w:rsidR="001A0FDA" w:rsidRPr="00BA0BDF" w:rsidRDefault="001A0FDA" w:rsidP="00220759">
      <w:pPr>
        <w:spacing w:line="480" w:lineRule="auto"/>
        <w:jc w:val="both"/>
        <w:rPr>
          <w:rFonts w:ascii="Times New Roman" w:hAnsi="Times New Roman"/>
          <w:sz w:val="24"/>
          <w:szCs w:val="24"/>
        </w:rPr>
      </w:pPr>
      <w:r w:rsidRPr="00BA0BDF">
        <w:rPr>
          <w:rFonts w:ascii="Times New Roman" w:hAnsi="Times New Roman"/>
          <w:sz w:val="24"/>
          <w:szCs w:val="24"/>
        </w:rPr>
        <w:t xml:space="preserve">About eight major ethnic groups are found in the Wenchi Municipality. However, 50% of them are Bono, the dominant indigenous group. This is followed by the Banda (15%). These two and other tribes such as the Mo, Badu and the Ashanti’s are mainly farmers. Other tribes as Fantes and Ewes are mainly fishermen and carpenters. The Dagombas are settler farmers and the Sisalas are normally charcoal producers. In spite of the multiplicity of tribes, there is relative peace and harmony among them which promotes development. </w:t>
      </w:r>
    </w:p>
    <w:p w:rsidR="001A0FDA" w:rsidRPr="00BA0BDF" w:rsidRDefault="001A0FDA" w:rsidP="00220759">
      <w:pPr>
        <w:spacing w:line="480" w:lineRule="auto"/>
        <w:jc w:val="both"/>
        <w:rPr>
          <w:rFonts w:ascii="Times New Roman" w:hAnsi="Times New Roman"/>
          <w:b/>
          <w:bCs/>
          <w:sz w:val="24"/>
          <w:szCs w:val="24"/>
          <w:lang w:val="en-GB" w:eastAsia="en-GB"/>
        </w:rPr>
      </w:pPr>
      <w:r w:rsidRPr="00BA0BDF">
        <w:rPr>
          <w:rFonts w:ascii="Times New Roman" w:hAnsi="Times New Roman"/>
          <w:b/>
          <w:bCs/>
          <w:sz w:val="24"/>
          <w:szCs w:val="24"/>
          <w:lang w:val="en-GB" w:eastAsia="en-GB"/>
        </w:rPr>
        <w:t>3.1.5 Health Facilities and Health Service Delivery in Wenchi Municipality.</w:t>
      </w:r>
    </w:p>
    <w:p w:rsidR="001A0FDA" w:rsidRPr="00BA0BDF" w:rsidRDefault="001A0FDA" w:rsidP="00220759">
      <w:pPr>
        <w:spacing w:line="480" w:lineRule="auto"/>
        <w:jc w:val="both"/>
        <w:rPr>
          <w:rFonts w:ascii="Times New Roman" w:hAnsi="Times New Roman"/>
          <w:sz w:val="24"/>
          <w:szCs w:val="24"/>
        </w:rPr>
      </w:pPr>
      <w:r w:rsidRPr="00BA0BDF">
        <w:rPr>
          <w:rFonts w:ascii="Times New Roman" w:hAnsi="Times New Roman"/>
          <w:sz w:val="24"/>
          <w:szCs w:val="24"/>
        </w:rPr>
        <w:t xml:space="preserve">The main emphasis of </w:t>
      </w:r>
      <w:r w:rsidR="00CF2AD4" w:rsidRPr="00BA0BDF">
        <w:rPr>
          <w:rFonts w:ascii="Times New Roman" w:hAnsi="Times New Roman"/>
          <w:sz w:val="24"/>
          <w:szCs w:val="24"/>
        </w:rPr>
        <w:t>municipal</w:t>
      </w:r>
      <w:r w:rsidRPr="00BA0BDF">
        <w:rPr>
          <w:rFonts w:ascii="Times New Roman" w:hAnsi="Times New Roman"/>
          <w:sz w:val="24"/>
          <w:szCs w:val="24"/>
        </w:rPr>
        <w:t xml:space="preserve"> development plan is on improved public health, and, many improvements have been made in nutrition and in maternal and child care. Many of the endemic diseases, such as malaria, pneumonia, and diseases of the gastroenteritis group, have been eliminated.</w:t>
      </w:r>
    </w:p>
    <w:p w:rsidR="001A0FDA" w:rsidRPr="00BA0BDF" w:rsidRDefault="001A0FDA" w:rsidP="00220759">
      <w:pPr>
        <w:spacing w:line="480" w:lineRule="auto"/>
        <w:jc w:val="both"/>
        <w:rPr>
          <w:rFonts w:ascii="Times New Roman" w:hAnsi="Times New Roman"/>
          <w:sz w:val="24"/>
          <w:szCs w:val="24"/>
        </w:rPr>
      </w:pPr>
      <w:r w:rsidRPr="00BA0BDF">
        <w:rPr>
          <w:rFonts w:ascii="Times New Roman" w:hAnsi="Times New Roman"/>
          <w:sz w:val="24"/>
          <w:szCs w:val="24"/>
        </w:rPr>
        <w:t xml:space="preserve">In 2010, there were eight (8) health facilities providing </w:t>
      </w:r>
      <w:r w:rsidR="00E044B8" w:rsidRPr="00BA0BDF">
        <w:rPr>
          <w:rFonts w:ascii="Times New Roman" w:hAnsi="Times New Roman"/>
          <w:sz w:val="24"/>
          <w:szCs w:val="24"/>
        </w:rPr>
        <w:t>healthcare</w:t>
      </w:r>
      <w:r w:rsidRPr="00BA0BDF">
        <w:rPr>
          <w:rFonts w:ascii="Times New Roman" w:hAnsi="Times New Roman"/>
          <w:sz w:val="24"/>
          <w:szCs w:val="24"/>
        </w:rPr>
        <w:t xml:space="preserve"> to inhabitants of the Municipality. Out of the eight, five were public or government health facilities while the other three were privately owned. These health facilities occasionally referred cases to the Sunyani </w:t>
      </w:r>
      <w:r w:rsidRPr="00BA0BDF">
        <w:rPr>
          <w:rFonts w:ascii="Times New Roman" w:hAnsi="Times New Roman"/>
          <w:sz w:val="24"/>
          <w:szCs w:val="24"/>
        </w:rPr>
        <w:lastRenderedPageBreak/>
        <w:t>Regional Hospital. In 2010, the problem with health facilities in the Municipality was that only two hospitals in the municipality were privately owned and this made the cost of health delivery very high. There was also the problem of spatial disparity in the distribution or location of facilities.</w:t>
      </w:r>
    </w:p>
    <w:p w:rsidR="001A0FDA" w:rsidRPr="00BA0BDF" w:rsidRDefault="001A0FDA" w:rsidP="00220759">
      <w:pPr>
        <w:spacing w:line="480" w:lineRule="auto"/>
        <w:jc w:val="both"/>
        <w:rPr>
          <w:rFonts w:ascii="Times New Roman" w:hAnsi="Times New Roman"/>
          <w:sz w:val="24"/>
          <w:szCs w:val="24"/>
        </w:rPr>
      </w:pPr>
      <w:r w:rsidRPr="00BA0BDF">
        <w:rPr>
          <w:rFonts w:ascii="Times New Roman" w:hAnsi="Times New Roman"/>
          <w:sz w:val="24"/>
          <w:szCs w:val="24"/>
        </w:rPr>
        <w:t>There were a total of two hundred and ninety- eight health professionals manning these health facilities in 2010. As of 2010 there were: Six medical doctors’, four medica</w:t>
      </w:r>
      <w:r w:rsidR="00B04850">
        <w:rPr>
          <w:rFonts w:ascii="Times New Roman" w:hAnsi="Times New Roman"/>
          <w:sz w:val="24"/>
          <w:szCs w:val="24"/>
        </w:rPr>
        <w:t xml:space="preserve">l assistants, Sixty-six nurses </w:t>
      </w:r>
      <w:r w:rsidRPr="00BA0BDF">
        <w:rPr>
          <w:rFonts w:ascii="Times New Roman" w:hAnsi="Times New Roman"/>
          <w:sz w:val="24"/>
          <w:szCs w:val="24"/>
        </w:rPr>
        <w:t>and midwives, and Twenty-nine support staffs working in the  Municipality. The Methodist hospital was the highest employer, employing about 183 professionals.</w:t>
      </w:r>
    </w:p>
    <w:p w:rsidR="005158C4" w:rsidRPr="00BA0BDF" w:rsidRDefault="001A0FDA" w:rsidP="00220759">
      <w:pPr>
        <w:spacing w:line="480" w:lineRule="auto"/>
        <w:jc w:val="both"/>
        <w:rPr>
          <w:rFonts w:ascii="Times New Roman" w:hAnsi="Times New Roman"/>
          <w:sz w:val="24"/>
          <w:szCs w:val="24"/>
        </w:rPr>
      </w:pPr>
      <w:r w:rsidRPr="00BA0BDF">
        <w:rPr>
          <w:rFonts w:ascii="Times New Roman" w:hAnsi="Times New Roman"/>
          <w:sz w:val="24"/>
          <w:szCs w:val="24"/>
        </w:rPr>
        <w:t>In 2010, staffing level of the population to doctor ratio stood at 1:11,330, which was an improvement compared to the 2007 ratio of 1:16,176. In 2010, the Municipality also had a population to nurse ratio of 1:1545. Even though the Municipality had recorded some significant increases in the number of health professionals in the past two years since 2008, the numbers in 2010, were still not enough considering that the hospitals in the Municipality serve as a referral point for health f</w:t>
      </w:r>
      <w:r w:rsidR="005158C4" w:rsidRPr="00BA0BDF">
        <w:rPr>
          <w:rFonts w:ascii="Times New Roman" w:hAnsi="Times New Roman"/>
          <w:sz w:val="24"/>
          <w:szCs w:val="24"/>
        </w:rPr>
        <w:t>acilities in the Tain district.</w:t>
      </w:r>
    </w:p>
    <w:p w:rsidR="001A0FDA" w:rsidRPr="00BA0BDF" w:rsidRDefault="001A0FDA" w:rsidP="00220759">
      <w:pPr>
        <w:spacing w:line="480" w:lineRule="auto"/>
        <w:jc w:val="both"/>
        <w:rPr>
          <w:rFonts w:ascii="Times New Roman" w:hAnsi="Times New Roman"/>
          <w:sz w:val="24"/>
          <w:szCs w:val="24"/>
        </w:rPr>
      </w:pPr>
      <w:r w:rsidRPr="00BA0BDF">
        <w:rPr>
          <w:rFonts w:ascii="Times New Roman" w:hAnsi="Times New Roman"/>
          <w:b/>
          <w:bCs/>
          <w:sz w:val="24"/>
          <w:szCs w:val="24"/>
          <w:lang w:val="en-GB" w:eastAsia="en-GB"/>
        </w:rPr>
        <w:t>3.2 Study Methodology.</w:t>
      </w:r>
    </w:p>
    <w:p w:rsidR="001A0FDA" w:rsidRPr="00BA0BDF" w:rsidRDefault="001A0FDA" w:rsidP="00220759">
      <w:pPr>
        <w:spacing w:line="480" w:lineRule="auto"/>
        <w:jc w:val="both"/>
        <w:rPr>
          <w:rFonts w:ascii="Times New Roman" w:hAnsi="Times New Roman"/>
          <w:b/>
          <w:bCs/>
          <w:sz w:val="24"/>
          <w:szCs w:val="24"/>
          <w:lang w:val="en-GB" w:eastAsia="en-GB"/>
        </w:rPr>
      </w:pPr>
      <w:r w:rsidRPr="00BA0BDF">
        <w:rPr>
          <w:rFonts w:ascii="Times New Roman" w:hAnsi="Times New Roman"/>
          <w:b/>
          <w:bCs/>
          <w:sz w:val="24"/>
          <w:szCs w:val="24"/>
          <w:lang w:val="en-GB" w:eastAsia="en-GB"/>
        </w:rPr>
        <w:t>3.2.1 Sources of Data</w:t>
      </w:r>
    </w:p>
    <w:p w:rsidR="001A0FDA" w:rsidRPr="00BA0BDF" w:rsidRDefault="00CF2AD4" w:rsidP="00220759">
      <w:pPr>
        <w:spacing w:line="480" w:lineRule="auto"/>
        <w:jc w:val="both"/>
        <w:rPr>
          <w:rFonts w:ascii="Times New Roman" w:hAnsi="Times New Roman"/>
          <w:b/>
          <w:bCs/>
          <w:sz w:val="24"/>
          <w:szCs w:val="24"/>
          <w:lang w:val="en-GB" w:eastAsia="en-GB"/>
        </w:rPr>
      </w:pPr>
      <w:r w:rsidRPr="00BA0BDF">
        <w:rPr>
          <w:rFonts w:ascii="Times New Roman" w:hAnsi="Times New Roman"/>
          <w:sz w:val="24"/>
          <w:szCs w:val="24"/>
          <w:lang w:val="en-GB" w:eastAsia="en-GB"/>
        </w:rPr>
        <w:t>The study</w:t>
      </w:r>
      <w:r w:rsidR="001A0FDA" w:rsidRPr="00BA0BDF">
        <w:rPr>
          <w:rFonts w:ascii="Times New Roman" w:hAnsi="Times New Roman"/>
          <w:sz w:val="24"/>
          <w:szCs w:val="24"/>
          <w:lang w:val="en-GB" w:eastAsia="en-GB"/>
        </w:rPr>
        <w:t xml:space="preserve"> employ</w:t>
      </w:r>
      <w:r w:rsidRPr="00BA0BDF">
        <w:rPr>
          <w:rFonts w:ascii="Times New Roman" w:hAnsi="Times New Roman"/>
          <w:sz w:val="24"/>
          <w:szCs w:val="24"/>
          <w:lang w:val="en-GB" w:eastAsia="en-GB"/>
        </w:rPr>
        <w:t>ed</w:t>
      </w:r>
      <w:r w:rsidR="001A0FDA" w:rsidRPr="00BA0BDF">
        <w:rPr>
          <w:rFonts w:ascii="Times New Roman" w:hAnsi="Times New Roman"/>
          <w:sz w:val="24"/>
          <w:szCs w:val="24"/>
          <w:lang w:val="en-GB" w:eastAsia="en-GB"/>
        </w:rPr>
        <w:t xml:space="preserve"> questionnaire, in-depth interview and direct observation to collect data f</w:t>
      </w:r>
      <w:r w:rsidR="00003411" w:rsidRPr="00BA0BDF">
        <w:rPr>
          <w:rFonts w:ascii="Times New Roman" w:hAnsi="Times New Roman"/>
          <w:sz w:val="24"/>
          <w:szCs w:val="24"/>
          <w:lang w:val="en-GB" w:eastAsia="en-GB"/>
        </w:rPr>
        <w:t>rom the field. Primary data was</w:t>
      </w:r>
      <w:r w:rsidR="001A0FDA" w:rsidRPr="00BA0BDF">
        <w:rPr>
          <w:rFonts w:ascii="Times New Roman" w:hAnsi="Times New Roman"/>
          <w:sz w:val="24"/>
          <w:szCs w:val="24"/>
          <w:lang w:val="en-GB" w:eastAsia="en-GB"/>
        </w:rPr>
        <w:t xml:space="preserve"> taken from the Hospital Administrators, Hospital information Officers and the public relation officer of the National Health Insurance Scheme in the Municipality.</w:t>
      </w:r>
      <w:r w:rsidR="001A0FDA" w:rsidRPr="00BA0BDF">
        <w:rPr>
          <w:rFonts w:ascii="Times New Roman" w:hAnsi="Times New Roman"/>
          <w:b/>
          <w:bCs/>
          <w:sz w:val="24"/>
          <w:szCs w:val="24"/>
          <w:lang w:val="en-GB" w:eastAsia="en-GB"/>
        </w:rPr>
        <w:t xml:space="preserve"> </w:t>
      </w:r>
    </w:p>
    <w:p w:rsidR="001A0FDA" w:rsidRPr="00BA0BDF" w:rsidRDefault="001A0FDA" w:rsidP="00220759">
      <w:pPr>
        <w:spacing w:line="480" w:lineRule="auto"/>
        <w:jc w:val="both"/>
        <w:rPr>
          <w:rFonts w:ascii="Times New Roman" w:hAnsi="Times New Roman"/>
          <w:b/>
          <w:bCs/>
          <w:sz w:val="24"/>
          <w:szCs w:val="24"/>
          <w:lang w:val="en-GB" w:eastAsia="en-GB"/>
        </w:rPr>
      </w:pPr>
      <w:r w:rsidRPr="00BA0BDF">
        <w:rPr>
          <w:rFonts w:ascii="Times New Roman" w:hAnsi="Times New Roman"/>
          <w:sz w:val="24"/>
          <w:szCs w:val="24"/>
          <w:lang w:val="en-GB" w:eastAsia="en-GB"/>
        </w:rPr>
        <w:lastRenderedPageBreak/>
        <w:t>Questionna</w:t>
      </w:r>
      <w:r w:rsidR="00003411" w:rsidRPr="00BA0BDF">
        <w:rPr>
          <w:rFonts w:ascii="Times New Roman" w:hAnsi="Times New Roman"/>
          <w:sz w:val="24"/>
          <w:szCs w:val="24"/>
          <w:lang w:val="en-GB" w:eastAsia="en-GB"/>
        </w:rPr>
        <w:t>ires and in-depth interview were</w:t>
      </w:r>
      <w:r w:rsidRPr="00BA0BDF">
        <w:rPr>
          <w:rFonts w:ascii="Times New Roman" w:hAnsi="Times New Roman"/>
          <w:sz w:val="24"/>
          <w:szCs w:val="24"/>
          <w:lang w:val="en-GB" w:eastAsia="en-GB"/>
        </w:rPr>
        <w:t xml:space="preserve"> used to solic</w:t>
      </w:r>
      <w:r w:rsidR="00003411" w:rsidRPr="00BA0BDF">
        <w:rPr>
          <w:rFonts w:ascii="Times New Roman" w:hAnsi="Times New Roman"/>
          <w:sz w:val="24"/>
          <w:szCs w:val="24"/>
          <w:lang w:val="en-GB" w:eastAsia="en-GB"/>
        </w:rPr>
        <w:t>it views from two groups of</w:t>
      </w:r>
      <w:r w:rsidRPr="00BA0BDF">
        <w:rPr>
          <w:rFonts w:ascii="Times New Roman" w:hAnsi="Times New Roman"/>
          <w:sz w:val="24"/>
          <w:szCs w:val="24"/>
          <w:lang w:val="en-GB" w:eastAsia="en-GB"/>
        </w:rPr>
        <w:t xml:space="preserve"> people; those who are enrolled on the Scheme and those whose are not enrolled on the scheme.</w:t>
      </w:r>
    </w:p>
    <w:p w:rsidR="001A0FDA" w:rsidRPr="00BA0BDF" w:rsidRDefault="001A0FDA" w:rsidP="00220759">
      <w:pPr>
        <w:spacing w:line="480" w:lineRule="auto"/>
        <w:jc w:val="both"/>
        <w:rPr>
          <w:rFonts w:ascii="Times New Roman" w:hAnsi="Times New Roman"/>
          <w:b/>
          <w:bCs/>
          <w:sz w:val="24"/>
          <w:szCs w:val="24"/>
          <w:lang w:val="en-GB" w:eastAsia="en-GB"/>
        </w:rPr>
      </w:pPr>
      <w:r w:rsidRPr="00BA0BDF">
        <w:rPr>
          <w:rFonts w:ascii="Times New Roman" w:hAnsi="Times New Roman"/>
          <w:sz w:val="24"/>
          <w:szCs w:val="24"/>
          <w:lang w:val="en-GB" w:eastAsia="en-GB"/>
        </w:rPr>
        <w:t>On the other hand, int</w:t>
      </w:r>
      <w:r w:rsidR="00003411" w:rsidRPr="00BA0BDF">
        <w:rPr>
          <w:rFonts w:ascii="Times New Roman" w:hAnsi="Times New Roman"/>
          <w:sz w:val="24"/>
          <w:szCs w:val="24"/>
          <w:lang w:val="en-GB" w:eastAsia="en-GB"/>
        </w:rPr>
        <w:t xml:space="preserve">erview guides were </w:t>
      </w:r>
      <w:r w:rsidRPr="00BA0BDF">
        <w:rPr>
          <w:rFonts w:ascii="Times New Roman" w:hAnsi="Times New Roman"/>
          <w:sz w:val="24"/>
          <w:szCs w:val="24"/>
          <w:lang w:val="en-GB" w:eastAsia="en-GB"/>
        </w:rPr>
        <w:t>developed for Hospital Administrators, Hospital</w:t>
      </w:r>
      <w:r w:rsidRPr="00BA0BDF">
        <w:rPr>
          <w:rFonts w:ascii="Times New Roman" w:hAnsi="Times New Roman"/>
          <w:b/>
          <w:bCs/>
          <w:sz w:val="24"/>
          <w:szCs w:val="24"/>
          <w:lang w:val="en-GB" w:eastAsia="en-GB"/>
        </w:rPr>
        <w:t xml:space="preserve"> </w:t>
      </w:r>
      <w:r w:rsidRPr="00BA0BDF">
        <w:rPr>
          <w:rFonts w:ascii="Times New Roman" w:hAnsi="Times New Roman"/>
          <w:sz w:val="24"/>
          <w:szCs w:val="24"/>
          <w:lang w:val="en-GB" w:eastAsia="en-GB"/>
        </w:rPr>
        <w:t xml:space="preserve">Information Officers from Wenchi Methodist Hospital and E-Mail Hospital which are the health centres in the municipality, and the NHIS Public Relations Officer in charge of Wenchi municipality. </w:t>
      </w:r>
    </w:p>
    <w:p w:rsidR="001A0FDA" w:rsidRPr="00BA0BDF" w:rsidRDefault="001A0FDA" w:rsidP="00220759">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Medical and social journals, published books and articles,</w:t>
      </w:r>
      <w:r w:rsidR="00003411" w:rsidRPr="00BA0BDF">
        <w:rPr>
          <w:rFonts w:ascii="Times New Roman" w:hAnsi="Times New Roman"/>
          <w:sz w:val="24"/>
          <w:szCs w:val="24"/>
          <w:lang w:val="en-GB" w:eastAsia="en-GB"/>
        </w:rPr>
        <w:t xml:space="preserve"> census report, National Health </w:t>
      </w:r>
      <w:r w:rsidRPr="00BA0BDF">
        <w:rPr>
          <w:rFonts w:ascii="Times New Roman" w:hAnsi="Times New Roman"/>
          <w:sz w:val="24"/>
          <w:szCs w:val="24"/>
          <w:lang w:val="en-GB" w:eastAsia="en-GB"/>
        </w:rPr>
        <w:t>Insurance scheme policy document and relevant internet documents will be the sources o</w:t>
      </w:r>
      <w:r w:rsidR="00003411" w:rsidRPr="00BA0BDF">
        <w:rPr>
          <w:rFonts w:ascii="Times New Roman" w:hAnsi="Times New Roman"/>
          <w:sz w:val="24"/>
          <w:szCs w:val="24"/>
          <w:lang w:val="en-GB" w:eastAsia="en-GB"/>
        </w:rPr>
        <w:t>f secondary data for the study.</w:t>
      </w:r>
    </w:p>
    <w:p w:rsidR="00003411" w:rsidRPr="00BA0BDF" w:rsidRDefault="00003411" w:rsidP="00220759">
      <w:pPr>
        <w:autoSpaceDE w:val="0"/>
        <w:autoSpaceDN w:val="0"/>
        <w:adjustRightInd w:val="0"/>
        <w:spacing w:after="0" w:line="480" w:lineRule="auto"/>
        <w:jc w:val="both"/>
        <w:rPr>
          <w:rFonts w:ascii="Times New Roman" w:hAnsi="Times New Roman"/>
          <w:b/>
          <w:bCs/>
          <w:sz w:val="24"/>
          <w:szCs w:val="24"/>
          <w:lang w:val="en-GB" w:eastAsia="en-GB"/>
        </w:rPr>
      </w:pPr>
    </w:p>
    <w:p w:rsidR="001A0FDA" w:rsidRPr="00BA0BDF" w:rsidRDefault="001A0FDA" w:rsidP="00220759">
      <w:pPr>
        <w:autoSpaceDE w:val="0"/>
        <w:autoSpaceDN w:val="0"/>
        <w:adjustRightInd w:val="0"/>
        <w:spacing w:after="0" w:line="480" w:lineRule="auto"/>
        <w:jc w:val="both"/>
        <w:rPr>
          <w:rFonts w:ascii="Times New Roman" w:hAnsi="Times New Roman"/>
          <w:b/>
          <w:bCs/>
          <w:sz w:val="24"/>
          <w:szCs w:val="24"/>
          <w:lang w:val="en-GB" w:eastAsia="en-GB"/>
        </w:rPr>
      </w:pPr>
      <w:r w:rsidRPr="00BA0BDF">
        <w:rPr>
          <w:rFonts w:ascii="Times New Roman" w:hAnsi="Times New Roman"/>
          <w:b/>
          <w:bCs/>
          <w:sz w:val="24"/>
          <w:szCs w:val="24"/>
          <w:lang w:val="en-GB" w:eastAsia="en-GB"/>
        </w:rPr>
        <w:t>3.2.2 Method of data collection</w:t>
      </w:r>
    </w:p>
    <w:p w:rsidR="001A0FDA" w:rsidRPr="00BA0BDF" w:rsidRDefault="001A0FDA" w:rsidP="00220759">
      <w:pPr>
        <w:tabs>
          <w:tab w:val="left" w:pos="3828"/>
        </w:tabs>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 xml:space="preserve">The study adopted a multi-stage approach. Four communities were selected using purposive sampling. The selection was based on the characteristics of the areas (rural or urban) in addition to availability of an accredited NHIS health facility. The total population of the Municipality as at 2010 stood at </w:t>
      </w:r>
      <w:r w:rsidRPr="00BA0BDF">
        <w:rPr>
          <w:rFonts w:ascii="Times New Roman" w:hAnsi="Times New Roman"/>
          <w:sz w:val="24"/>
          <w:szCs w:val="24"/>
        </w:rPr>
        <w:t xml:space="preserve">89,739 </w:t>
      </w:r>
      <w:r w:rsidRPr="00BA0BDF">
        <w:rPr>
          <w:rFonts w:ascii="Times New Roman" w:hAnsi="Times New Roman"/>
          <w:sz w:val="24"/>
          <w:szCs w:val="24"/>
          <w:lang w:val="en-GB" w:eastAsia="en-GB"/>
        </w:rPr>
        <w:t xml:space="preserve">with </w:t>
      </w:r>
      <w:r w:rsidRPr="00BA0BDF">
        <w:rPr>
          <w:rFonts w:ascii="Times New Roman" w:hAnsi="Times New Roman"/>
          <w:sz w:val="24"/>
          <w:szCs w:val="24"/>
        </w:rPr>
        <w:t xml:space="preserve">31.11% (27,915) </w:t>
      </w:r>
      <w:r w:rsidRPr="00BA0BDF">
        <w:rPr>
          <w:rFonts w:ascii="Times New Roman" w:hAnsi="Times New Roman"/>
          <w:sz w:val="24"/>
          <w:szCs w:val="24"/>
          <w:lang w:val="en-GB" w:eastAsia="en-GB"/>
        </w:rPr>
        <w:t xml:space="preserve">residing in urban areas whereas </w:t>
      </w:r>
      <w:r w:rsidRPr="00BA0BDF">
        <w:rPr>
          <w:rFonts w:ascii="Times New Roman" w:hAnsi="Times New Roman"/>
          <w:sz w:val="24"/>
          <w:szCs w:val="24"/>
        </w:rPr>
        <w:t xml:space="preserve">68.89% (61,824) </w:t>
      </w:r>
      <w:r w:rsidRPr="00BA0BDF">
        <w:rPr>
          <w:rFonts w:ascii="Times New Roman" w:hAnsi="Times New Roman"/>
          <w:sz w:val="24"/>
          <w:szCs w:val="24"/>
          <w:lang w:val="en-GB" w:eastAsia="en-GB"/>
        </w:rPr>
        <w:t xml:space="preserve">reside in rural portion towards the Tain district. This led to the selection of four communities for the study which includes two rural communities and two urban communities. Wenchi and Subinso were the urban communities selected while Droboso and Nchiraa were the rural communities. Wenchi has two accredited NHIS hospitals which are the Methodist Hospital and the </w:t>
      </w:r>
      <w:r w:rsidRPr="00BA0BDF">
        <w:rPr>
          <w:rFonts w:ascii="Times New Roman" w:hAnsi="Times New Roman"/>
          <w:sz w:val="24"/>
          <w:szCs w:val="24"/>
        </w:rPr>
        <w:t>E-mil Memorial Hospital</w:t>
      </w:r>
      <w:r w:rsidRPr="00BA0BDF">
        <w:rPr>
          <w:rFonts w:ascii="Times New Roman" w:hAnsi="Times New Roman"/>
          <w:sz w:val="24"/>
          <w:szCs w:val="24"/>
          <w:lang w:val="en-GB" w:eastAsia="en-GB"/>
        </w:rPr>
        <w:t>. However, there are NH</w:t>
      </w:r>
      <w:r w:rsidR="00DF4C2C" w:rsidRPr="00BA0BDF">
        <w:rPr>
          <w:rFonts w:ascii="Times New Roman" w:hAnsi="Times New Roman"/>
          <w:sz w:val="24"/>
          <w:szCs w:val="24"/>
          <w:lang w:val="en-GB" w:eastAsia="en-GB"/>
        </w:rPr>
        <w:t xml:space="preserve">IS accredited clinics </w:t>
      </w:r>
      <w:r w:rsidRPr="00BA0BDF">
        <w:rPr>
          <w:rFonts w:ascii="Times New Roman" w:hAnsi="Times New Roman"/>
          <w:sz w:val="24"/>
          <w:szCs w:val="24"/>
          <w:lang w:val="en-GB" w:eastAsia="en-GB"/>
        </w:rPr>
        <w:t xml:space="preserve">in the rural areas from which data will be collected.   </w:t>
      </w:r>
    </w:p>
    <w:p w:rsidR="00DF4C2C" w:rsidRPr="00BA0BDF" w:rsidRDefault="00DF4C2C" w:rsidP="00220759">
      <w:pPr>
        <w:autoSpaceDE w:val="0"/>
        <w:autoSpaceDN w:val="0"/>
        <w:adjustRightInd w:val="0"/>
        <w:spacing w:after="0" w:line="480" w:lineRule="auto"/>
        <w:jc w:val="both"/>
        <w:rPr>
          <w:rFonts w:ascii="Times New Roman" w:hAnsi="Times New Roman"/>
          <w:sz w:val="24"/>
          <w:szCs w:val="24"/>
          <w:lang w:val="en-GB" w:eastAsia="en-GB"/>
        </w:rPr>
      </w:pPr>
    </w:p>
    <w:p w:rsidR="001A0FDA" w:rsidRPr="00BA0BDF" w:rsidRDefault="001A0FDA" w:rsidP="00220759">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lastRenderedPageBreak/>
        <w:t>Subsequently, people</w:t>
      </w:r>
      <w:r w:rsidR="00DF4C2C" w:rsidRPr="00BA0BDF">
        <w:rPr>
          <w:rFonts w:ascii="Times New Roman" w:hAnsi="Times New Roman"/>
          <w:sz w:val="24"/>
          <w:szCs w:val="24"/>
          <w:lang w:val="en-GB" w:eastAsia="en-GB"/>
        </w:rPr>
        <w:t xml:space="preserve"> from the communities were</w:t>
      </w:r>
      <w:r w:rsidRPr="00BA0BDF">
        <w:rPr>
          <w:rFonts w:ascii="Times New Roman" w:hAnsi="Times New Roman"/>
          <w:sz w:val="24"/>
          <w:szCs w:val="24"/>
          <w:lang w:val="en-GB" w:eastAsia="en-GB"/>
        </w:rPr>
        <w:t xml:space="preserve"> selected through purposive sampling based on the size of the population of the area using a projected population figures based on the 2010 population and housing census from Ghana Statistical Service (GSS). The sample size can be calculated using the Cochran’s sample size formula assuming an alpha value</w:t>
      </w:r>
      <w:r w:rsidR="0052091E" w:rsidRPr="00BA0BDF">
        <w:rPr>
          <w:rFonts w:ascii="Times New Roman" w:hAnsi="Times New Roman"/>
          <w:sz w:val="24"/>
          <w:szCs w:val="24"/>
          <w:lang w:val="en-GB" w:eastAsia="en-GB"/>
        </w:rPr>
        <w:t xml:space="preserve"> (α)</w:t>
      </w:r>
      <w:r w:rsidRPr="00BA0BDF">
        <w:rPr>
          <w:rFonts w:ascii="Times New Roman" w:hAnsi="Times New Roman"/>
          <w:sz w:val="24"/>
          <w:szCs w:val="24"/>
          <w:lang w:val="en-GB" w:eastAsia="en-GB"/>
        </w:rPr>
        <w:t xml:space="preserve"> of 0.05</w:t>
      </w:r>
      <w:r w:rsidR="00B41706">
        <w:rPr>
          <w:rFonts w:ascii="Times New Roman" w:hAnsi="Times New Roman"/>
          <w:sz w:val="24"/>
          <w:szCs w:val="24"/>
          <w:lang w:val="en-GB" w:eastAsia="en-GB"/>
        </w:rPr>
        <w:t xml:space="preserve"> implies</w:t>
      </w:r>
      <w:r w:rsidRPr="00BA0BDF">
        <w:rPr>
          <w:rFonts w:ascii="Times New Roman" w:hAnsi="Times New Roman"/>
          <w:sz w:val="24"/>
          <w:szCs w:val="24"/>
          <w:lang w:val="en-GB" w:eastAsia="en-GB"/>
        </w:rPr>
        <w:t>.</w:t>
      </w:r>
    </w:p>
    <w:p w:rsidR="00F16598" w:rsidRPr="00BA0BDF" w:rsidRDefault="001A0FDA" w:rsidP="00F16598">
      <w:pPr>
        <w:pStyle w:val="NoSpacing"/>
        <w:rPr>
          <w:rFonts w:ascii="Times New Roman" w:hAnsi="Times New Roman"/>
          <w:i/>
          <w:sz w:val="24"/>
        </w:rPr>
      </w:pPr>
      <w:r w:rsidRPr="00BA0BDF">
        <w:rPr>
          <w:rFonts w:ascii="Times New Roman" w:hAnsi="Times New Roman"/>
          <w:b/>
          <w:i/>
          <w:sz w:val="32"/>
          <w:lang w:val="en-GB" w:eastAsia="en-GB"/>
        </w:rPr>
        <w:t xml:space="preserve"> </w:t>
      </w:r>
      <w:r w:rsidR="00F16598" w:rsidRPr="006B0F3E">
        <w:rPr>
          <w:rFonts w:ascii="Times New Roman" w:hAnsi="Times New Roman"/>
          <w:i/>
          <w:sz w:val="32"/>
        </w:rPr>
        <w:t>n</w:t>
      </w:r>
      <w:r w:rsidRPr="00BA0BDF">
        <w:t xml:space="preserve">= </w:t>
      </w:r>
      <w:r w:rsidRPr="00BA0BDF">
        <w:rPr>
          <w:rFonts w:ascii="Times New Roman" w:hAnsi="Times New Roman"/>
          <w:i/>
          <w:sz w:val="24"/>
          <w:u w:val="single"/>
        </w:rPr>
        <w:t>( t</w:t>
      </w:r>
      <w:r w:rsidRPr="00BA0BDF">
        <w:rPr>
          <w:rFonts w:ascii="Times New Roman" w:hAnsi="Times New Roman"/>
          <w:i/>
          <w:sz w:val="28"/>
          <w:u w:val="single"/>
          <w:vertAlign w:val="superscript"/>
        </w:rPr>
        <w:t>2</w:t>
      </w:r>
      <w:r w:rsidRPr="00BA0BDF">
        <w:rPr>
          <w:rFonts w:ascii="Times New Roman" w:hAnsi="Times New Roman"/>
          <w:i/>
          <w:sz w:val="32"/>
          <w:u w:val="single"/>
          <w:vertAlign w:val="superscript"/>
        </w:rPr>
        <w:t xml:space="preserve"> </w:t>
      </w:r>
      <w:r w:rsidR="00F16598" w:rsidRPr="00BA0BDF">
        <w:rPr>
          <w:rFonts w:ascii="Times New Roman" w:hAnsi="Times New Roman"/>
          <w:i/>
          <w:sz w:val="24"/>
          <w:u w:val="single"/>
        </w:rPr>
        <w:t>) *( p )( q )</w:t>
      </w:r>
    </w:p>
    <w:p w:rsidR="001A0FDA" w:rsidRPr="00BA0BDF" w:rsidRDefault="00F16598" w:rsidP="00F16598">
      <w:pPr>
        <w:pStyle w:val="NoSpacing"/>
        <w:rPr>
          <w:rFonts w:ascii="Times New Roman" w:hAnsi="Times New Roman"/>
          <w:i/>
          <w:sz w:val="24"/>
        </w:rPr>
      </w:pPr>
      <w:r w:rsidRPr="00BA0BDF">
        <w:rPr>
          <w:rFonts w:ascii="Times New Roman" w:hAnsi="Times New Roman"/>
          <w:i/>
          <w:sz w:val="24"/>
        </w:rPr>
        <w:t xml:space="preserve">              </w:t>
      </w:r>
      <w:r w:rsidR="001A0FDA" w:rsidRPr="00BA0BDF">
        <w:rPr>
          <w:rFonts w:ascii="Times New Roman" w:hAnsi="Times New Roman"/>
          <w:i/>
          <w:sz w:val="24"/>
        </w:rPr>
        <w:t>(d</w:t>
      </w:r>
      <w:r w:rsidR="001A0FDA" w:rsidRPr="00BA0BDF">
        <w:rPr>
          <w:rFonts w:ascii="Times New Roman" w:hAnsi="Times New Roman"/>
          <w:i/>
          <w:sz w:val="28"/>
          <w:vertAlign w:val="superscript"/>
        </w:rPr>
        <w:t>2</w:t>
      </w:r>
      <w:r w:rsidR="001A0FDA" w:rsidRPr="00BA0BDF">
        <w:rPr>
          <w:rFonts w:ascii="Times New Roman" w:hAnsi="Times New Roman"/>
          <w:i/>
          <w:sz w:val="24"/>
        </w:rPr>
        <w:t>)</w:t>
      </w:r>
    </w:p>
    <w:p w:rsidR="001A0FDA" w:rsidRPr="00BA0BDF" w:rsidRDefault="00F16598" w:rsidP="00F16598">
      <w:pPr>
        <w:tabs>
          <w:tab w:val="left" w:pos="1440"/>
        </w:tabs>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ab/>
      </w:r>
    </w:p>
    <w:p w:rsidR="001A0FDA" w:rsidRPr="00BA0BDF" w:rsidRDefault="00F16598"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Where; </w:t>
      </w:r>
      <w:r w:rsidR="006B0F3E">
        <w:rPr>
          <w:rFonts w:ascii="Times New Roman" w:hAnsi="Times New Roman"/>
          <w:i/>
          <w:sz w:val="28"/>
          <w:szCs w:val="24"/>
        </w:rPr>
        <w:t>n</w:t>
      </w:r>
      <w:r w:rsidRPr="00BA0BDF">
        <w:rPr>
          <w:rFonts w:ascii="Times New Roman" w:hAnsi="Times New Roman"/>
          <w:sz w:val="24"/>
          <w:szCs w:val="24"/>
        </w:rPr>
        <w:t xml:space="preserve"> </w:t>
      </w:r>
      <w:r w:rsidR="001A0FDA" w:rsidRPr="00BA0BDF">
        <w:rPr>
          <w:rFonts w:ascii="Times New Roman" w:hAnsi="Times New Roman"/>
          <w:sz w:val="24"/>
          <w:szCs w:val="24"/>
        </w:rPr>
        <w:t>is the</w:t>
      </w:r>
      <w:r w:rsidRPr="00BA0BDF">
        <w:rPr>
          <w:rFonts w:ascii="Times New Roman" w:hAnsi="Times New Roman"/>
          <w:sz w:val="24"/>
          <w:szCs w:val="24"/>
        </w:rPr>
        <w:t xml:space="preserve"> sample size to be determined, </w:t>
      </w:r>
      <w:r w:rsidR="001A0FDA" w:rsidRPr="00BA0BDF">
        <w:rPr>
          <w:rFonts w:ascii="Times New Roman" w:hAnsi="Times New Roman"/>
          <w:i/>
          <w:sz w:val="24"/>
          <w:szCs w:val="24"/>
        </w:rPr>
        <w:t xml:space="preserve">t </w:t>
      </w:r>
      <w:r w:rsidR="001A0FDA" w:rsidRPr="00BA0BDF">
        <w:rPr>
          <w:rFonts w:ascii="Times New Roman" w:hAnsi="Times New Roman"/>
          <w:sz w:val="24"/>
          <w:szCs w:val="24"/>
        </w:rPr>
        <w:t xml:space="preserve">is the value for </w:t>
      </w:r>
      <m:oMath>
        <m:sSub>
          <m:sSubPr>
            <m:ctrlPr>
              <w:rPr>
                <w:rFonts w:ascii="Cambria Math" w:hAnsi="Cambria Math"/>
                <w:i/>
                <w:sz w:val="24"/>
                <w:szCs w:val="24"/>
              </w:rPr>
            </m:ctrlPr>
          </m:sSubPr>
          <m:e>
            <m:r>
              <w:rPr>
                <w:rFonts w:ascii="Cambria Math" w:hAnsi="Cambria Math"/>
                <w:sz w:val="24"/>
                <w:szCs w:val="24"/>
              </w:rPr>
              <m:t>Z</m:t>
            </m:r>
          </m:e>
          <m:sub>
            <m:f>
              <m:fPr>
                <m:type m:val="skw"/>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oMath>
      <w:r w:rsidR="00FD1251" w:rsidRPr="00BA0BDF">
        <w:rPr>
          <w:rFonts w:ascii="Times New Roman" w:hAnsi="Times New Roman"/>
          <w:sz w:val="28"/>
          <w:szCs w:val="24"/>
        </w:rPr>
        <w:t xml:space="preserve"> </w:t>
      </w:r>
      <w:r w:rsidR="00FD1251" w:rsidRPr="00BA0BDF">
        <w:rPr>
          <w:rFonts w:ascii="Times New Roman" w:hAnsi="Times New Roman"/>
          <w:sz w:val="24"/>
          <w:szCs w:val="24"/>
        </w:rPr>
        <w:t xml:space="preserve">with </w:t>
      </w:r>
      <w:r w:rsidR="001A0FDA" w:rsidRPr="00BA0BDF">
        <w:rPr>
          <w:rFonts w:ascii="Times New Roman" w:hAnsi="Times New Roman"/>
          <w:sz w:val="24"/>
          <w:szCs w:val="24"/>
        </w:rPr>
        <w:t xml:space="preserve">selected alpha level of </w:t>
      </w:r>
      <w:r w:rsidR="00FD1251" w:rsidRPr="00BA0BDF">
        <w:rPr>
          <w:rFonts w:ascii="Times New Roman" w:hAnsi="Times New Roman"/>
          <w:sz w:val="24"/>
          <w:szCs w:val="24"/>
        </w:rPr>
        <w:t xml:space="preserve">0.05 and this gives </w:t>
      </w:r>
      <w:r w:rsidR="001A0FDA" w:rsidRPr="00BA0BDF">
        <w:rPr>
          <w:rFonts w:ascii="Times New Roman" w:hAnsi="Times New Roman"/>
          <w:sz w:val="24"/>
          <w:szCs w:val="24"/>
        </w:rPr>
        <w:t>1.96</w:t>
      </w:r>
      <w:r w:rsidRPr="00BA0BDF">
        <w:rPr>
          <w:rFonts w:ascii="Times New Roman" w:hAnsi="Times New Roman"/>
          <w:sz w:val="24"/>
          <w:szCs w:val="24"/>
        </w:rPr>
        <w:t xml:space="preserve">, </w:t>
      </w:r>
      <w:r w:rsidR="001A0FDA" w:rsidRPr="00BA0BDF">
        <w:rPr>
          <w:rFonts w:ascii="Times New Roman" w:hAnsi="Times New Roman"/>
          <w:i/>
          <w:sz w:val="24"/>
          <w:szCs w:val="24"/>
        </w:rPr>
        <w:t>P</w:t>
      </w:r>
      <w:r w:rsidR="001A0FDA" w:rsidRPr="00BA0BDF">
        <w:rPr>
          <w:rFonts w:ascii="Times New Roman" w:hAnsi="Times New Roman"/>
          <w:sz w:val="24"/>
          <w:szCs w:val="24"/>
        </w:rPr>
        <w:t xml:space="preserve"> is the proportion of the sample that became ill and sought treatment</w:t>
      </w:r>
      <w:r w:rsidR="007C61CC" w:rsidRPr="00BA0BDF">
        <w:rPr>
          <w:rFonts w:ascii="Times New Roman" w:hAnsi="Times New Roman"/>
          <w:sz w:val="24"/>
          <w:szCs w:val="24"/>
        </w:rPr>
        <w:t xml:space="preserve"> in the municipality</w:t>
      </w:r>
      <w:r w:rsidR="001A0FDA" w:rsidRPr="00BA0BDF">
        <w:rPr>
          <w:rFonts w:ascii="Times New Roman" w:hAnsi="Times New Roman"/>
          <w:sz w:val="24"/>
          <w:szCs w:val="24"/>
        </w:rPr>
        <w:t>,</w:t>
      </w:r>
      <w:r w:rsidR="001A0FDA" w:rsidRPr="00BA0BDF">
        <w:rPr>
          <w:rFonts w:ascii="Times New Roman" w:hAnsi="Times New Roman"/>
          <w:i/>
          <w:sz w:val="24"/>
          <w:szCs w:val="24"/>
        </w:rPr>
        <w:t xml:space="preserve"> q</w:t>
      </w:r>
      <w:r w:rsidR="001A0FDA" w:rsidRPr="00BA0BDF">
        <w:rPr>
          <w:rFonts w:ascii="Times New Roman" w:hAnsi="Times New Roman"/>
          <w:sz w:val="24"/>
          <w:szCs w:val="24"/>
        </w:rPr>
        <w:t xml:space="preserve"> is the proportion that did not seek treatment</w:t>
      </w:r>
      <w:r w:rsidR="007C61CC" w:rsidRPr="00BA0BDF">
        <w:rPr>
          <w:rFonts w:ascii="Times New Roman" w:hAnsi="Times New Roman"/>
          <w:sz w:val="24"/>
          <w:szCs w:val="24"/>
        </w:rPr>
        <w:t xml:space="preserve"> </w:t>
      </w:r>
      <w:r w:rsidR="001A0FDA" w:rsidRPr="00BA0BDF">
        <w:rPr>
          <w:rFonts w:ascii="Times New Roman" w:hAnsi="Times New Roman"/>
          <w:i/>
          <w:sz w:val="24"/>
          <w:szCs w:val="24"/>
        </w:rPr>
        <w:t>(1-p)</w:t>
      </w:r>
      <w:r w:rsidRPr="00BA0BDF">
        <w:rPr>
          <w:rFonts w:ascii="Times New Roman" w:hAnsi="Times New Roman"/>
          <w:sz w:val="24"/>
          <w:szCs w:val="24"/>
        </w:rPr>
        <w:t xml:space="preserve"> and </w:t>
      </w:r>
      <w:r w:rsidR="001A0FDA" w:rsidRPr="00BA0BDF">
        <w:rPr>
          <w:rFonts w:ascii="Times New Roman" w:hAnsi="Times New Roman"/>
          <w:i/>
          <w:sz w:val="24"/>
          <w:szCs w:val="24"/>
        </w:rPr>
        <w:t>d</w:t>
      </w:r>
      <w:r w:rsidR="001A0FDA" w:rsidRPr="00BA0BDF">
        <w:rPr>
          <w:rFonts w:ascii="Times New Roman" w:hAnsi="Times New Roman"/>
          <w:sz w:val="24"/>
          <w:szCs w:val="24"/>
        </w:rPr>
        <w:t xml:space="preserve"> = acceptable margin of error for proportion being estimated = 0.05 (the maximum error researcher is willing to accept). </w:t>
      </w:r>
    </w:p>
    <w:p w:rsidR="00F16598" w:rsidRPr="00BA0BDF" w:rsidRDefault="001A0FDA" w:rsidP="00F16598">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From a pilot survey conducted by the researcher, 0.3 proportions of households</w:t>
      </w:r>
      <w:r w:rsidR="00F16598" w:rsidRPr="00BA0BDF">
        <w:rPr>
          <w:rFonts w:ascii="Times New Roman" w:hAnsi="Times New Roman"/>
          <w:sz w:val="24"/>
          <w:szCs w:val="24"/>
        </w:rPr>
        <w:t xml:space="preserve"> were ill and sought treatment. </w:t>
      </w:r>
      <w:r w:rsidRPr="00BA0BDF">
        <w:rPr>
          <w:rFonts w:ascii="Times New Roman" w:hAnsi="Times New Roman"/>
          <w:sz w:val="24"/>
          <w:szCs w:val="24"/>
        </w:rPr>
        <w:t xml:space="preserve">This gives </w:t>
      </w:r>
      <w:r w:rsidRPr="00BA0BDF">
        <w:rPr>
          <w:rFonts w:ascii="Times New Roman" w:hAnsi="Times New Roman"/>
          <w:i/>
          <w:sz w:val="24"/>
          <w:szCs w:val="24"/>
        </w:rPr>
        <w:t>p =</w:t>
      </w:r>
      <w:r w:rsidRPr="00BA0BDF">
        <w:rPr>
          <w:rFonts w:ascii="Times New Roman" w:hAnsi="Times New Roman"/>
          <w:sz w:val="24"/>
          <w:szCs w:val="24"/>
        </w:rPr>
        <w:t xml:space="preserve"> 0.3 and </w:t>
      </w:r>
      <w:r w:rsidRPr="00BA0BDF">
        <w:rPr>
          <w:rFonts w:ascii="Times New Roman" w:hAnsi="Times New Roman"/>
          <w:i/>
          <w:sz w:val="24"/>
          <w:szCs w:val="24"/>
        </w:rPr>
        <w:t>q</w:t>
      </w:r>
      <w:r w:rsidRPr="00BA0BDF">
        <w:rPr>
          <w:rFonts w:ascii="Times New Roman" w:hAnsi="Times New Roman"/>
          <w:sz w:val="24"/>
          <w:szCs w:val="24"/>
        </w:rPr>
        <w:t xml:space="preserve"> </w:t>
      </w:r>
      <w:r w:rsidRPr="00BA0BDF">
        <w:rPr>
          <w:rFonts w:ascii="Times New Roman" w:hAnsi="Times New Roman"/>
          <w:i/>
          <w:sz w:val="24"/>
          <w:szCs w:val="24"/>
        </w:rPr>
        <w:t>= (1-p)</w:t>
      </w:r>
      <w:r w:rsidRPr="00BA0BDF">
        <w:rPr>
          <w:rFonts w:ascii="Times New Roman" w:hAnsi="Times New Roman"/>
          <w:sz w:val="24"/>
          <w:szCs w:val="24"/>
        </w:rPr>
        <w:t xml:space="preserve"> =0.7, in whic</w:t>
      </w:r>
      <w:r w:rsidR="00F16598" w:rsidRPr="00BA0BDF">
        <w:rPr>
          <w:rFonts w:ascii="Times New Roman" w:hAnsi="Times New Roman"/>
          <w:sz w:val="24"/>
          <w:szCs w:val="24"/>
        </w:rPr>
        <w:t>h case the sample size becomes:</w:t>
      </w:r>
    </w:p>
    <w:p w:rsidR="001A0FDA" w:rsidRPr="00BA0BDF" w:rsidRDefault="001A0FDA" w:rsidP="00F16598">
      <w:pPr>
        <w:pStyle w:val="NoSpacing"/>
      </w:pPr>
      <w:r w:rsidRPr="006B0F3E">
        <w:rPr>
          <w:i/>
          <w:sz w:val="32"/>
        </w:rPr>
        <w:t>n</w:t>
      </w:r>
      <w:r w:rsidRPr="006B0F3E">
        <w:rPr>
          <w:sz w:val="20"/>
        </w:rPr>
        <w:t xml:space="preserve">= </w:t>
      </w:r>
      <w:r w:rsidRPr="00BA0BDF">
        <w:rPr>
          <w:rFonts w:ascii="Times New Roman" w:hAnsi="Times New Roman"/>
          <w:u w:val="single"/>
        </w:rPr>
        <w:t>( 1.96)</w:t>
      </w:r>
      <w:r w:rsidRPr="00BA0BDF">
        <w:rPr>
          <w:rFonts w:ascii="Times New Roman" w:hAnsi="Times New Roman"/>
          <w:sz w:val="28"/>
          <w:u w:val="single"/>
          <w:vertAlign w:val="superscript"/>
        </w:rPr>
        <w:t>2</w:t>
      </w:r>
      <w:r w:rsidRPr="00BA0BDF">
        <w:rPr>
          <w:rFonts w:ascii="Times New Roman" w:hAnsi="Times New Roman"/>
          <w:u w:val="single"/>
        </w:rPr>
        <w:t xml:space="preserve"> *(0.3  )</w:t>
      </w:r>
      <w:r w:rsidR="007C61CC" w:rsidRPr="00BA0BDF">
        <w:rPr>
          <w:rFonts w:ascii="Times New Roman" w:hAnsi="Times New Roman"/>
          <w:u w:val="single"/>
        </w:rPr>
        <w:t>*</w:t>
      </w:r>
      <w:r w:rsidRPr="00BA0BDF">
        <w:rPr>
          <w:rFonts w:ascii="Times New Roman" w:hAnsi="Times New Roman"/>
          <w:u w:val="single"/>
        </w:rPr>
        <w:t>( 0.7)</w:t>
      </w:r>
      <w:r w:rsidRPr="00BA0BDF">
        <w:t xml:space="preserve"> </w:t>
      </w:r>
      <w:r w:rsidR="00F16598" w:rsidRPr="00BA0BDF">
        <w:t xml:space="preserve">    </w:t>
      </w:r>
      <w:r w:rsidRPr="00BA0BDF">
        <w:rPr>
          <w:sz w:val="48"/>
          <w:szCs w:val="48"/>
          <w:vertAlign w:val="subscript"/>
        </w:rPr>
        <w:t>=</w:t>
      </w:r>
      <w:r w:rsidR="00B47AF6">
        <w:rPr>
          <w:sz w:val="48"/>
          <w:szCs w:val="48"/>
          <w:vertAlign w:val="subscript"/>
        </w:rPr>
        <w:t xml:space="preserve"> </w:t>
      </w:r>
      <w:r w:rsidRPr="006B0F3E">
        <w:rPr>
          <w:sz w:val="32"/>
          <w:szCs w:val="48"/>
          <w:vertAlign w:val="subscript"/>
        </w:rPr>
        <w:t>322.7</w:t>
      </w:r>
    </w:p>
    <w:p w:rsidR="001A0FDA" w:rsidRPr="00BA0BDF" w:rsidRDefault="00F16598" w:rsidP="00F16598">
      <w:pPr>
        <w:pStyle w:val="NoSpacing"/>
      </w:pPr>
      <w:r w:rsidRPr="00BA0BDF">
        <w:t xml:space="preserve">                    </w:t>
      </w:r>
      <w:r w:rsidRPr="00BA0BDF">
        <w:rPr>
          <w:rFonts w:ascii="Times New Roman" w:hAnsi="Times New Roman"/>
          <w:sz w:val="24"/>
          <w:szCs w:val="24"/>
        </w:rPr>
        <w:t>(0.05)</w:t>
      </w:r>
      <w:r w:rsidRPr="00BA0BDF">
        <w:t xml:space="preserve">  </w:t>
      </w:r>
      <w:r w:rsidR="001A0FDA" w:rsidRPr="00BA0BDF">
        <w:t xml:space="preserve">  </w:t>
      </w:r>
      <w:r w:rsidRPr="00BA0BDF">
        <w:t xml:space="preserve">             </w:t>
      </w:r>
    </w:p>
    <w:p w:rsidR="001A0FDA" w:rsidRPr="00BA0BDF" w:rsidRDefault="001A0FDA" w:rsidP="00220759">
      <w:pPr>
        <w:autoSpaceDE w:val="0"/>
        <w:autoSpaceDN w:val="0"/>
        <w:adjustRightInd w:val="0"/>
        <w:spacing w:after="0" w:line="480" w:lineRule="auto"/>
        <w:jc w:val="both"/>
        <w:rPr>
          <w:rFonts w:ascii="Times New Roman" w:hAnsi="Times New Roman"/>
          <w:sz w:val="24"/>
          <w:szCs w:val="24"/>
        </w:rPr>
      </w:pPr>
    </w:p>
    <w:p w:rsidR="001A0FDA" w:rsidRPr="00BA0BDF" w:rsidRDefault="001A0FDA" w:rsidP="00A70AA9">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rPr>
        <w:t>The sample size of 322 was rounded up to 330 to take care of maximum error. To ensure representativeness, the sample size was distributed according to the proportion of households in the two locations in relation to total households.</w:t>
      </w:r>
      <w:r w:rsidR="00A70AA9" w:rsidRPr="00BA0BDF">
        <w:rPr>
          <w:rFonts w:ascii="Times New Roman" w:hAnsi="Times New Roman"/>
          <w:sz w:val="24"/>
          <w:szCs w:val="24"/>
          <w:lang w:val="en-GB" w:eastAsia="en-GB"/>
        </w:rPr>
        <w:t xml:space="preserve"> </w:t>
      </w:r>
      <w:r w:rsidRPr="00BA0BDF">
        <w:rPr>
          <w:rFonts w:ascii="Times New Roman" w:hAnsi="Times New Roman"/>
          <w:sz w:val="24"/>
          <w:szCs w:val="24"/>
          <w:lang w:val="en-GB" w:eastAsia="en-GB"/>
        </w:rPr>
        <w:t xml:space="preserve">For the questionnaires, a total of 330 people were selected through </w:t>
      </w:r>
      <w:r w:rsidR="00A70AA9" w:rsidRPr="00BA0BDF">
        <w:rPr>
          <w:rFonts w:ascii="Times New Roman" w:hAnsi="Times New Roman"/>
          <w:sz w:val="24"/>
          <w:szCs w:val="24"/>
          <w:lang w:val="en-GB" w:eastAsia="en-GB"/>
        </w:rPr>
        <w:t xml:space="preserve">random sampling </w:t>
      </w:r>
      <w:r w:rsidRPr="00BA0BDF">
        <w:rPr>
          <w:rFonts w:ascii="Times New Roman" w:hAnsi="Times New Roman"/>
          <w:sz w:val="24"/>
          <w:szCs w:val="24"/>
          <w:lang w:val="en-GB" w:eastAsia="en-GB"/>
        </w:rPr>
        <w:t>to answer the questions.</w:t>
      </w:r>
    </w:p>
    <w:p w:rsidR="001A0FDA" w:rsidRPr="00BA0BDF" w:rsidRDefault="001A0FDA" w:rsidP="00220759">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 xml:space="preserve">From Wenchi, </w:t>
      </w:r>
      <w:r w:rsidR="00A70AA9" w:rsidRPr="00BA0BDF">
        <w:rPr>
          <w:rFonts w:ascii="Times New Roman" w:hAnsi="Times New Roman"/>
          <w:sz w:val="24"/>
          <w:szCs w:val="24"/>
          <w:lang w:val="en-GB" w:eastAsia="en-GB"/>
        </w:rPr>
        <w:t>211</w:t>
      </w:r>
      <w:r w:rsidRPr="00BA0BDF">
        <w:rPr>
          <w:rFonts w:ascii="Times New Roman" w:hAnsi="Times New Roman"/>
          <w:sz w:val="24"/>
          <w:szCs w:val="24"/>
          <w:lang w:val="en-GB" w:eastAsia="en-GB"/>
        </w:rPr>
        <w:t xml:space="preserve"> people were selected</w:t>
      </w:r>
      <w:r w:rsidR="00A70AA9" w:rsidRPr="00BA0BDF">
        <w:rPr>
          <w:rFonts w:ascii="Times New Roman" w:hAnsi="Times New Roman"/>
          <w:sz w:val="24"/>
          <w:szCs w:val="24"/>
          <w:lang w:val="en-GB" w:eastAsia="en-GB"/>
        </w:rPr>
        <w:t>, 52</w:t>
      </w:r>
      <w:r w:rsidRPr="00BA0BDF">
        <w:rPr>
          <w:rFonts w:ascii="Times New Roman" w:hAnsi="Times New Roman"/>
          <w:sz w:val="24"/>
          <w:szCs w:val="24"/>
          <w:lang w:val="en-GB" w:eastAsia="en-GB"/>
        </w:rPr>
        <w:t xml:space="preserve"> </w:t>
      </w:r>
      <w:r w:rsidR="00A70AA9" w:rsidRPr="00BA0BDF">
        <w:rPr>
          <w:rFonts w:ascii="Times New Roman" w:hAnsi="Times New Roman"/>
          <w:sz w:val="24"/>
          <w:szCs w:val="24"/>
          <w:lang w:val="en-GB" w:eastAsia="en-GB"/>
        </w:rPr>
        <w:t>people from Subinso, 33</w:t>
      </w:r>
      <w:r w:rsidRPr="00BA0BDF">
        <w:rPr>
          <w:rFonts w:ascii="Times New Roman" w:hAnsi="Times New Roman"/>
          <w:sz w:val="24"/>
          <w:szCs w:val="24"/>
          <w:lang w:val="en-GB" w:eastAsia="en-GB"/>
        </w:rPr>
        <w:t xml:space="preserve"> people from Droboso </w:t>
      </w:r>
      <w:r w:rsidR="00A70AA9" w:rsidRPr="00BA0BDF">
        <w:rPr>
          <w:rFonts w:ascii="Times New Roman" w:hAnsi="Times New Roman"/>
          <w:sz w:val="24"/>
          <w:szCs w:val="24"/>
          <w:lang w:val="en-GB" w:eastAsia="en-GB"/>
        </w:rPr>
        <w:t xml:space="preserve">and 34 </w:t>
      </w:r>
      <w:r w:rsidRPr="00BA0BDF">
        <w:rPr>
          <w:rFonts w:ascii="Times New Roman" w:hAnsi="Times New Roman"/>
          <w:sz w:val="24"/>
          <w:szCs w:val="24"/>
          <w:lang w:val="en-GB" w:eastAsia="en-GB"/>
        </w:rPr>
        <w:t xml:space="preserve">people from </w:t>
      </w:r>
      <w:r w:rsidRPr="00BA0BDF">
        <w:rPr>
          <w:rFonts w:ascii="Times New Roman" w:hAnsi="Times New Roman"/>
          <w:sz w:val="24"/>
          <w:szCs w:val="24"/>
        </w:rPr>
        <w:t>Nchiraa</w:t>
      </w:r>
      <w:r w:rsidRPr="00BA0BDF">
        <w:rPr>
          <w:rFonts w:ascii="Times New Roman" w:hAnsi="Times New Roman"/>
          <w:sz w:val="24"/>
          <w:szCs w:val="24"/>
          <w:lang w:val="en-GB" w:eastAsia="en-GB"/>
        </w:rPr>
        <w:t xml:space="preserve">. </w:t>
      </w:r>
    </w:p>
    <w:p w:rsidR="001A0FDA" w:rsidRPr="00BA0BDF" w:rsidRDefault="001A0FDA" w:rsidP="00220759">
      <w:pPr>
        <w:spacing w:line="480" w:lineRule="auto"/>
        <w:jc w:val="both"/>
        <w:rPr>
          <w:rFonts w:ascii="Times New Roman" w:hAnsi="Times New Roman"/>
          <w:sz w:val="24"/>
          <w:szCs w:val="24"/>
          <w:lang w:val="en-GB" w:eastAsia="en-GB"/>
        </w:rPr>
      </w:pPr>
      <w:r w:rsidRPr="00BA0BDF">
        <w:rPr>
          <w:rFonts w:ascii="Times New Roman" w:hAnsi="Times New Roman"/>
          <w:sz w:val="24"/>
          <w:szCs w:val="24"/>
        </w:rPr>
        <w:lastRenderedPageBreak/>
        <w:t>Respondents were initially briefed on the operation of health insurance, bringing out its advantages and disadvantages, how one can benefit from the scheme by paying premiums at regular intervals as at when they are due. They were then given the chance to pose questions where necessary and these were answered accordingly. Some of the respondents who had prior knowledge about health insurance were engaged in open discussion before responding to the questionnaire. The questionnair</w:t>
      </w:r>
      <w:r w:rsidR="00A70AA9" w:rsidRPr="00BA0BDF">
        <w:rPr>
          <w:rFonts w:ascii="Times New Roman" w:hAnsi="Times New Roman"/>
          <w:sz w:val="24"/>
          <w:szCs w:val="24"/>
        </w:rPr>
        <w:t>e administration took 4</w:t>
      </w:r>
      <w:r w:rsidRPr="00BA0BDF">
        <w:rPr>
          <w:rFonts w:ascii="Times New Roman" w:hAnsi="Times New Roman"/>
          <w:sz w:val="24"/>
          <w:szCs w:val="24"/>
        </w:rPr>
        <w:t xml:space="preserve"> weeks.</w:t>
      </w:r>
      <w:r w:rsidRPr="00BA0BDF">
        <w:rPr>
          <w:rFonts w:ascii="Times New Roman" w:hAnsi="Times New Roman"/>
          <w:sz w:val="24"/>
          <w:szCs w:val="24"/>
          <w:lang w:val="en-GB" w:eastAsia="en-GB"/>
        </w:rPr>
        <w:t xml:space="preserve"> </w:t>
      </w:r>
    </w:p>
    <w:p w:rsidR="001A0FDA" w:rsidRPr="00BA0BDF" w:rsidRDefault="001A0FDA" w:rsidP="00220759">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Some of the selected persons were interviewed at Wenchi Methodist Hospital, E-Mail Hospital and the clinics at Droboso, Subinso and Nchiraa while they were accessing healthcare.</w:t>
      </w:r>
    </w:p>
    <w:p w:rsidR="001A0FDA" w:rsidRPr="00BA0BDF" w:rsidRDefault="001A0FDA" w:rsidP="00220759">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 xml:space="preserve">Others were interviewed in their homes, in the market places and in their work places. They were interviewed based on the questionnaire and the answers recorded accordingly. </w:t>
      </w:r>
    </w:p>
    <w:p w:rsidR="001A0FDA" w:rsidRPr="00BA0BDF" w:rsidRDefault="001A0FDA" w:rsidP="00220759">
      <w:pPr>
        <w:tabs>
          <w:tab w:val="left" w:pos="1653"/>
        </w:tabs>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ab/>
      </w:r>
    </w:p>
    <w:p w:rsidR="00C36E30" w:rsidRPr="00BA0BDF" w:rsidRDefault="00A70AA9" w:rsidP="00C36E30">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Data was</w:t>
      </w:r>
      <w:r w:rsidR="00C36E30" w:rsidRPr="00BA0BDF">
        <w:rPr>
          <w:rFonts w:ascii="Times New Roman" w:hAnsi="Times New Roman"/>
          <w:sz w:val="24"/>
          <w:szCs w:val="24"/>
          <w:lang w:val="en-GB" w:eastAsia="en-GB"/>
        </w:rPr>
        <w:t xml:space="preserve"> collected </w:t>
      </w:r>
      <w:r w:rsidR="001A0FDA" w:rsidRPr="00BA0BDF">
        <w:rPr>
          <w:rFonts w:ascii="Times New Roman" w:hAnsi="Times New Roman"/>
          <w:sz w:val="24"/>
          <w:szCs w:val="24"/>
          <w:lang w:val="en-GB" w:eastAsia="en-GB"/>
        </w:rPr>
        <w:t>based on the people’s socio-demographic background,</w:t>
      </w:r>
      <w:r w:rsidR="00377576" w:rsidRPr="00BA0BDF">
        <w:rPr>
          <w:rFonts w:ascii="Times New Roman" w:hAnsi="Times New Roman"/>
          <w:sz w:val="24"/>
          <w:szCs w:val="24"/>
          <w:lang w:val="en-GB" w:eastAsia="en-GB"/>
        </w:rPr>
        <w:t xml:space="preserve"> </w:t>
      </w:r>
      <w:r w:rsidR="0069353E" w:rsidRPr="00BA0BDF">
        <w:rPr>
          <w:rFonts w:ascii="Times New Roman" w:hAnsi="Times New Roman"/>
          <w:sz w:val="24"/>
          <w:szCs w:val="24"/>
          <w:lang w:val="en-GB" w:eastAsia="en-GB"/>
        </w:rPr>
        <w:t>utilisation</w:t>
      </w:r>
      <w:r w:rsidR="00377576" w:rsidRPr="00BA0BDF">
        <w:rPr>
          <w:rFonts w:ascii="Times New Roman" w:hAnsi="Times New Roman"/>
          <w:sz w:val="24"/>
          <w:szCs w:val="24"/>
          <w:lang w:val="en-GB" w:eastAsia="en-GB"/>
        </w:rPr>
        <w:t xml:space="preserve"> </w:t>
      </w:r>
      <w:r w:rsidR="001A0FDA" w:rsidRPr="00BA0BDF">
        <w:rPr>
          <w:rFonts w:ascii="Times New Roman" w:hAnsi="Times New Roman"/>
          <w:sz w:val="24"/>
          <w:szCs w:val="24"/>
          <w:lang w:val="en-GB" w:eastAsia="en-GB"/>
        </w:rPr>
        <w:t xml:space="preserve">of health facilities by </w:t>
      </w:r>
      <w:r w:rsidRPr="00BA0BDF">
        <w:rPr>
          <w:rFonts w:ascii="Times New Roman" w:hAnsi="Times New Roman"/>
          <w:sz w:val="24"/>
          <w:szCs w:val="24"/>
          <w:lang w:val="en-GB" w:eastAsia="en-GB"/>
        </w:rPr>
        <w:t xml:space="preserve">the insured and </w:t>
      </w:r>
      <w:r w:rsidR="001A0FDA" w:rsidRPr="00BA0BDF">
        <w:rPr>
          <w:rFonts w:ascii="Times New Roman" w:hAnsi="Times New Roman"/>
          <w:sz w:val="24"/>
          <w:szCs w:val="24"/>
          <w:lang w:val="en-GB" w:eastAsia="en-GB"/>
        </w:rPr>
        <w:t>uninsured person</w:t>
      </w:r>
      <w:r w:rsidR="00C36E30" w:rsidRPr="00BA0BDF">
        <w:rPr>
          <w:rFonts w:ascii="Times New Roman" w:hAnsi="Times New Roman"/>
          <w:sz w:val="24"/>
          <w:szCs w:val="24"/>
          <w:lang w:val="en-GB" w:eastAsia="en-GB"/>
        </w:rPr>
        <w:t>s</w:t>
      </w:r>
      <w:r w:rsidR="001A0FDA" w:rsidRPr="00BA0BDF">
        <w:rPr>
          <w:rFonts w:ascii="Times New Roman" w:hAnsi="Times New Roman"/>
          <w:sz w:val="24"/>
          <w:szCs w:val="24"/>
          <w:lang w:val="en-GB" w:eastAsia="en-GB"/>
        </w:rPr>
        <w:t>, assessm</w:t>
      </w:r>
      <w:r w:rsidR="00C36E30" w:rsidRPr="00BA0BDF">
        <w:rPr>
          <w:rFonts w:ascii="Times New Roman" w:hAnsi="Times New Roman"/>
          <w:sz w:val="24"/>
          <w:szCs w:val="24"/>
          <w:lang w:val="en-GB" w:eastAsia="en-GB"/>
        </w:rPr>
        <w:t>ent of quality of healthcare from</w:t>
      </w:r>
      <w:r w:rsidR="001A0FDA" w:rsidRPr="00BA0BDF">
        <w:rPr>
          <w:rFonts w:ascii="Times New Roman" w:hAnsi="Times New Roman"/>
          <w:sz w:val="24"/>
          <w:szCs w:val="24"/>
          <w:lang w:val="en-GB" w:eastAsia="en-GB"/>
        </w:rPr>
        <w:t xml:space="preserve"> insured </w:t>
      </w:r>
      <w:r w:rsidR="00C36E30" w:rsidRPr="00BA0BDF">
        <w:rPr>
          <w:rFonts w:ascii="Times New Roman" w:hAnsi="Times New Roman"/>
          <w:sz w:val="24"/>
          <w:szCs w:val="24"/>
          <w:lang w:val="en-GB" w:eastAsia="en-GB"/>
        </w:rPr>
        <w:t xml:space="preserve">and uninsured </w:t>
      </w:r>
      <w:r w:rsidR="001A0FDA" w:rsidRPr="00BA0BDF">
        <w:rPr>
          <w:rFonts w:ascii="Times New Roman" w:hAnsi="Times New Roman"/>
          <w:sz w:val="24"/>
          <w:szCs w:val="24"/>
          <w:lang w:val="en-GB" w:eastAsia="en-GB"/>
        </w:rPr>
        <w:t>persons as well as the challenges of using the sche</w:t>
      </w:r>
      <w:r w:rsidR="00C36E30" w:rsidRPr="00BA0BDF">
        <w:rPr>
          <w:rFonts w:ascii="Times New Roman" w:hAnsi="Times New Roman"/>
          <w:sz w:val="24"/>
          <w:szCs w:val="24"/>
          <w:lang w:val="en-GB" w:eastAsia="en-GB"/>
        </w:rPr>
        <w:t>me by the people. A total of two hundred and twenty eight</w:t>
      </w:r>
      <w:r w:rsidR="001A0FDA" w:rsidRPr="00BA0BDF">
        <w:rPr>
          <w:rFonts w:ascii="Times New Roman" w:hAnsi="Times New Roman"/>
          <w:sz w:val="24"/>
          <w:szCs w:val="24"/>
          <w:lang w:val="en-GB" w:eastAsia="en-GB"/>
        </w:rPr>
        <w:t xml:space="preserve"> persons who are enrolled on the scheme (controlled group) were interviewed a</w:t>
      </w:r>
      <w:r w:rsidR="00C36E30" w:rsidRPr="00BA0BDF">
        <w:rPr>
          <w:rFonts w:ascii="Times New Roman" w:hAnsi="Times New Roman"/>
          <w:sz w:val="24"/>
          <w:szCs w:val="24"/>
          <w:lang w:val="en-GB" w:eastAsia="en-GB"/>
        </w:rPr>
        <w:t>s against hundred and two</w:t>
      </w:r>
      <w:r w:rsidR="001A0FDA" w:rsidRPr="00BA0BDF">
        <w:rPr>
          <w:rFonts w:ascii="Times New Roman" w:hAnsi="Times New Roman"/>
          <w:sz w:val="24"/>
          <w:szCs w:val="24"/>
          <w:lang w:val="en-GB" w:eastAsia="en-GB"/>
        </w:rPr>
        <w:t xml:space="preserve"> person’s uninsured (treated group). This was to ensure different perspectives of the different groups of persons </w:t>
      </w:r>
      <w:r w:rsidR="00C36E30" w:rsidRPr="00BA0BDF">
        <w:rPr>
          <w:rFonts w:ascii="Times New Roman" w:hAnsi="Times New Roman"/>
          <w:sz w:val="24"/>
          <w:szCs w:val="24"/>
          <w:lang w:val="en-GB" w:eastAsia="en-GB"/>
        </w:rPr>
        <w:t>to prevent bias in the findings</w:t>
      </w:r>
      <w:r w:rsidR="001A0FDA" w:rsidRPr="00BA0BDF">
        <w:rPr>
          <w:rFonts w:ascii="Times New Roman" w:hAnsi="Times New Roman"/>
          <w:sz w:val="24"/>
          <w:szCs w:val="24"/>
          <w:lang w:val="en-GB" w:eastAsia="en-GB"/>
        </w:rPr>
        <w:t>.</w:t>
      </w:r>
    </w:p>
    <w:p w:rsidR="0035110F" w:rsidRPr="00BA0BDF" w:rsidRDefault="001A0FDA" w:rsidP="0035110F">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The in-depth interview was used to solicit views of officers of the various selected Hospitals and the individuals in the various households selected as well.</w:t>
      </w:r>
    </w:p>
    <w:p w:rsidR="0035110F" w:rsidRPr="00BA0BDF" w:rsidRDefault="0035110F" w:rsidP="0035110F">
      <w:pPr>
        <w:autoSpaceDE w:val="0"/>
        <w:autoSpaceDN w:val="0"/>
        <w:adjustRightInd w:val="0"/>
        <w:spacing w:after="0" w:line="480" w:lineRule="auto"/>
        <w:jc w:val="both"/>
        <w:rPr>
          <w:rFonts w:ascii="Times New Roman" w:hAnsi="Times New Roman"/>
          <w:sz w:val="24"/>
          <w:szCs w:val="24"/>
          <w:lang w:val="en-GB" w:eastAsia="en-GB"/>
        </w:rPr>
      </w:pPr>
    </w:p>
    <w:p w:rsidR="0035110F" w:rsidRPr="00BA0BDF" w:rsidRDefault="0035110F" w:rsidP="0035110F">
      <w:pPr>
        <w:autoSpaceDE w:val="0"/>
        <w:autoSpaceDN w:val="0"/>
        <w:adjustRightInd w:val="0"/>
        <w:spacing w:after="0" w:line="480" w:lineRule="auto"/>
        <w:jc w:val="both"/>
        <w:rPr>
          <w:rFonts w:ascii="Times New Roman" w:hAnsi="Times New Roman"/>
          <w:sz w:val="24"/>
          <w:szCs w:val="24"/>
          <w:lang w:val="en-GB" w:eastAsia="en-GB"/>
        </w:rPr>
      </w:pPr>
    </w:p>
    <w:p w:rsidR="0035110F" w:rsidRPr="00BA0BDF" w:rsidRDefault="0035110F" w:rsidP="0035110F">
      <w:pPr>
        <w:autoSpaceDE w:val="0"/>
        <w:autoSpaceDN w:val="0"/>
        <w:adjustRightInd w:val="0"/>
        <w:spacing w:after="0" w:line="480" w:lineRule="auto"/>
        <w:jc w:val="both"/>
        <w:rPr>
          <w:rFonts w:ascii="Times New Roman" w:hAnsi="Times New Roman"/>
          <w:sz w:val="24"/>
          <w:szCs w:val="24"/>
          <w:lang w:val="en-GB" w:eastAsia="en-GB"/>
        </w:rPr>
      </w:pPr>
    </w:p>
    <w:p w:rsidR="0035110F" w:rsidRPr="00BA0BDF" w:rsidRDefault="0035110F" w:rsidP="0035110F">
      <w:pPr>
        <w:autoSpaceDE w:val="0"/>
        <w:autoSpaceDN w:val="0"/>
        <w:adjustRightInd w:val="0"/>
        <w:spacing w:after="0" w:line="480" w:lineRule="auto"/>
        <w:jc w:val="both"/>
        <w:rPr>
          <w:rFonts w:ascii="Times New Roman" w:hAnsi="Times New Roman"/>
          <w:sz w:val="24"/>
          <w:szCs w:val="24"/>
          <w:lang w:val="en-GB" w:eastAsia="en-GB"/>
        </w:rPr>
      </w:pPr>
    </w:p>
    <w:p w:rsidR="001A0FDA" w:rsidRPr="00BA0BDF" w:rsidRDefault="00FA4951" w:rsidP="0035110F">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b/>
          <w:sz w:val="24"/>
          <w:szCs w:val="24"/>
          <w:lang w:val="en-GB"/>
        </w:rPr>
        <w:lastRenderedPageBreak/>
        <w:t>Table 3. 2.1</w:t>
      </w:r>
      <w:r w:rsidR="001A0FDA" w:rsidRPr="00BA0BDF">
        <w:rPr>
          <w:rFonts w:ascii="Times New Roman" w:hAnsi="Times New Roman"/>
          <w:b/>
          <w:sz w:val="24"/>
          <w:szCs w:val="24"/>
          <w:lang w:val="en-GB"/>
        </w:rPr>
        <w:t>: Sampling Design</w:t>
      </w:r>
    </w:p>
    <w:tbl>
      <w:tblPr>
        <w:tblW w:w="9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5"/>
        <w:gridCol w:w="3046"/>
        <w:gridCol w:w="3046"/>
      </w:tblGrid>
      <w:tr w:rsidR="00BA0BDF" w:rsidRPr="00BA0BDF" w:rsidTr="007D22ED">
        <w:trPr>
          <w:trHeight w:val="937"/>
          <w:jc w:val="center"/>
        </w:trPr>
        <w:tc>
          <w:tcPr>
            <w:tcW w:w="3045" w:type="dxa"/>
            <w:shd w:val="clear" w:color="auto" w:fill="auto"/>
          </w:tcPr>
          <w:p w:rsidR="001A0FDA" w:rsidRPr="00BA0BDF" w:rsidRDefault="001A0FDA" w:rsidP="007D22ED">
            <w:pPr>
              <w:pStyle w:val="NoSpacing"/>
              <w:rPr>
                <w:rFonts w:ascii="Times New Roman" w:hAnsi="Times New Roman"/>
                <w:b/>
                <w:sz w:val="24"/>
              </w:rPr>
            </w:pPr>
          </w:p>
          <w:p w:rsidR="001A0FDA" w:rsidRPr="00BA0BDF" w:rsidRDefault="001A0FDA" w:rsidP="007D22ED">
            <w:pPr>
              <w:pStyle w:val="NoSpacing"/>
              <w:rPr>
                <w:rFonts w:ascii="Times New Roman" w:hAnsi="Times New Roman"/>
                <w:b/>
                <w:sz w:val="24"/>
              </w:rPr>
            </w:pPr>
            <w:r w:rsidRPr="00BA0BDF">
              <w:rPr>
                <w:rFonts w:ascii="Times New Roman" w:hAnsi="Times New Roman"/>
                <w:b/>
                <w:sz w:val="24"/>
              </w:rPr>
              <w:t>COMMUNITY</w:t>
            </w:r>
          </w:p>
        </w:tc>
        <w:tc>
          <w:tcPr>
            <w:tcW w:w="3046" w:type="dxa"/>
            <w:shd w:val="clear" w:color="auto" w:fill="auto"/>
          </w:tcPr>
          <w:p w:rsidR="001A0FDA" w:rsidRPr="00BA0BDF" w:rsidRDefault="001A0FDA" w:rsidP="007D22ED">
            <w:pPr>
              <w:pStyle w:val="NoSpacing"/>
              <w:jc w:val="center"/>
              <w:rPr>
                <w:rFonts w:ascii="Times New Roman" w:hAnsi="Times New Roman"/>
                <w:b/>
                <w:sz w:val="24"/>
              </w:rPr>
            </w:pPr>
          </w:p>
          <w:p w:rsidR="001A0FDA" w:rsidRPr="00BA0BDF" w:rsidRDefault="001A0FDA" w:rsidP="007D22ED">
            <w:pPr>
              <w:pStyle w:val="NoSpacing"/>
              <w:jc w:val="center"/>
              <w:rPr>
                <w:rFonts w:ascii="Times New Roman" w:hAnsi="Times New Roman"/>
                <w:b/>
                <w:sz w:val="24"/>
              </w:rPr>
            </w:pPr>
            <w:r w:rsidRPr="00BA0BDF">
              <w:rPr>
                <w:rFonts w:ascii="Times New Roman" w:hAnsi="Times New Roman"/>
                <w:b/>
                <w:sz w:val="24"/>
              </w:rPr>
              <w:t>POPULATION</w:t>
            </w:r>
          </w:p>
        </w:tc>
        <w:tc>
          <w:tcPr>
            <w:tcW w:w="3046" w:type="dxa"/>
            <w:shd w:val="clear" w:color="auto" w:fill="auto"/>
          </w:tcPr>
          <w:p w:rsidR="001A0FDA" w:rsidRPr="00BA0BDF" w:rsidRDefault="001A0FDA" w:rsidP="007D22ED">
            <w:pPr>
              <w:pStyle w:val="NoSpacing"/>
              <w:jc w:val="center"/>
              <w:rPr>
                <w:rFonts w:ascii="Times New Roman" w:hAnsi="Times New Roman"/>
                <w:b/>
                <w:sz w:val="24"/>
              </w:rPr>
            </w:pPr>
          </w:p>
          <w:p w:rsidR="001A0FDA" w:rsidRPr="00BA0BDF" w:rsidRDefault="001A0FDA" w:rsidP="007D22ED">
            <w:pPr>
              <w:pStyle w:val="NoSpacing"/>
              <w:jc w:val="center"/>
              <w:rPr>
                <w:rFonts w:ascii="Times New Roman" w:hAnsi="Times New Roman"/>
                <w:b/>
                <w:sz w:val="24"/>
              </w:rPr>
            </w:pPr>
            <w:r w:rsidRPr="00BA0BDF">
              <w:rPr>
                <w:rFonts w:ascii="Times New Roman" w:hAnsi="Times New Roman"/>
                <w:b/>
                <w:sz w:val="24"/>
              </w:rPr>
              <w:t>SAMPLE</w:t>
            </w:r>
          </w:p>
        </w:tc>
      </w:tr>
      <w:tr w:rsidR="00BA0BDF" w:rsidRPr="00BA0BDF" w:rsidTr="007D22ED">
        <w:trPr>
          <w:trHeight w:val="770"/>
          <w:jc w:val="center"/>
        </w:trPr>
        <w:tc>
          <w:tcPr>
            <w:tcW w:w="3045" w:type="dxa"/>
            <w:shd w:val="clear" w:color="auto" w:fill="auto"/>
          </w:tcPr>
          <w:p w:rsidR="001A0FDA" w:rsidRPr="00BA0BDF" w:rsidRDefault="001A0FDA" w:rsidP="007D22ED">
            <w:pPr>
              <w:pStyle w:val="NoSpacing"/>
              <w:rPr>
                <w:rFonts w:ascii="Times New Roman" w:hAnsi="Times New Roman"/>
                <w:sz w:val="24"/>
              </w:rPr>
            </w:pPr>
          </w:p>
          <w:p w:rsidR="001A0FDA" w:rsidRPr="00BA0BDF" w:rsidRDefault="001A0FDA" w:rsidP="007D22ED">
            <w:pPr>
              <w:pStyle w:val="NoSpacing"/>
              <w:rPr>
                <w:rFonts w:ascii="Times New Roman" w:hAnsi="Times New Roman"/>
                <w:sz w:val="24"/>
              </w:rPr>
            </w:pPr>
            <w:r w:rsidRPr="00BA0BDF">
              <w:rPr>
                <w:rFonts w:ascii="Times New Roman" w:hAnsi="Times New Roman"/>
                <w:sz w:val="24"/>
              </w:rPr>
              <w:t>WENCHI</w:t>
            </w:r>
          </w:p>
        </w:tc>
        <w:tc>
          <w:tcPr>
            <w:tcW w:w="3046" w:type="dxa"/>
            <w:shd w:val="clear" w:color="auto" w:fill="auto"/>
          </w:tcPr>
          <w:p w:rsidR="007D22ED" w:rsidRPr="00BA0BDF" w:rsidRDefault="007D22ED" w:rsidP="007D22ED">
            <w:pPr>
              <w:pStyle w:val="NoSpacing"/>
              <w:jc w:val="center"/>
              <w:rPr>
                <w:rFonts w:ascii="Times New Roman" w:hAnsi="Times New Roman"/>
                <w:sz w:val="24"/>
              </w:rPr>
            </w:pPr>
          </w:p>
          <w:p w:rsidR="001A0FDA" w:rsidRPr="00BA0BDF" w:rsidRDefault="00C36E30" w:rsidP="007D22ED">
            <w:pPr>
              <w:pStyle w:val="NoSpacing"/>
              <w:jc w:val="center"/>
              <w:rPr>
                <w:rFonts w:ascii="Times New Roman" w:hAnsi="Times New Roman"/>
                <w:sz w:val="24"/>
              </w:rPr>
            </w:pPr>
            <w:r w:rsidRPr="00BA0BDF">
              <w:rPr>
                <w:rFonts w:ascii="Times New Roman" w:hAnsi="Times New Roman"/>
                <w:sz w:val="24"/>
              </w:rPr>
              <w:t>22395</w:t>
            </w:r>
          </w:p>
        </w:tc>
        <w:tc>
          <w:tcPr>
            <w:tcW w:w="3046" w:type="dxa"/>
            <w:shd w:val="clear" w:color="auto" w:fill="auto"/>
          </w:tcPr>
          <w:p w:rsidR="00B47AF6" w:rsidRDefault="00B47AF6" w:rsidP="007D22ED">
            <w:pPr>
              <w:pStyle w:val="NoSpacing"/>
              <w:jc w:val="center"/>
              <w:rPr>
                <w:rFonts w:ascii="Times New Roman" w:hAnsi="Times New Roman"/>
                <w:sz w:val="24"/>
              </w:rPr>
            </w:pPr>
          </w:p>
          <w:p w:rsidR="001A0FDA" w:rsidRPr="00BA0BDF" w:rsidRDefault="00C36E30" w:rsidP="007D22ED">
            <w:pPr>
              <w:pStyle w:val="NoSpacing"/>
              <w:jc w:val="center"/>
              <w:rPr>
                <w:rFonts w:ascii="Times New Roman" w:hAnsi="Times New Roman"/>
                <w:sz w:val="24"/>
              </w:rPr>
            </w:pPr>
            <w:r w:rsidRPr="00BA0BDF">
              <w:rPr>
                <w:rFonts w:ascii="Times New Roman" w:hAnsi="Times New Roman"/>
                <w:sz w:val="24"/>
              </w:rPr>
              <w:t>211</w:t>
            </w:r>
          </w:p>
        </w:tc>
      </w:tr>
      <w:tr w:rsidR="00BA0BDF" w:rsidRPr="00BA0BDF" w:rsidTr="007D22ED">
        <w:trPr>
          <w:trHeight w:val="747"/>
          <w:jc w:val="center"/>
        </w:trPr>
        <w:tc>
          <w:tcPr>
            <w:tcW w:w="3045" w:type="dxa"/>
            <w:shd w:val="clear" w:color="auto" w:fill="auto"/>
          </w:tcPr>
          <w:p w:rsidR="001A0FDA" w:rsidRPr="00BA0BDF" w:rsidRDefault="001A0FDA" w:rsidP="007D22ED">
            <w:pPr>
              <w:pStyle w:val="NoSpacing"/>
              <w:rPr>
                <w:rFonts w:ascii="Times New Roman" w:hAnsi="Times New Roman"/>
                <w:sz w:val="24"/>
              </w:rPr>
            </w:pPr>
          </w:p>
          <w:p w:rsidR="001A0FDA" w:rsidRPr="00BA0BDF" w:rsidRDefault="001A0FDA" w:rsidP="007D22ED">
            <w:pPr>
              <w:pStyle w:val="NoSpacing"/>
              <w:rPr>
                <w:rFonts w:ascii="Times New Roman" w:hAnsi="Times New Roman"/>
                <w:sz w:val="24"/>
              </w:rPr>
            </w:pPr>
            <w:r w:rsidRPr="00BA0BDF">
              <w:rPr>
                <w:rFonts w:ascii="Times New Roman" w:hAnsi="Times New Roman"/>
                <w:sz w:val="24"/>
              </w:rPr>
              <w:t>SUBINSO</w:t>
            </w:r>
          </w:p>
        </w:tc>
        <w:tc>
          <w:tcPr>
            <w:tcW w:w="3046" w:type="dxa"/>
            <w:shd w:val="clear" w:color="auto" w:fill="auto"/>
          </w:tcPr>
          <w:p w:rsidR="007D22ED" w:rsidRPr="00BA0BDF" w:rsidRDefault="007D22ED" w:rsidP="007D22ED">
            <w:pPr>
              <w:pStyle w:val="NoSpacing"/>
              <w:jc w:val="center"/>
              <w:rPr>
                <w:rFonts w:ascii="Times New Roman" w:hAnsi="Times New Roman"/>
                <w:sz w:val="24"/>
              </w:rPr>
            </w:pPr>
          </w:p>
          <w:p w:rsidR="001A0FDA" w:rsidRPr="00BA0BDF" w:rsidRDefault="00C36E30" w:rsidP="007D22ED">
            <w:pPr>
              <w:pStyle w:val="NoSpacing"/>
              <w:jc w:val="center"/>
              <w:rPr>
                <w:rFonts w:ascii="Times New Roman" w:hAnsi="Times New Roman"/>
                <w:sz w:val="24"/>
              </w:rPr>
            </w:pPr>
            <w:r w:rsidRPr="00BA0BDF">
              <w:rPr>
                <w:rFonts w:ascii="Times New Roman" w:hAnsi="Times New Roman"/>
                <w:sz w:val="24"/>
              </w:rPr>
              <w:t>5520</w:t>
            </w:r>
          </w:p>
        </w:tc>
        <w:tc>
          <w:tcPr>
            <w:tcW w:w="3046" w:type="dxa"/>
            <w:shd w:val="clear" w:color="auto" w:fill="auto"/>
          </w:tcPr>
          <w:p w:rsidR="001A0FDA" w:rsidRPr="00BA0BDF" w:rsidRDefault="001A0FDA" w:rsidP="007D22ED">
            <w:pPr>
              <w:pStyle w:val="NoSpacing"/>
              <w:jc w:val="center"/>
              <w:rPr>
                <w:rFonts w:ascii="Times New Roman" w:hAnsi="Times New Roman"/>
                <w:sz w:val="24"/>
              </w:rPr>
            </w:pPr>
          </w:p>
          <w:p w:rsidR="001A0FDA" w:rsidRPr="00BA0BDF" w:rsidRDefault="00C36E30" w:rsidP="007D22ED">
            <w:pPr>
              <w:pStyle w:val="NoSpacing"/>
              <w:jc w:val="center"/>
              <w:rPr>
                <w:rFonts w:ascii="Times New Roman" w:hAnsi="Times New Roman"/>
                <w:sz w:val="24"/>
              </w:rPr>
            </w:pPr>
            <w:r w:rsidRPr="00BA0BDF">
              <w:rPr>
                <w:rFonts w:ascii="Times New Roman" w:hAnsi="Times New Roman"/>
                <w:sz w:val="24"/>
              </w:rPr>
              <w:t>52</w:t>
            </w:r>
          </w:p>
        </w:tc>
      </w:tr>
      <w:tr w:rsidR="00BA0BDF" w:rsidRPr="00BA0BDF" w:rsidTr="007D22ED">
        <w:trPr>
          <w:trHeight w:val="747"/>
          <w:jc w:val="center"/>
        </w:trPr>
        <w:tc>
          <w:tcPr>
            <w:tcW w:w="3045" w:type="dxa"/>
            <w:shd w:val="clear" w:color="auto" w:fill="auto"/>
          </w:tcPr>
          <w:p w:rsidR="001A0FDA" w:rsidRPr="00BA0BDF" w:rsidRDefault="001A0FDA" w:rsidP="007D22ED">
            <w:pPr>
              <w:pStyle w:val="NoSpacing"/>
              <w:rPr>
                <w:rFonts w:ascii="Times New Roman" w:hAnsi="Times New Roman"/>
                <w:sz w:val="24"/>
              </w:rPr>
            </w:pPr>
          </w:p>
          <w:p w:rsidR="001A0FDA" w:rsidRPr="00BA0BDF" w:rsidRDefault="001A0FDA" w:rsidP="007D22ED">
            <w:pPr>
              <w:pStyle w:val="NoSpacing"/>
              <w:rPr>
                <w:rFonts w:ascii="Times New Roman" w:hAnsi="Times New Roman"/>
                <w:sz w:val="24"/>
              </w:rPr>
            </w:pPr>
            <w:r w:rsidRPr="00BA0BDF">
              <w:rPr>
                <w:rFonts w:ascii="Times New Roman" w:hAnsi="Times New Roman"/>
                <w:sz w:val="24"/>
              </w:rPr>
              <w:t>DROBOSO</w:t>
            </w:r>
          </w:p>
        </w:tc>
        <w:tc>
          <w:tcPr>
            <w:tcW w:w="3046" w:type="dxa"/>
            <w:shd w:val="clear" w:color="auto" w:fill="auto"/>
          </w:tcPr>
          <w:p w:rsidR="007D22ED" w:rsidRPr="00BA0BDF" w:rsidRDefault="007D22ED" w:rsidP="007D22ED">
            <w:pPr>
              <w:pStyle w:val="NoSpacing"/>
              <w:jc w:val="center"/>
              <w:rPr>
                <w:rFonts w:ascii="Times New Roman" w:hAnsi="Times New Roman"/>
                <w:sz w:val="24"/>
              </w:rPr>
            </w:pPr>
          </w:p>
          <w:p w:rsidR="001A0FDA" w:rsidRPr="00BA0BDF" w:rsidRDefault="00C36E30" w:rsidP="007D22ED">
            <w:pPr>
              <w:pStyle w:val="NoSpacing"/>
              <w:jc w:val="center"/>
              <w:rPr>
                <w:rFonts w:ascii="Times New Roman" w:hAnsi="Times New Roman"/>
                <w:sz w:val="24"/>
              </w:rPr>
            </w:pPr>
            <w:r w:rsidRPr="00BA0BDF">
              <w:rPr>
                <w:rFonts w:ascii="Times New Roman" w:hAnsi="Times New Roman"/>
                <w:sz w:val="24"/>
              </w:rPr>
              <w:t>3250</w:t>
            </w:r>
          </w:p>
        </w:tc>
        <w:tc>
          <w:tcPr>
            <w:tcW w:w="3046" w:type="dxa"/>
            <w:shd w:val="clear" w:color="auto" w:fill="auto"/>
          </w:tcPr>
          <w:p w:rsidR="001A0FDA" w:rsidRPr="00BA0BDF" w:rsidRDefault="001A0FDA" w:rsidP="007D22ED">
            <w:pPr>
              <w:pStyle w:val="NoSpacing"/>
              <w:jc w:val="center"/>
              <w:rPr>
                <w:rFonts w:ascii="Times New Roman" w:hAnsi="Times New Roman"/>
                <w:sz w:val="24"/>
              </w:rPr>
            </w:pPr>
          </w:p>
          <w:p w:rsidR="001A0FDA" w:rsidRPr="00BA0BDF" w:rsidRDefault="007D22ED" w:rsidP="007D22ED">
            <w:pPr>
              <w:pStyle w:val="NoSpacing"/>
              <w:jc w:val="center"/>
              <w:rPr>
                <w:rFonts w:ascii="Times New Roman" w:hAnsi="Times New Roman"/>
                <w:sz w:val="24"/>
              </w:rPr>
            </w:pPr>
            <w:r w:rsidRPr="00BA0BDF">
              <w:rPr>
                <w:rFonts w:ascii="Times New Roman" w:hAnsi="Times New Roman"/>
                <w:sz w:val="24"/>
              </w:rPr>
              <w:t>33</w:t>
            </w:r>
          </w:p>
        </w:tc>
      </w:tr>
      <w:tr w:rsidR="00BA0BDF" w:rsidRPr="00BA0BDF" w:rsidTr="007D22ED">
        <w:trPr>
          <w:trHeight w:val="632"/>
          <w:jc w:val="center"/>
        </w:trPr>
        <w:tc>
          <w:tcPr>
            <w:tcW w:w="3045" w:type="dxa"/>
            <w:shd w:val="clear" w:color="auto" w:fill="auto"/>
          </w:tcPr>
          <w:p w:rsidR="001A0FDA" w:rsidRPr="00BA0BDF" w:rsidRDefault="001A0FDA" w:rsidP="007D22ED">
            <w:pPr>
              <w:pStyle w:val="NoSpacing"/>
              <w:rPr>
                <w:rFonts w:ascii="Times New Roman" w:hAnsi="Times New Roman"/>
                <w:sz w:val="24"/>
              </w:rPr>
            </w:pPr>
          </w:p>
          <w:p w:rsidR="001A0FDA" w:rsidRPr="00BA0BDF" w:rsidRDefault="001A0FDA" w:rsidP="007D22ED">
            <w:pPr>
              <w:pStyle w:val="NoSpacing"/>
              <w:rPr>
                <w:rFonts w:ascii="Times New Roman" w:hAnsi="Times New Roman"/>
                <w:sz w:val="24"/>
              </w:rPr>
            </w:pPr>
            <w:r w:rsidRPr="00BA0BDF">
              <w:rPr>
                <w:rFonts w:ascii="Times New Roman" w:hAnsi="Times New Roman"/>
                <w:sz w:val="24"/>
              </w:rPr>
              <w:t>NCHIRAA</w:t>
            </w:r>
          </w:p>
        </w:tc>
        <w:tc>
          <w:tcPr>
            <w:tcW w:w="3046" w:type="dxa"/>
            <w:shd w:val="clear" w:color="auto" w:fill="auto"/>
          </w:tcPr>
          <w:p w:rsidR="007D22ED" w:rsidRPr="00BA0BDF" w:rsidRDefault="007D22ED" w:rsidP="007D22ED">
            <w:pPr>
              <w:pStyle w:val="NoSpacing"/>
              <w:jc w:val="center"/>
              <w:rPr>
                <w:rFonts w:ascii="Times New Roman" w:hAnsi="Times New Roman"/>
                <w:sz w:val="24"/>
              </w:rPr>
            </w:pPr>
          </w:p>
          <w:p w:rsidR="001A0FDA" w:rsidRPr="00BA0BDF" w:rsidRDefault="00C36E30" w:rsidP="007D22ED">
            <w:pPr>
              <w:pStyle w:val="NoSpacing"/>
              <w:jc w:val="center"/>
              <w:rPr>
                <w:rFonts w:ascii="Times New Roman" w:hAnsi="Times New Roman"/>
                <w:sz w:val="24"/>
              </w:rPr>
            </w:pPr>
            <w:r w:rsidRPr="00BA0BDF">
              <w:rPr>
                <w:rFonts w:ascii="Times New Roman" w:hAnsi="Times New Roman"/>
                <w:sz w:val="24"/>
              </w:rPr>
              <w:t>3658</w:t>
            </w:r>
          </w:p>
        </w:tc>
        <w:tc>
          <w:tcPr>
            <w:tcW w:w="3046" w:type="dxa"/>
            <w:shd w:val="clear" w:color="auto" w:fill="auto"/>
          </w:tcPr>
          <w:p w:rsidR="00B47AF6" w:rsidRDefault="00B47AF6" w:rsidP="007D22ED">
            <w:pPr>
              <w:pStyle w:val="NoSpacing"/>
              <w:jc w:val="center"/>
              <w:rPr>
                <w:rFonts w:ascii="Times New Roman" w:hAnsi="Times New Roman"/>
                <w:sz w:val="24"/>
              </w:rPr>
            </w:pPr>
          </w:p>
          <w:p w:rsidR="001A0FDA" w:rsidRPr="00BA0BDF" w:rsidRDefault="007D22ED" w:rsidP="007D22ED">
            <w:pPr>
              <w:pStyle w:val="NoSpacing"/>
              <w:jc w:val="center"/>
              <w:rPr>
                <w:rFonts w:ascii="Times New Roman" w:hAnsi="Times New Roman"/>
                <w:sz w:val="24"/>
              </w:rPr>
            </w:pPr>
            <w:r w:rsidRPr="00BA0BDF">
              <w:rPr>
                <w:rFonts w:ascii="Times New Roman" w:hAnsi="Times New Roman"/>
                <w:sz w:val="24"/>
              </w:rPr>
              <w:t>34</w:t>
            </w:r>
          </w:p>
        </w:tc>
      </w:tr>
      <w:tr w:rsidR="00BA0BDF" w:rsidRPr="00BA0BDF" w:rsidTr="007D22ED">
        <w:trPr>
          <w:trHeight w:val="770"/>
          <w:jc w:val="center"/>
        </w:trPr>
        <w:tc>
          <w:tcPr>
            <w:tcW w:w="3045" w:type="dxa"/>
            <w:shd w:val="clear" w:color="auto" w:fill="auto"/>
          </w:tcPr>
          <w:p w:rsidR="001A0FDA" w:rsidRPr="00BA0BDF" w:rsidRDefault="001A0FDA" w:rsidP="007D22ED">
            <w:pPr>
              <w:pStyle w:val="NoSpacing"/>
              <w:rPr>
                <w:rFonts w:ascii="Times New Roman" w:hAnsi="Times New Roman"/>
                <w:b/>
                <w:sz w:val="24"/>
              </w:rPr>
            </w:pPr>
          </w:p>
          <w:p w:rsidR="001A0FDA" w:rsidRPr="00BA0BDF" w:rsidRDefault="001A0FDA" w:rsidP="007D22ED">
            <w:pPr>
              <w:pStyle w:val="NoSpacing"/>
              <w:rPr>
                <w:rFonts w:ascii="Times New Roman" w:hAnsi="Times New Roman"/>
                <w:b/>
                <w:sz w:val="24"/>
              </w:rPr>
            </w:pPr>
            <w:r w:rsidRPr="00BA0BDF">
              <w:rPr>
                <w:rFonts w:ascii="Times New Roman" w:hAnsi="Times New Roman"/>
                <w:b/>
                <w:sz w:val="24"/>
              </w:rPr>
              <w:t>TOTAL</w:t>
            </w:r>
          </w:p>
          <w:p w:rsidR="001A0FDA" w:rsidRPr="00BA0BDF" w:rsidRDefault="001A0FDA" w:rsidP="007D22ED">
            <w:pPr>
              <w:pStyle w:val="NoSpacing"/>
              <w:rPr>
                <w:rFonts w:ascii="Times New Roman" w:hAnsi="Times New Roman"/>
                <w:b/>
                <w:sz w:val="24"/>
              </w:rPr>
            </w:pPr>
          </w:p>
        </w:tc>
        <w:tc>
          <w:tcPr>
            <w:tcW w:w="3046" w:type="dxa"/>
            <w:shd w:val="clear" w:color="auto" w:fill="auto"/>
          </w:tcPr>
          <w:p w:rsidR="007D22ED" w:rsidRPr="00BA0BDF" w:rsidRDefault="007D22ED" w:rsidP="007D22ED">
            <w:pPr>
              <w:pStyle w:val="NoSpacing"/>
              <w:jc w:val="center"/>
              <w:rPr>
                <w:rFonts w:ascii="Times New Roman" w:hAnsi="Times New Roman"/>
                <w:b/>
                <w:sz w:val="24"/>
              </w:rPr>
            </w:pPr>
          </w:p>
          <w:p w:rsidR="001A0FDA" w:rsidRPr="00BA0BDF" w:rsidRDefault="00C36E30" w:rsidP="007D22ED">
            <w:pPr>
              <w:pStyle w:val="NoSpacing"/>
              <w:jc w:val="center"/>
              <w:rPr>
                <w:rFonts w:ascii="Times New Roman" w:hAnsi="Times New Roman"/>
                <w:b/>
                <w:sz w:val="24"/>
              </w:rPr>
            </w:pPr>
            <w:r w:rsidRPr="00BA0BDF">
              <w:rPr>
                <w:rFonts w:ascii="Times New Roman" w:hAnsi="Times New Roman"/>
                <w:b/>
                <w:sz w:val="24"/>
              </w:rPr>
              <w:t>35023</w:t>
            </w:r>
          </w:p>
        </w:tc>
        <w:tc>
          <w:tcPr>
            <w:tcW w:w="3046" w:type="dxa"/>
            <w:shd w:val="clear" w:color="auto" w:fill="auto"/>
          </w:tcPr>
          <w:p w:rsidR="001A0FDA" w:rsidRPr="00BA0BDF" w:rsidRDefault="001A0FDA" w:rsidP="007D22ED">
            <w:pPr>
              <w:pStyle w:val="NoSpacing"/>
              <w:jc w:val="center"/>
              <w:rPr>
                <w:rFonts w:ascii="Times New Roman" w:hAnsi="Times New Roman"/>
                <w:b/>
                <w:sz w:val="24"/>
              </w:rPr>
            </w:pPr>
          </w:p>
          <w:p w:rsidR="001A0FDA" w:rsidRPr="00BA0BDF" w:rsidRDefault="001A0FDA" w:rsidP="007D22ED">
            <w:pPr>
              <w:pStyle w:val="NoSpacing"/>
              <w:jc w:val="center"/>
              <w:rPr>
                <w:rFonts w:ascii="Times New Roman" w:hAnsi="Times New Roman"/>
                <w:b/>
                <w:sz w:val="24"/>
              </w:rPr>
            </w:pPr>
            <w:r w:rsidRPr="00BA0BDF">
              <w:rPr>
                <w:rFonts w:ascii="Times New Roman" w:hAnsi="Times New Roman"/>
                <w:b/>
                <w:sz w:val="24"/>
              </w:rPr>
              <w:t>330</w:t>
            </w:r>
          </w:p>
        </w:tc>
      </w:tr>
    </w:tbl>
    <w:p w:rsidR="001A0FDA" w:rsidRPr="00BA0BDF" w:rsidRDefault="001A0FDA" w:rsidP="00220759">
      <w:pPr>
        <w:pStyle w:val="NoSpacing"/>
        <w:spacing w:line="480" w:lineRule="auto"/>
        <w:jc w:val="both"/>
        <w:rPr>
          <w:rFonts w:ascii="Times New Roman" w:hAnsi="Times New Roman"/>
          <w:b/>
          <w:sz w:val="24"/>
          <w:szCs w:val="24"/>
          <w:lang w:val="en-GB" w:eastAsia="en-GB"/>
        </w:rPr>
      </w:pPr>
      <w:r w:rsidRPr="00BA0BDF">
        <w:rPr>
          <w:rFonts w:ascii="Times New Roman" w:hAnsi="Times New Roman"/>
          <w:b/>
          <w:sz w:val="24"/>
          <w:szCs w:val="24"/>
          <w:lang w:val="en-GB"/>
        </w:rPr>
        <w:t>Source</w:t>
      </w:r>
      <w:r w:rsidRPr="00BA0BDF">
        <w:rPr>
          <w:rFonts w:ascii="Times New Roman" w:hAnsi="Times New Roman"/>
          <w:sz w:val="24"/>
          <w:szCs w:val="24"/>
          <w:lang w:val="en-GB"/>
        </w:rPr>
        <w:t>: Projections computed from Population and Housing Census, 2010</w:t>
      </w:r>
    </w:p>
    <w:p w:rsidR="00FA4951" w:rsidRPr="00BA0BDF" w:rsidRDefault="00FA4951" w:rsidP="00220759">
      <w:pPr>
        <w:autoSpaceDE w:val="0"/>
        <w:autoSpaceDN w:val="0"/>
        <w:adjustRightInd w:val="0"/>
        <w:spacing w:after="0" w:line="480" w:lineRule="auto"/>
        <w:jc w:val="both"/>
        <w:rPr>
          <w:rFonts w:ascii="Times New Roman" w:hAnsi="Times New Roman"/>
          <w:b/>
          <w:sz w:val="24"/>
          <w:szCs w:val="24"/>
          <w:lang w:val="en-GB" w:eastAsia="en-GB"/>
        </w:rPr>
      </w:pPr>
    </w:p>
    <w:p w:rsidR="001A0FDA" w:rsidRPr="00BA0BDF" w:rsidRDefault="00E92617" w:rsidP="00220759">
      <w:pPr>
        <w:autoSpaceDE w:val="0"/>
        <w:autoSpaceDN w:val="0"/>
        <w:adjustRightInd w:val="0"/>
        <w:spacing w:after="0" w:line="480" w:lineRule="auto"/>
        <w:jc w:val="both"/>
        <w:rPr>
          <w:rFonts w:ascii="Times New Roman" w:hAnsi="Times New Roman"/>
          <w:b/>
          <w:sz w:val="24"/>
          <w:szCs w:val="24"/>
          <w:lang w:val="en-GB" w:eastAsia="en-GB"/>
        </w:rPr>
      </w:pPr>
      <w:r w:rsidRPr="00BA0BDF">
        <w:rPr>
          <w:rFonts w:ascii="Times New Roman" w:hAnsi="Times New Roman"/>
          <w:b/>
          <w:sz w:val="24"/>
          <w:szCs w:val="24"/>
          <w:lang w:val="en-GB" w:eastAsia="en-GB"/>
        </w:rPr>
        <w:t>3</w:t>
      </w:r>
      <w:r w:rsidR="001A0FDA" w:rsidRPr="00BA0BDF">
        <w:rPr>
          <w:rFonts w:ascii="Times New Roman" w:hAnsi="Times New Roman"/>
          <w:b/>
          <w:sz w:val="24"/>
          <w:szCs w:val="24"/>
          <w:lang w:val="en-GB" w:eastAsia="en-GB"/>
        </w:rPr>
        <w:t>.3 DATA ANALYSIS</w:t>
      </w:r>
    </w:p>
    <w:p w:rsidR="001A0FDA" w:rsidRPr="00BA0BDF" w:rsidRDefault="001A0FDA" w:rsidP="00220759">
      <w:pPr>
        <w:autoSpaceDE w:val="0"/>
        <w:autoSpaceDN w:val="0"/>
        <w:adjustRightInd w:val="0"/>
        <w:spacing w:after="0" w:line="480" w:lineRule="auto"/>
        <w:jc w:val="both"/>
        <w:rPr>
          <w:rFonts w:ascii="Times New Roman" w:hAnsi="Times New Roman"/>
          <w:sz w:val="24"/>
          <w:szCs w:val="24"/>
          <w:lang w:val="en-GB"/>
        </w:rPr>
      </w:pPr>
      <w:r w:rsidRPr="00BA0BDF">
        <w:rPr>
          <w:rFonts w:ascii="Times New Roman" w:hAnsi="Times New Roman"/>
          <w:sz w:val="24"/>
          <w:szCs w:val="24"/>
          <w:lang w:val="en-GB" w:eastAsia="en-GB"/>
        </w:rPr>
        <w:t xml:space="preserve">The data were sorted and coded into </w:t>
      </w:r>
      <w:r w:rsidR="00D75FE7" w:rsidRPr="00BA0BDF">
        <w:rPr>
          <w:rFonts w:ascii="Times New Roman" w:eastAsia="Cambria" w:hAnsi="Times New Roman"/>
          <w:sz w:val="24"/>
          <w:szCs w:val="24"/>
        </w:rPr>
        <w:t>Excel</w:t>
      </w:r>
      <w:r w:rsidR="00D75FE7" w:rsidRPr="00BA0BDF">
        <w:rPr>
          <w:rFonts w:ascii="Times New Roman" w:hAnsi="Times New Roman"/>
          <w:sz w:val="24"/>
          <w:szCs w:val="24"/>
          <w:lang w:val="en-GB" w:eastAsia="en-GB"/>
        </w:rPr>
        <w:t xml:space="preserve"> and imported into </w:t>
      </w:r>
      <w:r w:rsidRPr="00BA0BDF">
        <w:rPr>
          <w:rFonts w:ascii="Times New Roman" w:hAnsi="Times New Roman"/>
          <w:sz w:val="24"/>
          <w:szCs w:val="24"/>
          <w:lang w:val="en-GB" w:eastAsia="en-GB"/>
        </w:rPr>
        <w:t>Statistical Package for Social Science (SPSS) version 16.0 and</w:t>
      </w:r>
      <w:r w:rsidR="00D75FE7" w:rsidRPr="00BA0BDF">
        <w:rPr>
          <w:rFonts w:ascii="Times New Roman" w:hAnsi="Times New Roman"/>
          <w:sz w:val="24"/>
          <w:szCs w:val="24"/>
          <w:lang w:val="en-GB" w:eastAsia="en-GB"/>
        </w:rPr>
        <w:t xml:space="preserve"> Minitab </w:t>
      </w:r>
      <w:r w:rsidRPr="00BA0BDF">
        <w:rPr>
          <w:rFonts w:ascii="Times New Roman" w:hAnsi="Times New Roman"/>
          <w:sz w:val="24"/>
          <w:szCs w:val="24"/>
          <w:lang w:val="en-GB" w:eastAsia="en-GB"/>
        </w:rPr>
        <w:t xml:space="preserve">version 16.0 </w:t>
      </w:r>
      <w:r w:rsidR="00D75FE7" w:rsidRPr="00BA0BDF">
        <w:rPr>
          <w:rFonts w:ascii="Times New Roman" w:hAnsi="Times New Roman"/>
          <w:sz w:val="24"/>
          <w:szCs w:val="24"/>
          <w:lang w:val="en-GB" w:eastAsia="en-GB"/>
        </w:rPr>
        <w:t xml:space="preserve">and were used for the analysis while </w:t>
      </w:r>
      <w:r w:rsidRPr="00BA0BDF">
        <w:rPr>
          <w:rFonts w:ascii="Times New Roman" w:eastAsia="Cambria" w:hAnsi="Times New Roman"/>
          <w:sz w:val="24"/>
          <w:szCs w:val="24"/>
        </w:rPr>
        <w:t>Excel</w:t>
      </w:r>
      <w:r w:rsidRPr="00BA0BDF">
        <w:rPr>
          <w:rFonts w:ascii="Times New Roman" w:hAnsi="Times New Roman"/>
          <w:sz w:val="24"/>
          <w:szCs w:val="24"/>
          <w:lang w:val="en-GB" w:eastAsia="en-GB"/>
        </w:rPr>
        <w:t xml:space="preserve"> </w:t>
      </w:r>
      <w:r w:rsidR="00D75FE7" w:rsidRPr="00BA0BDF">
        <w:rPr>
          <w:rFonts w:ascii="Times New Roman" w:hAnsi="Times New Roman"/>
          <w:sz w:val="24"/>
          <w:szCs w:val="24"/>
          <w:lang w:val="en-GB" w:eastAsia="en-GB"/>
        </w:rPr>
        <w:t xml:space="preserve">was used </w:t>
      </w:r>
      <w:r w:rsidRPr="00BA0BDF">
        <w:rPr>
          <w:rFonts w:ascii="Times New Roman" w:hAnsi="Times New Roman"/>
          <w:sz w:val="24"/>
          <w:szCs w:val="24"/>
          <w:lang w:val="en-GB" w:eastAsia="en-GB"/>
        </w:rPr>
        <w:t>to g</w:t>
      </w:r>
      <w:r w:rsidR="001A3C7F" w:rsidRPr="00BA0BDF">
        <w:rPr>
          <w:rFonts w:ascii="Times New Roman" w:hAnsi="Times New Roman"/>
          <w:sz w:val="24"/>
          <w:szCs w:val="24"/>
          <w:lang w:val="en-GB" w:eastAsia="en-GB"/>
        </w:rPr>
        <w:t xml:space="preserve">enerate descriptive statistics. </w:t>
      </w:r>
      <w:r w:rsidRPr="00BA0BDF">
        <w:rPr>
          <w:rFonts w:ascii="Times New Roman" w:hAnsi="Times New Roman"/>
          <w:sz w:val="24"/>
          <w:szCs w:val="24"/>
          <w:lang w:val="en-GB" w:eastAsia="en-GB"/>
        </w:rPr>
        <w:t xml:space="preserve">With the aid of the software, the quantitative data were tabulated and summarized into statistical tables. </w:t>
      </w:r>
    </w:p>
    <w:p w:rsidR="00FA4951" w:rsidRPr="00BA0BDF" w:rsidRDefault="00FA4951" w:rsidP="00076F88">
      <w:pPr>
        <w:autoSpaceDE w:val="0"/>
        <w:autoSpaceDN w:val="0"/>
        <w:adjustRightInd w:val="0"/>
        <w:spacing w:after="0" w:line="480" w:lineRule="auto"/>
        <w:jc w:val="both"/>
        <w:rPr>
          <w:rFonts w:ascii="Times New Roman" w:hAnsi="Times New Roman"/>
          <w:b/>
          <w:sz w:val="24"/>
          <w:szCs w:val="24"/>
          <w:lang w:val="en-GB"/>
        </w:rPr>
      </w:pPr>
    </w:p>
    <w:p w:rsidR="00640E2F" w:rsidRPr="00BA0BDF" w:rsidRDefault="00640E2F" w:rsidP="00076F88">
      <w:pPr>
        <w:autoSpaceDE w:val="0"/>
        <w:autoSpaceDN w:val="0"/>
        <w:adjustRightInd w:val="0"/>
        <w:spacing w:after="0" w:line="480" w:lineRule="auto"/>
        <w:jc w:val="both"/>
        <w:rPr>
          <w:rFonts w:ascii="Times New Roman" w:hAnsi="Times New Roman"/>
          <w:b/>
          <w:sz w:val="24"/>
          <w:szCs w:val="24"/>
          <w:lang w:val="en-GB"/>
        </w:rPr>
      </w:pPr>
    </w:p>
    <w:p w:rsidR="00640E2F" w:rsidRPr="00BA0BDF" w:rsidRDefault="00640E2F" w:rsidP="00076F88">
      <w:pPr>
        <w:autoSpaceDE w:val="0"/>
        <w:autoSpaceDN w:val="0"/>
        <w:adjustRightInd w:val="0"/>
        <w:spacing w:after="0" w:line="480" w:lineRule="auto"/>
        <w:jc w:val="both"/>
        <w:rPr>
          <w:rFonts w:ascii="Times New Roman" w:hAnsi="Times New Roman"/>
          <w:b/>
          <w:sz w:val="24"/>
          <w:szCs w:val="24"/>
          <w:lang w:val="en-GB"/>
        </w:rPr>
      </w:pPr>
    </w:p>
    <w:p w:rsidR="00640E2F" w:rsidRPr="00BA0BDF" w:rsidRDefault="00640E2F" w:rsidP="00076F88">
      <w:pPr>
        <w:autoSpaceDE w:val="0"/>
        <w:autoSpaceDN w:val="0"/>
        <w:adjustRightInd w:val="0"/>
        <w:spacing w:after="0" w:line="480" w:lineRule="auto"/>
        <w:jc w:val="both"/>
        <w:rPr>
          <w:rFonts w:ascii="Times New Roman" w:hAnsi="Times New Roman"/>
          <w:b/>
          <w:sz w:val="24"/>
          <w:szCs w:val="24"/>
          <w:lang w:val="en-GB"/>
        </w:rPr>
      </w:pPr>
    </w:p>
    <w:p w:rsidR="00640E2F" w:rsidRPr="00BA0BDF" w:rsidRDefault="00640E2F" w:rsidP="00076F88">
      <w:pPr>
        <w:autoSpaceDE w:val="0"/>
        <w:autoSpaceDN w:val="0"/>
        <w:adjustRightInd w:val="0"/>
        <w:spacing w:after="0" w:line="480" w:lineRule="auto"/>
        <w:jc w:val="both"/>
        <w:rPr>
          <w:rFonts w:ascii="Times New Roman" w:hAnsi="Times New Roman"/>
          <w:b/>
          <w:sz w:val="24"/>
          <w:szCs w:val="24"/>
          <w:lang w:val="en-GB"/>
        </w:rPr>
      </w:pPr>
    </w:p>
    <w:p w:rsidR="00FA4951" w:rsidRPr="00BA0BDF" w:rsidRDefault="00095914" w:rsidP="00076F88">
      <w:pPr>
        <w:autoSpaceDE w:val="0"/>
        <w:autoSpaceDN w:val="0"/>
        <w:adjustRightInd w:val="0"/>
        <w:spacing w:after="0" w:line="480" w:lineRule="auto"/>
        <w:jc w:val="both"/>
        <w:rPr>
          <w:rFonts w:ascii="Times New Roman" w:hAnsi="Times New Roman"/>
          <w:b/>
          <w:sz w:val="24"/>
          <w:szCs w:val="24"/>
          <w:lang w:val="en-GB"/>
        </w:rPr>
      </w:pPr>
      <w:r w:rsidRPr="00BA0BDF">
        <w:rPr>
          <w:rFonts w:ascii="Times New Roman" w:hAnsi="Times New Roman"/>
          <w:b/>
          <w:sz w:val="24"/>
          <w:szCs w:val="24"/>
          <w:lang w:val="en-GB"/>
        </w:rPr>
        <w:lastRenderedPageBreak/>
        <w:t>3.3.1: Determining</w:t>
      </w:r>
      <w:r w:rsidR="001835EF" w:rsidRPr="00BA0BDF">
        <w:rPr>
          <w:rFonts w:ascii="Times New Roman" w:hAnsi="Times New Roman"/>
          <w:b/>
          <w:sz w:val="24"/>
          <w:szCs w:val="24"/>
        </w:rPr>
        <w:t xml:space="preserve"> </w:t>
      </w:r>
      <w:r w:rsidR="00FA4951" w:rsidRPr="00BA0BDF">
        <w:rPr>
          <w:rFonts w:ascii="Times New Roman" w:hAnsi="Times New Roman"/>
          <w:b/>
          <w:sz w:val="24"/>
          <w:szCs w:val="24"/>
          <w:lang w:val="en-GB"/>
        </w:rPr>
        <w:t xml:space="preserve">socio-economic </w:t>
      </w:r>
      <w:r w:rsidR="00640E2F" w:rsidRPr="00BA0BDF">
        <w:rPr>
          <w:rFonts w:ascii="Times New Roman" w:hAnsi="Times New Roman"/>
          <w:b/>
          <w:sz w:val="24"/>
          <w:szCs w:val="24"/>
          <w:lang w:val="en-GB"/>
        </w:rPr>
        <w:t xml:space="preserve">and demographic </w:t>
      </w:r>
      <w:r w:rsidR="00FA4951" w:rsidRPr="00BA0BDF">
        <w:rPr>
          <w:rFonts w:ascii="Times New Roman" w:hAnsi="Times New Roman"/>
          <w:b/>
          <w:sz w:val="24"/>
          <w:szCs w:val="24"/>
          <w:lang w:val="en-GB"/>
        </w:rPr>
        <w:t>conditions that influence the people enrollment and utilisation of the scheme</w:t>
      </w:r>
    </w:p>
    <w:p w:rsidR="00E97532" w:rsidRPr="00BA0BDF" w:rsidRDefault="00E97532" w:rsidP="00076F88">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The Binary logit model was used to show the rel</w:t>
      </w:r>
      <w:r w:rsidR="00074386">
        <w:rPr>
          <w:rFonts w:ascii="Times New Roman" w:hAnsi="Times New Roman"/>
          <w:sz w:val="24"/>
          <w:szCs w:val="24"/>
          <w:lang w:val="en-GB" w:eastAsia="en-GB"/>
        </w:rPr>
        <w:t>ationship between demographic,</w:t>
      </w:r>
      <w:r w:rsidRPr="00BA0BDF">
        <w:rPr>
          <w:rFonts w:ascii="Times New Roman" w:hAnsi="Times New Roman"/>
          <w:sz w:val="24"/>
          <w:szCs w:val="24"/>
          <w:lang w:val="en-GB" w:eastAsia="en-GB"/>
        </w:rPr>
        <w:t xml:space="preserve"> institutional factors and people enrollment on the scheme.</w:t>
      </w:r>
    </w:p>
    <w:p w:rsidR="005E0619" w:rsidRPr="00BA0BDF" w:rsidRDefault="002F2D9E" w:rsidP="00FA4951">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This model helps to identifies how significant the influencing factors can predict individuals’ demand for health insurance</w:t>
      </w:r>
      <w:r w:rsidR="00485D8F" w:rsidRPr="00BA0BDF">
        <w:rPr>
          <w:rFonts w:ascii="Times New Roman" w:hAnsi="Times New Roman"/>
          <w:sz w:val="24"/>
          <w:szCs w:val="24"/>
        </w:rPr>
        <w:t>. T</w:t>
      </w:r>
      <w:r w:rsidR="004E775B" w:rsidRPr="00BA0BDF">
        <w:rPr>
          <w:rFonts w:ascii="Times New Roman" w:hAnsi="Times New Roman"/>
          <w:sz w:val="24"/>
          <w:szCs w:val="24"/>
        </w:rPr>
        <w:t>he variables tak</w:t>
      </w:r>
      <w:r w:rsidR="00485D8F" w:rsidRPr="00BA0BDF">
        <w:rPr>
          <w:rFonts w:ascii="Times New Roman" w:hAnsi="Times New Roman"/>
          <w:sz w:val="24"/>
          <w:szCs w:val="24"/>
        </w:rPr>
        <w:t>e a value of 1 with the probability of success (p) and zero with the probability of failure</w:t>
      </w:r>
      <w:r w:rsidR="00B72764" w:rsidRPr="00BA0BDF">
        <w:rPr>
          <w:rFonts w:ascii="Times New Roman" w:hAnsi="Times New Roman"/>
          <w:sz w:val="24"/>
          <w:szCs w:val="24"/>
        </w:rPr>
        <w:t xml:space="preserve"> (1-p)</w:t>
      </w:r>
      <w:r w:rsidR="00FA4951" w:rsidRPr="00BA0BDF">
        <w:rPr>
          <w:rFonts w:ascii="Times New Roman" w:hAnsi="Times New Roman"/>
          <w:sz w:val="24"/>
          <w:szCs w:val="24"/>
        </w:rPr>
        <w:t xml:space="preserve"> this type of variable is called a binary variable</w:t>
      </w:r>
      <w:r w:rsidRPr="00BA0BDF">
        <w:rPr>
          <w:rFonts w:ascii="Times New Roman" w:hAnsi="Times New Roman"/>
          <w:sz w:val="24"/>
          <w:szCs w:val="24"/>
        </w:rPr>
        <w:t xml:space="preserve">. The functional form of the demand for health insurance equation is presented as; </w:t>
      </w:r>
    </w:p>
    <w:p w:rsidR="005E0619" w:rsidRPr="00BA0BDF" w:rsidRDefault="002F2D9E" w:rsidP="00FA4951">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H</w:t>
      </w:r>
      <w:r w:rsidR="005E0619" w:rsidRPr="00BA0BDF">
        <w:rPr>
          <w:rFonts w:ascii="Times New Roman" w:hAnsi="Times New Roman"/>
          <w:sz w:val="24"/>
          <w:szCs w:val="24"/>
        </w:rPr>
        <w:t>i</w:t>
      </w:r>
      <w:r w:rsidRPr="00BA0BDF">
        <w:rPr>
          <w:rFonts w:ascii="Times New Roman" w:hAnsi="Times New Roman"/>
          <w:sz w:val="24"/>
          <w:szCs w:val="24"/>
        </w:rPr>
        <w:t xml:space="preserve">m = g (Age, Sex, Ms, </w:t>
      </w:r>
      <w:r w:rsidR="00EE44B4" w:rsidRPr="00BA0BDF">
        <w:rPr>
          <w:rFonts w:ascii="Times New Roman" w:hAnsi="Times New Roman"/>
          <w:sz w:val="24"/>
          <w:szCs w:val="24"/>
        </w:rPr>
        <w:t>Edu</w:t>
      </w:r>
      <w:r w:rsidRPr="00BA0BDF">
        <w:rPr>
          <w:rFonts w:ascii="Times New Roman" w:hAnsi="Times New Roman"/>
          <w:sz w:val="24"/>
          <w:szCs w:val="24"/>
        </w:rPr>
        <w:t>, Es,</w:t>
      </w:r>
      <w:r w:rsidR="000C773F" w:rsidRPr="00BA0BDF">
        <w:rPr>
          <w:rFonts w:ascii="Times New Roman" w:hAnsi="Times New Roman"/>
          <w:sz w:val="24"/>
          <w:szCs w:val="24"/>
        </w:rPr>
        <w:t xml:space="preserve"> Hs,</w:t>
      </w:r>
      <w:r w:rsidRPr="00BA0BDF">
        <w:rPr>
          <w:rFonts w:ascii="Times New Roman" w:hAnsi="Times New Roman"/>
          <w:sz w:val="24"/>
          <w:szCs w:val="24"/>
        </w:rPr>
        <w:t xml:space="preserve"> Inc, </w:t>
      </w:r>
      <w:r w:rsidR="00EE44B4" w:rsidRPr="00BA0BDF">
        <w:rPr>
          <w:rFonts w:ascii="Times New Roman" w:hAnsi="Times New Roman"/>
          <w:sz w:val="24"/>
          <w:szCs w:val="24"/>
        </w:rPr>
        <w:t>Hfm</w:t>
      </w:r>
      <w:r w:rsidRPr="00BA0BDF">
        <w:rPr>
          <w:rFonts w:ascii="Times New Roman" w:hAnsi="Times New Roman"/>
          <w:sz w:val="24"/>
          <w:szCs w:val="24"/>
        </w:rPr>
        <w:t xml:space="preserve">, DtH, </w:t>
      </w:r>
      <w:r w:rsidR="006F2D0E" w:rsidRPr="00BA0BDF">
        <w:rPr>
          <w:rFonts w:ascii="Times New Roman" w:hAnsi="Times New Roman"/>
          <w:sz w:val="24"/>
          <w:szCs w:val="24"/>
        </w:rPr>
        <w:t>Prem</w:t>
      </w:r>
      <w:r w:rsidRPr="00BA0BDF">
        <w:rPr>
          <w:rFonts w:ascii="Times New Roman" w:hAnsi="Times New Roman"/>
          <w:sz w:val="24"/>
          <w:szCs w:val="24"/>
        </w:rPr>
        <w:t>).</w:t>
      </w:r>
    </w:p>
    <w:p w:rsidR="0041799A" w:rsidRPr="00BA0BDF" w:rsidRDefault="00FC7A51" w:rsidP="00AD26E2">
      <w:pPr>
        <w:spacing w:line="480" w:lineRule="auto"/>
        <w:jc w:val="both"/>
        <w:rPr>
          <w:rFonts w:ascii="Times New Roman" w:hAnsi="Times New Roman"/>
          <w:sz w:val="24"/>
          <w:szCs w:val="24"/>
        </w:rPr>
      </w:pPr>
      <w:r w:rsidRPr="00BA0BDF">
        <w:rPr>
          <w:rFonts w:ascii="Times New Roman" w:hAnsi="Times New Roman"/>
          <w:sz w:val="24"/>
          <w:szCs w:val="24"/>
        </w:rPr>
        <w:t>Where;</w:t>
      </w:r>
      <w:r w:rsidR="002F2D9E" w:rsidRPr="00BA0BDF">
        <w:rPr>
          <w:rFonts w:ascii="Times New Roman" w:hAnsi="Times New Roman"/>
          <w:sz w:val="24"/>
          <w:szCs w:val="24"/>
        </w:rPr>
        <w:t xml:space="preserve"> g = log likelihood, </w:t>
      </w:r>
      <w:r w:rsidR="00FA4951" w:rsidRPr="00BA0BDF">
        <w:rPr>
          <w:rFonts w:ascii="Times New Roman" w:hAnsi="Times New Roman"/>
          <w:sz w:val="24"/>
          <w:szCs w:val="24"/>
        </w:rPr>
        <w:t>Age=</w:t>
      </w:r>
      <w:r w:rsidR="005E0619" w:rsidRPr="00BA0BDF">
        <w:rPr>
          <w:rFonts w:ascii="Times New Roman" w:hAnsi="Times New Roman"/>
          <w:sz w:val="24"/>
          <w:szCs w:val="24"/>
        </w:rPr>
        <w:t>age of respondents</w:t>
      </w:r>
      <w:r w:rsidR="00A912F5" w:rsidRPr="00BA0BDF">
        <w:rPr>
          <w:rFonts w:ascii="Times New Roman" w:hAnsi="Times New Roman"/>
          <w:sz w:val="24"/>
          <w:szCs w:val="24"/>
        </w:rPr>
        <w:t xml:space="preserve"> </w:t>
      </w:r>
      <w:r w:rsidR="00FA4951" w:rsidRPr="00BA0BDF">
        <w:rPr>
          <w:rFonts w:ascii="Times New Roman" w:hAnsi="Times New Roman"/>
          <w:sz w:val="24"/>
          <w:szCs w:val="24"/>
        </w:rPr>
        <w:t>(1=</w:t>
      </w:r>
      <w:r w:rsidR="00640E2F" w:rsidRPr="00BA0BDF">
        <w:rPr>
          <w:rFonts w:ascii="Times New Roman" w:hAnsi="Times New Roman"/>
          <w:sz w:val="24"/>
          <w:szCs w:val="24"/>
        </w:rPr>
        <w:t>old, 0= young</w:t>
      </w:r>
      <w:r w:rsidR="000C773F" w:rsidRPr="00BA0BDF">
        <w:rPr>
          <w:rFonts w:ascii="Times New Roman" w:hAnsi="Times New Roman"/>
          <w:sz w:val="24"/>
          <w:szCs w:val="24"/>
        </w:rPr>
        <w:t>)</w:t>
      </w:r>
      <w:r w:rsidR="00640E2F" w:rsidRPr="00BA0BDF">
        <w:rPr>
          <w:rFonts w:ascii="Times New Roman" w:hAnsi="Times New Roman"/>
          <w:sz w:val="24"/>
          <w:szCs w:val="24"/>
        </w:rPr>
        <w:t xml:space="preserve">, </w:t>
      </w:r>
      <w:r w:rsidR="002F2D9E" w:rsidRPr="00BA0BDF">
        <w:rPr>
          <w:rFonts w:ascii="Times New Roman" w:hAnsi="Times New Roman"/>
          <w:sz w:val="24"/>
          <w:szCs w:val="24"/>
        </w:rPr>
        <w:t>Sex = Sex</w:t>
      </w:r>
      <w:r w:rsidR="005E0619" w:rsidRPr="00BA0BDF">
        <w:rPr>
          <w:rFonts w:ascii="Times New Roman" w:hAnsi="Times New Roman"/>
          <w:sz w:val="24"/>
          <w:szCs w:val="24"/>
        </w:rPr>
        <w:t xml:space="preserve"> of respondent</w:t>
      </w:r>
      <w:r w:rsidR="000C773F" w:rsidRPr="00BA0BDF">
        <w:rPr>
          <w:rFonts w:ascii="Times New Roman" w:hAnsi="Times New Roman"/>
          <w:sz w:val="24"/>
          <w:szCs w:val="24"/>
        </w:rPr>
        <w:t>(1=male, 0=female)</w:t>
      </w:r>
      <w:r w:rsidR="005E0619" w:rsidRPr="00BA0BDF">
        <w:rPr>
          <w:rFonts w:ascii="Times New Roman" w:hAnsi="Times New Roman"/>
          <w:sz w:val="24"/>
          <w:szCs w:val="24"/>
        </w:rPr>
        <w:t>,</w:t>
      </w:r>
      <w:r w:rsidR="00FA4951" w:rsidRPr="00BA0BDF">
        <w:rPr>
          <w:rFonts w:ascii="Times New Roman" w:hAnsi="Times New Roman"/>
          <w:sz w:val="24"/>
          <w:szCs w:val="24"/>
        </w:rPr>
        <w:t xml:space="preserve"> Ms = Marital stat</w:t>
      </w:r>
      <w:r w:rsidR="002F2D9E" w:rsidRPr="00BA0BDF">
        <w:rPr>
          <w:rFonts w:ascii="Times New Roman" w:hAnsi="Times New Roman"/>
          <w:sz w:val="24"/>
          <w:szCs w:val="24"/>
        </w:rPr>
        <w:t>us</w:t>
      </w:r>
      <w:r w:rsidR="000C773F" w:rsidRPr="00BA0BDF">
        <w:rPr>
          <w:rFonts w:ascii="Times New Roman" w:hAnsi="Times New Roman"/>
          <w:sz w:val="24"/>
          <w:szCs w:val="24"/>
        </w:rPr>
        <w:t>(1=married, 0=single/others)</w:t>
      </w:r>
      <w:r w:rsidR="005E0619" w:rsidRPr="00BA0BDF">
        <w:rPr>
          <w:rFonts w:ascii="Times New Roman" w:hAnsi="Times New Roman"/>
          <w:sz w:val="24"/>
          <w:szCs w:val="24"/>
        </w:rPr>
        <w:t xml:space="preserve">, </w:t>
      </w:r>
      <w:r w:rsidR="00EE44B4" w:rsidRPr="00BA0BDF">
        <w:rPr>
          <w:rFonts w:ascii="Times New Roman" w:hAnsi="Times New Roman"/>
          <w:sz w:val="24"/>
          <w:szCs w:val="24"/>
        </w:rPr>
        <w:t>Edu= Educational status</w:t>
      </w:r>
      <w:r w:rsidR="000C773F" w:rsidRPr="00BA0BDF">
        <w:rPr>
          <w:rFonts w:ascii="Times New Roman" w:hAnsi="Times New Roman"/>
          <w:sz w:val="24"/>
          <w:szCs w:val="24"/>
        </w:rPr>
        <w:t>(</w:t>
      </w:r>
      <w:r w:rsidR="007D784E" w:rsidRPr="00BA0BDF">
        <w:rPr>
          <w:rFonts w:ascii="Times New Roman" w:hAnsi="Times New Roman"/>
          <w:sz w:val="24"/>
          <w:szCs w:val="24"/>
        </w:rPr>
        <w:t>1</w:t>
      </w:r>
      <w:r w:rsidR="000C773F" w:rsidRPr="00BA0BDF">
        <w:rPr>
          <w:rFonts w:ascii="Times New Roman" w:hAnsi="Times New Roman"/>
          <w:sz w:val="24"/>
          <w:szCs w:val="24"/>
        </w:rPr>
        <w:t>=Not educated</w:t>
      </w:r>
      <w:r w:rsidR="007D784E" w:rsidRPr="00BA0BDF">
        <w:rPr>
          <w:rFonts w:ascii="Times New Roman" w:hAnsi="Times New Roman"/>
          <w:sz w:val="24"/>
          <w:szCs w:val="24"/>
        </w:rPr>
        <w:t>, 0=educated</w:t>
      </w:r>
      <w:r w:rsidR="000C773F" w:rsidRPr="00BA0BDF">
        <w:rPr>
          <w:rFonts w:ascii="Times New Roman" w:hAnsi="Times New Roman"/>
          <w:sz w:val="24"/>
          <w:szCs w:val="24"/>
        </w:rPr>
        <w:t>)</w:t>
      </w:r>
      <w:r w:rsidR="002F2D9E" w:rsidRPr="00BA0BDF">
        <w:rPr>
          <w:rFonts w:ascii="Times New Roman" w:hAnsi="Times New Roman"/>
          <w:sz w:val="24"/>
          <w:szCs w:val="24"/>
        </w:rPr>
        <w:t xml:space="preserve">, </w:t>
      </w:r>
      <w:r w:rsidR="00A912F5" w:rsidRPr="00BA0BDF">
        <w:rPr>
          <w:rFonts w:ascii="Times New Roman" w:hAnsi="Times New Roman"/>
          <w:sz w:val="24"/>
          <w:szCs w:val="24"/>
        </w:rPr>
        <w:t xml:space="preserve"> </w:t>
      </w:r>
      <w:r w:rsidR="002F2D9E" w:rsidRPr="00BA0BDF">
        <w:rPr>
          <w:rFonts w:ascii="Times New Roman" w:hAnsi="Times New Roman"/>
          <w:sz w:val="24"/>
          <w:szCs w:val="24"/>
        </w:rPr>
        <w:t>Inc = Income of the individuals</w:t>
      </w:r>
      <w:r w:rsidR="00A912F5" w:rsidRPr="00BA0BDF">
        <w:rPr>
          <w:rFonts w:ascii="Times New Roman" w:hAnsi="Times New Roman"/>
          <w:sz w:val="24"/>
          <w:szCs w:val="24"/>
        </w:rPr>
        <w:t xml:space="preserve"> (1= &lt;</w:t>
      </w:r>
      <w:r w:rsidR="007D784E" w:rsidRPr="00BA0BDF">
        <w:rPr>
          <w:rFonts w:ascii="Times New Roman" w:hAnsi="Times New Roman"/>
          <w:sz w:val="24"/>
          <w:szCs w:val="24"/>
        </w:rPr>
        <w:t>10</w:t>
      </w:r>
      <w:r w:rsidR="00A912F5" w:rsidRPr="00BA0BDF">
        <w:rPr>
          <w:rFonts w:ascii="Times New Roman" w:hAnsi="Times New Roman"/>
          <w:sz w:val="24"/>
          <w:szCs w:val="24"/>
        </w:rPr>
        <w:t xml:space="preserve">00; </w:t>
      </w:r>
      <w:r w:rsidR="00CC6E6B" w:rsidRPr="00BA0BDF">
        <w:rPr>
          <w:rFonts w:ascii="Times New Roman" w:hAnsi="Times New Roman"/>
          <w:sz w:val="24"/>
          <w:szCs w:val="24"/>
        </w:rPr>
        <w:t xml:space="preserve">0= </w:t>
      </w:r>
      <w:r w:rsidR="00A912F5" w:rsidRPr="00BA0BDF">
        <w:rPr>
          <w:rFonts w:ascii="Times New Roman" w:hAnsi="Times New Roman"/>
          <w:sz w:val="24"/>
          <w:szCs w:val="24"/>
        </w:rPr>
        <w:t>&gt;</w:t>
      </w:r>
      <w:r w:rsidR="007D784E" w:rsidRPr="00BA0BDF">
        <w:rPr>
          <w:rFonts w:ascii="Times New Roman" w:hAnsi="Times New Roman"/>
          <w:sz w:val="24"/>
          <w:szCs w:val="24"/>
        </w:rPr>
        <w:t>=10</w:t>
      </w:r>
      <w:r w:rsidR="00A912F5" w:rsidRPr="00BA0BDF">
        <w:rPr>
          <w:rFonts w:ascii="Times New Roman" w:hAnsi="Times New Roman"/>
          <w:sz w:val="24"/>
          <w:szCs w:val="24"/>
        </w:rPr>
        <w:t>00)</w:t>
      </w:r>
      <w:r w:rsidR="002F2D9E" w:rsidRPr="00BA0BDF">
        <w:rPr>
          <w:rFonts w:ascii="Times New Roman" w:hAnsi="Times New Roman"/>
          <w:sz w:val="24"/>
          <w:szCs w:val="24"/>
        </w:rPr>
        <w:t>,</w:t>
      </w:r>
      <w:r w:rsidR="00A912F5" w:rsidRPr="00BA0BDF">
        <w:rPr>
          <w:rFonts w:ascii="Times New Roman" w:hAnsi="Times New Roman"/>
          <w:sz w:val="24"/>
          <w:szCs w:val="24"/>
        </w:rPr>
        <w:t xml:space="preserve">  Es = Employment status</w:t>
      </w:r>
      <w:r w:rsidR="00EE44B4" w:rsidRPr="00BA0BDF">
        <w:rPr>
          <w:rFonts w:ascii="Times New Roman" w:hAnsi="Times New Roman"/>
          <w:sz w:val="24"/>
          <w:szCs w:val="24"/>
        </w:rPr>
        <w:t xml:space="preserve"> </w:t>
      </w:r>
      <w:r w:rsidR="006F2D0E" w:rsidRPr="00BA0BDF">
        <w:rPr>
          <w:rFonts w:ascii="Times New Roman" w:hAnsi="Times New Roman"/>
          <w:sz w:val="24"/>
          <w:szCs w:val="24"/>
        </w:rPr>
        <w:t>(</w:t>
      </w:r>
      <w:r w:rsidR="00FA4951" w:rsidRPr="00BA0BDF">
        <w:rPr>
          <w:rFonts w:ascii="Times New Roman" w:hAnsi="Times New Roman"/>
          <w:sz w:val="24"/>
          <w:szCs w:val="24"/>
        </w:rPr>
        <w:t>1=</w:t>
      </w:r>
      <w:r w:rsidR="00EE44B4" w:rsidRPr="00BA0BDF">
        <w:rPr>
          <w:rFonts w:ascii="Times New Roman" w:hAnsi="Times New Roman"/>
          <w:sz w:val="24"/>
          <w:szCs w:val="24"/>
        </w:rPr>
        <w:t>Employed</w:t>
      </w:r>
      <w:r w:rsidR="00FA4951" w:rsidRPr="00BA0BDF">
        <w:rPr>
          <w:rFonts w:ascii="Times New Roman" w:hAnsi="Times New Roman"/>
          <w:sz w:val="24"/>
          <w:szCs w:val="24"/>
        </w:rPr>
        <w:t>, 0=unemployed</w:t>
      </w:r>
      <w:r w:rsidR="00EE44B4" w:rsidRPr="00BA0BDF">
        <w:rPr>
          <w:rFonts w:ascii="Times New Roman" w:hAnsi="Times New Roman"/>
          <w:sz w:val="24"/>
          <w:szCs w:val="24"/>
        </w:rPr>
        <w:t>)</w:t>
      </w:r>
      <w:r w:rsidR="0041799A" w:rsidRPr="00BA0BDF">
        <w:rPr>
          <w:rFonts w:ascii="Times New Roman" w:hAnsi="Times New Roman"/>
          <w:sz w:val="24"/>
          <w:szCs w:val="24"/>
        </w:rPr>
        <w:t>,</w:t>
      </w:r>
      <w:r w:rsidR="002F2D9E" w:rsidRPr="00BA0BDF">
        <w:rPr>
          <w:rFonts w:ascii="Times New Roman" w:hAnsi="Times New Roman"/>
          <w:sz w:val="24"/>
          <w:szCs w:val="24"/>
        </w:rPr>
        <w:t xml:space="preserve"> Hfm = Health facility mostly</w:t>
      </w:r>
      <w:r w:rsidR="00A912F5" w:rsidRPr="00BA0BDF">
        <w:rPr>
          <w:rFonts w:ascii="Times New Roman" w:hAnsi="Times New Roman"/>
          <w:sz w:val="24"/>
          <w:szCs w:val="24"/>
        </w:rPr>
        <w:t xml:space="preserve"> attended</w:t>
      </w:r>
      <w:r w:rsidR="00FA4951" w:rsidRPr="00BA0BDF">
        <w:rPr>
          <w:rFonts w:ascii="Times New Roman" w:hAnsi="Times New Roman"/>
          <w:sz w:val="24"/>
          <w:szCs w:val="24"/>
        </w:rPr>
        <w:t>(1=</w:t>
      </w:r>
      <w:r w:rsidR="002F2D9E" w:rsidRPr="00BA0BDF">
        <w:rPr>
          <w:rFonts w:ascii="Times New Roman" w:hAnsi="Times New Roman"/>
          <w:sz w:val="24"/>
          <w:szCs w:val="24"/>
        </w:rPr>
        <w:t>Government/others</w:t>
      </w:r>
      <w:r w:rsidR="00FA4951" w:rsidRPr="00BA0BDF">
        <w:rPr>
          <w:rFonts w:ascii="Times New Roman" w:hAnsi="Times New Roman"/>
          <w:sz w:val="24"/>
          <w:szCs w:val="24"/>
        </w:rPr>
        <w:t>,</w:t>
      </w:r>
      <w:r w:rsidR="00640E2F" w:rsidRPr="00BA0BDF">
        <w:rPr>
          <w:rFonts w:ascii="Times New Roman" w:hAnsi="Times New Roman"/>
          <w:sz w:val="24"/>
          <w:szCs w:val="24"/>
        </w:rPr>
        <w:t xml:space="preserve"> </w:t>
      </w:r>
      <w:r w:rsidR="00FA4951" w:rsidRPr="00BA0BDF">
        <w:rPr>
          <w:rFonts w:ascii="Times New Roman" w:hAnsi="Times New Roman"/>
          <w:sz w:val="24"/>
          <w:szCs w:val="24"/>
        </w:rPr>
        <w:t>0=</w:t>
      </w:r>
      <w:r w:rsidR="00640E2F" w:rsidRPr="00BA0BDF">
        <w:rPr>
          <w:rFonts w:ascii="Times New Roman" w:hAnsi="Times New Roman"/>
          <w:sz w:val="24"/>
          <w:szCs w:val="24"/>
        </w:rPr>
        <w:t xml:space="preserve">Private </w:t>
      </w:r>
      <w:r w:rsidR="00FA4951" w:rsidRPr="00BA0BDF">
        <w:rPr>
          <w:rFonts w:ascii="Times New Roman" w:hAnsi="Times New Roman"/>
          <w:sz w:val="24"/>
          <w:szCs w:val="24"/>
        </w:rPr>
        <w:t>Hosp/Clinic</w:t>
      </w:r>
      <w:r w:rsidR="002F2D9E" w:rsidRPr="00BA0BDF">
        <w:rPr>
          <w:rFonts w:ascii="Times New Roman" w:hAnsi="Times New Roman"/>
          <w:sz w:val="24"/>
          <w:szCs w:val="24"/>
        </w:rPr>
        <w:t>),</w:t>
      </w:r>
      <w:r w:rsidR="00A912F5" w:rsidRPr="00BA0BDF">
        <w:rPr>
          <w:rFonts w:ascii="Times New Roman" w:hAnsi="Times New Roman"/>
          <w:sz w:val="24"/>
          <w:szCs w:val="24"/>
        </w:rPr>
        <w:t xml:space="preserve"> </w:t>
      </w:r>
      <w:r w:rsidR="00CC5F4B" w:rsidRPr="00BA0BDF">
        <w:rPr>
          <w:rFonts w:ascii="Times New Roman" w:hAnsi="Times New Roman"/>
          <w:sz w:val="24"/>
          <w:szCs w:val="24"/>
        </w:rPr>
        <w:t xml:space="preserve">Hs=Health status of </w:t>
      </w:r>
      <w:r w:rsidR="00FA4951" w:rsidRPr="00BA0BDF">
        <w:rPr>
          <w:rFonts w:ascii="Times New Roman" w:hAnsi="Times New Roman"/>
          <w:sz w:val="24"/>
          <w:szCs w:val="24"/>
        </w:rPr>
        <w:t xml:space="preserve">respondent(1=Easily fall sick, 0=Not easily fall sick), </w:t>
      </w:r>
      <w:r w:rsidR="002F2D9E" w:rsidRPr="00BA0BDF">
        <w:rPr>
          <w:rFonts w:ascii="Times New Roman" w:hAnsi="Times New Roman"/>
          <w:sz w:val="24"/>
          <w:szCs w:val="24"/>
        </w:rPr>
        <w:t xml:space="preserve"> </w:t>
      </w:r>
      <w:r w:rsidR="0041799A" w:rsidRPr="00BA0BDF">
        <w:rPr>
          <w:rFonts w:ascii="Times New Roman" w:hAnsi="Times New Roman"/>
          <w:sz w:val="24"/>
          <w:szCs w:val="24"/>
        </w:rPr>
        <w:t>Pre</w:t>
      </w:r>
      <w:r w:rsidR="00EE44B4" w:rsidRPr="00BA0BDF">
        <w:rPr>
          <w:rFonts w:ascii="Times New Roman" w:hAnsi="Times New Roman"/>
          <w:sz w:val="24"/>
          <w:szCs w:val="24"/>
        </w:rPr>
        <w:t>m</w:t>
      </w:r>
      <w:r w:rsidR="0041799A" w:rsidRPr="00BA0BDF">
        <w:rPr>
          <w:rFonts w:ascii="Times New Roman" w:hAnsi="Times New Roman"/>
          <w:sz w:val="24"/>
          <w:szCs w:val="24"/>
        </w:rPr>
        <w:t xml:space="preserve"> = Premium or price of insurance</w:t>
      </w:r>
      <w:r w:rsidR="00FA4951" w:rsidRPr="00BA0BDF">
        <w:rPr>
          <w:rFonts w:ascii="Times New Roman" w:hAnsi="Times New Roman"/>
          <w:sz w:val="24"/>
          <w:szCs w:val="24"/>
        </w:rPr>
        <w:t xml:space="preserve"> (1=≤ GHȻ5, 0= ≥12) ,</w:t>
      </w:r>
      <w:r w:rsidR="00A912F5" w:rsidRPr="00BA0BDF">
        <w:rPr>
          <w:rFonts w:ascii="Times New Roman" w:hAnsi="Times New Roman"/>
          <w:sz w:val="24"/>
          <w:szCs w:val="24"/>
        </w:rPr>
        <w:t xml:space="preserve"> </w:t>
      </w:r>
      <w:r w:rsidR="0041799A" w:rsidRPr="00BA0BDF">
        <w:rPr>
          <w:rFonts w:ascii="Times New Roman" w:hAnsi="Times New Roman"/>
          <w:sz w:val="24"/>
          <w:szCs w:val="24"/>
        </w:rPr>
        <w:t>DtH= distance from NHIS accredited facilities</w:t>
      </w:r>
      <w:r w:rsidR="00A912F5" w:rsidRPr="00BA0BDF">
        <w:rPr>
          <w:rFonts w:ascii="Times New Roman" w:hAnsi="Times New Roman"/>
          <w:sz w:val="24"/>
          <w:szCs w:val="24"/>
        </w:rPr>
        <w:t xml:space="preserve"> (1 = distance &gt; 5 km, 0 = </w:t>
      </w:r>
      <w:r w:rsidR="00FA4951" w:rsidRPr="00BA0BDF">
        <w:rPr>
          <w:rFonts w:ascii="Times New Roman" w:hAnsi="Times New Roman"/>
          <w:sz w:val="24"/>
          <w:szCs w:val="24"/>
        </w:rPr>
        <w:t>distance ≤ 5 km)</w:t>
      </w:r>
      <w:r w:rsidR="00EE44B4" w:rsidRPr="00BA0BDF">
        <w:rPr>
          <w:rFonts w:ascii="Times New Roman" w:hAnsi="Times New Roman"/>
          <w:sz w:val="24"/>
          <w:szCs w:val="24"/>
        </w:rPr>
        <w:t>.</w:t>
      </w:r>
    </w:p>
    <w:p w:rsidR="00FA4951" w:rsidRPr="00BA0BDF" w:rsidRDefault="00FA4951" w:rsidP="00FA4951">
      <w:pPr>
        <w:spacing w:line="480" w:lineRule="auto"/>
        <w:jc w:val="both"/>
        <w:rPr>
          <w:rFonts w:ascii="Times New Roman" w:hAnsi="Times New Roman"/>
          <w:sz w:val="24"/>
          <w:szCs w:val="24"/>
        </w:rPr>
      </w:pPr>
      <w:r w:rsidRPr="00BA0BDF">
        <w:rPr>
          <w:rFonts w:ascii="Times New Roman" w:hAnsi="Times New Roman"/>
          <w:sz w:val="24"/>
          <w:szCs w:val="24"/>
        </w:rPr>
        <w:t>The dependent variable Health Insurance M</w:t>
      </w:r>
      <w:r w:rsidR="00FC7A51" w:rsidRPr="00BA0BDF">
        <w:rPr>
          <w:rFonts w:ascii="Times New Roman" w:hAnsi="Times New Roman"/>
          <w:sz w:val="24"/>
          <w:szCs w:val="24"/>
        </w:rPr>
        <w:t>embership</w:t>
      </w:r>
      <w:r w:rsidRPr="00BA0BDF">
        <w:rPr>
          <w:rFonts w:ascii="Times New Roman" w:hAnsi="Times New Roman"/>
          <w:sz w:val="24"/>
          <w:szCs w:val="24"/>
        </w:rPr>
        <w:t xml:space="preserve"> (Him)</w:t>
      </w:r>
      <w:r w:rsidR="00FC7A51" w:rsidRPr="00BA0BDF">
        <w:rPr>
          <w:rFonts w:ascii="Times New Roman" w:hAnsi="Times New Roman"/>
          <w:sz w:val="24"/>
          <w:szCs w:val="24"/>
        </w:rPr>
        <w:t xml:space="preserve"> (d</w:t>
      </w:r>
      <w:r w:rsidR="00A912F5" w:rsidRPr="00BA0BDF">
        <w:rPr>
          <w:rFonts w:ascii="Times New Roman" w:hAnsi="Times New Roman"/>
          <w:sz w:val="24"/>
          <w:szCs w:val="24"/>
        </w:rPr>
        <w:t xml:space="preserve">ummy variable), takes the value </w:t>
      </w:r>
      <w:r w:rsidR="00FC7A51" w:rsidRPr="00BA0BDF">
        <w:rPr>
          <w:rFonts w:ascii="Times New Roman" w:hAnsi="Times New Roman"/>
          <w:sz w:val="24"/>
          <w:szCs w:val="24"/>
        </w:rPr>
        <w:t>of 1 if one is a member of health insurance scheme and 0 otherwise.</w:t>
      </w:r>
    </w:p>
    <w:p w:rsidR="00FA4951" w:rsidRPr="00BA0BDF" w:rsidRDefault="00FA4951" w:rsidP="00FA4951">
      <w:pPr>
        <w:spacing w:line="480" w:lineRule="auto"/>
        <w:jc w:val="both"/>
        <w:rPr>
          <w:rFonts w:ascii="Times New Roman" w:hAnsi="Times New Roman"/>
          <w:sz w:val="24"/>
          <w:szCs w:val="24"/>
        </w:rPr>
      </w:pPr>
      <w:r w:rsidRPr="00BA0BDF">
        <w:rPr>
          <w:rFonts w:ascii="Times New Roman" w:hAnsi="Times New Roman"/>
          <w:sz w:val="24"/>
          <w:szCs w:val="24"/>
        </w:rPr>
        <w:t xml:space="preserve">Now for the model, let the function be called </w:t>
      </w:r>
      <w:r w:rsidRPr="00BA0BDF">
        <w:rPr>
          <w:rFonts w:ascii="Times New Roman" w:hAnsi="Times New Roman"/>
          <w:i/>
          <w:sz w:val="24"/>
          <w:szCs w:val="24"/>
        </w:rPr>
        <w:t>f(z).</w:t>
      </w:r>
      <w:r w:rsidRPr="00BA0BDF">
        <w:rPr>
          <w:rFonts w:ascii="Times New Roman" w:hAnsi="Times New Roman"/>
          <w:sz w:val="24"/>
          <w:szCs w:val="24"/>
        </w:rPr>
        <w:t xml:space="preserve"> </w:t>
      </w:r>
    </w:p>
    <w:p w:rsidR="00FA4951" w:rsidRPr="00BA0BDF" w:rsidRDefault="00FA4951" w:rsidP="00FA4951">
      <w:pPr>
        <w:spacing w:line="480" w:lineRule="auto"/>
        <w:jc w:val="both"/>
        <w:rPr>
          <w:rFonts w:ascii="Times New Roman" w:hAnsi="Times New Roman"/>
          <w:sz w:val="28"/>
          <w:szCs w:val="28"/>
        </w:rPr>
      </w:pPr>
      <w:r w:rsidRPr="00BA0BDF">
        <w:rPr>
          <w:rFonts w:ascii="Times New Roman" w:hAnsi="Times New Roman"/>
          <w:sz w:val="24"/>
          <w:szCs w:val="24"/>
        </w:rPr>
        <w:t>Then</w:t>
      </w:r>
      <w:r w:rsidR="00B47AF6">
        <w:rPr>
          <w:rFonts w:ascii="Times New Roman" w:hAnsi="Times New Roman"/>
          <w:sz w:val="24"/>
          <w:szCs w:val="24"/>
        </w:rPr>
        <w:t xml:space="preserve"> </w:t>
      </w:r>
      <w:r w:rsidRPr="00BA0BDF">
        <w:rPr>
          <w:rFonts w:ascii="Times New Roman" w:hAnsi="Times New Roman"/>
          <w:sz w:val="24"/>
          <w:szCs w:val="24"/>
        </w:rPr>
        <w:t xml:space="preserve"> </w:t>
      </w:r>
      <w:r w:rsidRPr="00B47AF6">
        <w:rPr>
          <w:rFonts w:ascii="Times New Roman" w:hAnsi="Times New Roman"/>
          <w:b/>
          <w:i/>
          <w:sz w:val="24"/>
          <w:szCs w:val="24"/>
        </w:rPr>
        <w:t>f(z)=</w:t>
      </w:r>
      <m:oMath>
        <m:r>
          <m:rPr>
            <m:sty m:val="bi"/>
          </m:rPr>
          <w:rPr>
            <w:rFonts w:ascii="Cambria Math" w:hAnsi="Cambria Math"/>
            <w:sz w:val="24"/>
            <w:szCs w:val="24"/>
          </w:rPr>
          <m:t xml:space="preserve"> </m:t>
        </m:r>
        <m:f>
          <m:fPr>
            <m:ctrlPr>
              <w:rPr>
                <w:rFonts w:ascii="Cambria Math" w:hAnsi="Cambria Math"/>
                <w:b/>
                <w:i/>
                <w:sz w:val="28"/>
                <w:szCs w:val="28"/>
              </w:rPr>
            </m:ctrlPr>
          </m:fPr>
          <m:num>
            <m:r>
              <m:rPr>
                <m:sty m:val="bi"/>
              </m:rPr>
              <w:rPr>
                <w:rFonts w:ascii="Cambria Math" w:hAnsi="Cambria Math"/>
                <w:sz w:val="28"/>
                <w:szCs w:val="28"/>
              </w:rPr>
              <m:t xml:space="preserve">1 </m:t>
            </m:r>
          </m:num>
          <m:den>
            <m:r>
              <m:rPr>
                <m:sty m:val="bi"/>
              </m:rPr>
              <w:rPr>
                <w:rFonts w:ascii="Cambria Math" w:hAnsi="Cambria Math"/>
                <w:sz w:val="28"/>
                <w:szCs w:val="28"/>
              </w:rPr>
              <m:t>1+</m:t>
            </m:r>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28"/>
                    <w:szCs w:val="28"/>
                  </w:rPr>
                  <m:t>-z</m:t>
                </m:r>
              </m:sup>
            </m:sSup>
          </m:den>
        </m:f>
      </m:oMath>
      <w:r w:rsidRPr="00BA0BDF">
        <w:rPr>
          <w:rFonts w:ascii="Times New Roman" w:hAnsi="Times New Roman"/>
          <w:sz w:val="28"/>
          <w:szCs w:val="28"/>
        </w:rPr>
        <w:t xml:space="preserve">  ---------------------------------------------------- (1)</w:t>
      </w:r>
    </w:p>
    <w:p w:rsidR="00273540" w:rsidRPr="00BA0BDF" w:rsidRDefault="00B36FF3" w:rsidP="00273540">
      <w:pPr>
        <w:spacing w:line="480" w:lineRule="auto"/>
        <w:jc w:val="both"/>
        <w:rPr>
          <w:rFonts w:ascii="Times New Roman" w:hAnsi="Times New Roman"/>
          <w:sz w:val="24"/>
          <w:szCs w:val="24"/>
        </w:rPr>
      </w:pPr>
      <w:r w:rsidRPr="00BA0BDF">
        <w:rPr>
          <w:rFonts w:ascii="Times New Roman" w:hAnsi="Times New Roman"/>
          <w:sz w:val="24"/>
          <w:szCs w:val="24"/>
        </w:rPr>
        <w:lastRenderedPageBreak/>
        <w:t>When the</w:t>
      </w:r>
      <w:r w:rsidR="00FA4951" w:rsidRPr="00BA0BDF">
        <w:rPr>
          <w:rFonts w:ascii="Times New Roman" w:hAnsi="Times New Roman"/>
          <w:sz w:val="24"/>
          <w:szCs w:val="24"/>
        </w:rPr>
        <w:t xml:space="preserve"> values of this function from (1</w:t>
      </w:r>
      <w:r w:rsidRPr="00BA0BDF">
        <w:rPr>
          <w:rFonts w:ascii="Times New Roman" w:hAnsi="Times New Roman"/>
          <w:sz w:val="24"/>
          <w:szCs w:val="24"/>
        </w:rPr>
        <w:t>) above are plotted, z varies from</w:t>
      </w:r>
      <w:r w:rsidR="005B5C8E" w:rsidRPr="00BA0BDF">
        <w:rPr>
          <w:rFonts w:ascii="Times New Roman" w:hAnsi="Times New Roman"/>
          <w:sz w:val="24"/>
          <w:szCs w:val="24"/>
        </w:rPr>
        <w:t xml:space="preserve"> -</w:t>
      </w:r>
      <w:r w:rsidR="00FA4951" w:rsidRPr="00BA0BDF">
        <w:rPr>
          <w:rFonts w:ascii="Symbol" w:hAnsi="Symbol" w:cs="Symbol"/>
          <w:sz w:val="23"/>
          <w:szCs w:val="23"/>
          <w:lang w:val="en-GB" w:eastAsia="en-GB"/>
        </w:rPr>
        <w:t></w:t>
      </w:r>
      <w:r w:rsidR="00FA4951" w:rsidRPr="00BA0BDF">
        <w:rPr>
          <w:rFonts w:ascii="Times New Roman" w:hAnsi="Times New Roman"/>
          <w:sz w:val="24"/>
          <w:szCs w:val="24"/>
        </w:rPr>
        <w:t xml:space="preserve"> </w:t>
      </w:r>
      <w:r w:rsidR="005B5C8E" w:rsidRPr="00BA0BDF">
        <w:rPr>
          <w:rFonts w:ascii="Times New Roman" w:hAnsi="Times New Roman"/>
          <w:sz w:val="24"/>
          <w:szCs w:val="24"/>
        </w:rPr>
        <w:t>to</w:t>
      </w:r>
      <w:r w:rsidR="001B3AA3" w:rsidRPr="00BA0BDF">
        <w:rPr>
          <w:rFonts w:ascii="Times New Roman" w:hAnsi="Times New Roman"/>
          <w:sz w:val="24"/>
          <w:szCs w:val="24"/>
        </w:rPr>
        <w:t xml:space="preserve"> </w:t>
      </w:r>
      <w:r w:rsidR="00FA4951" w:rsidRPr="00BA0BDF">
        <w:rPr>
          <w:rFonts w:ascii="Times New Roman" w:hAnsi="Times New Roman"/>
          <w:sz w:val="24"/>
          <w:szCs w:val="24"/>
        </w:rPr>
        <w:t>+</w:t>
      </w:r>
      <w:r w:rsidR="00FA4951" w:rsidRPr="00BA0BDF">
        <w:rPr>
          <w:rFonts w:ascii="Symbol" w:hAnsi="Symbol" w:cs="Symbol"/>
          <w:sz w:val="23"/>
          <w:szCs w:val="23"/>
          <w:lang w:val="en-GB" w:eastAsia="en-GB"/>
        </w:rPr>
        <w:t></w:t>
      </w:r>
      <w:r w:rsidR="00FA4951" w:rsidRPr="00BA0BDF">
        <w:rPr>
          <w:rFonts w:ascii="Times New Roman" w:hAnsi="Times New Roman"/>
          <w:sz w:val="24"/>
          <w:szCs w:val="24"/>
        </w:rPr>
        <w:t xml:space="preserve"> </w:t>
      </w:r>
      <w:r w:rsidR="005B5C8E" w:rsidRPr="00BA0BDF">
        <w:rPr>
          <w:rFonts w:ascii="Times New Roman" w:hAnsi="Times New Roman"/>
          <w:sz w:val="24"/>
          <w:szCs w:val="24"/>
        </w:rPr>
        <w:t xml:space="preserve">                                  </w:t>
      </w:r>
      <w:r w:rsidRPr="00BA0BDF">
        <w:rPr>
          <w:rFonts w:ascii="Times New Roman" w:hAnsi="Times New Roman"/>
          <w:sz w:val="24"/>
          <w:szCs w:val="24"/>
        </w:rPr>
        <w:t xml:space="preserve"> and its shape is given </w:t>
      </w:r>
      <w:r w:rsidR="005B5C8E" w:rsidRPr="00BA0BDF">
        <w:rPr>
          <w:rFonts w:ascii="Times New Roman" w:hAnsi="Times New Roman"/>
          <w:sz w:val="24"/>
          <w:szCs w:val="24"/>
        </w:rPr>
        <w:t>the figure below.</w:t>
      </w:r>
    </w:p>
    <w:p w:rsidR="00B36FF3" w:rsidRPr="00B47AF6" w:rsidRDefault="00B36FF3" w:rsidP="00273540">
      <w:pPr>
        <w:spacing w:line="480" w:lineRule="auto"/>
        <w:jc w:val="both"/>
        <w:rPr>
          <w:rFonts w:ascii="Times New Roman" w:hAnsi="Times New Roman"/>
          <w:b/>
          <w:sz w:val="24"/>
          <w:szCs w:val="24"/>
        </w:rPr>
      </w:pPr>
      <w:r w:rsidRPr="00BA0BDF">
        <w:rPr>
          <w:rFonts w:ascii="Times New Roman" w:hAnsi="Times New Roman"/>
          <w:noProof/>
          <w:sz w:val="24"/>
          <w:szCs w:val="24"/>
        </w:rPr>
        <mc:AlternateContent>
          <mc:Choice Requires="wps">
            <w:drawing>
              <wp:anchor distT="0" distB="0" distL="114300" distR="114300" simplePos="0" relativeHeight="251678720" behindDoc="0" locked="0" layoutInCell="1" allowOverlap="1" wp14:anchorId="510198CC" wp14:editId="454F9809">
                <wp:simplePos x="0" y="0"/>
                <wp:positionH relativeFrom="column">
                  <wp:posOffset>2476500</wp:posOffset>
                </wp:positionH>
                <wp:positionV relativeFrom="paragraph">
                  <wp:posOffset>341298</wp:posOffset>
                </wp:positionV>
                <wp:extent cx="9525" cy="200025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9525" cy="2000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FB9D1" id="Straight Connector 2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26.85pt" to="195.75pt,1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" strokecolor="black [3040]"/>
            </w:pict>
          </mc:Fallback>
        </mc:AlternateContent>
      </w:r>
    </w:p>
    <w:p w:rsidR="006C2BC5" w:rsidRPr="00B47AF6" w:rsidRDefault="0066033B" w:rsidP="006C2BC5">
      <w:pPr>
        <w:autoSpaceDE w:val="0"/>
        <w:autoSpaceDN w:val="0"/>
        <w:adjustRightInd w:val="0"/>
        <w:spacing w:after="0" w:line="240" w:lineRule="auto"/>
        <w:rPr>
          <w:rFonts w:ascii="Times New Roman" w:hAnsi="Times New Roman"/>
          <w:b/>
          <w:sz w:val="24"/>
          <w:szCs w:val="24"/>
          <w:lang w:val="en-GB" w:eastAsia="en-GB"/>
        </w:rPr>
      </w:pPr>
      <w:r w:rsidRPr="00B47AF6">
        <w:rPr>
          <w:rFonts w:ascii="Times New Roman" w:hAnsi="Times New Roman"/>
          <w:b/>
          <w:noProof/>
          <w:sz w:val="24"/>
          <w:szCs w:val="24"/>
        </w:rPr>
        <mc:AlternateContent>
          <mc:Choice Requires="wps">
            <w:drawing>
              <wp:anchor distT="0" distB="0" distL="114300" distR="114300" simplePos="0" relativeHeight="251681792" behindDoc="0" locked="0" layoutInCell="1" allowOverlap="1" wp14:anchorId="61B4771B" wp14:editId="634A296A">
                <wp:simplePos x="0" y="0"/>
                <wp:positionH relativeFrom="column">
                  <wp:posOffset>1257300</wp:posOffset>
                </wp:positionH>
                <wp:positionV relativeFrom="paragraph">
                  <wp:posOffset>156845</wp:posOffset>
                </wp:positionV>
                <wp:extent cx="2571115" cy="1638300"/>
                <wp:effectExtent l="0" t="0" r="19685" b="19050"/>
                <wp:wrapNone/>
                <wp:docPr id="27" name="Straight Connector 27"/>
                <wp:cNvGraphicFramePr/>
                <a:graphic xmlns:a="http://schemas.openxmlformats.org/drawingml/2006/main">
                  <a:graphicData uri="http://schemas.microsoft.com/office/word/2010/wordprocessingShape">
                    <wps:wsp>
                      <wps:cNvCnPr/>
                      <wps:spPr>
                        <a:xfrm flipH="1">
                          <a:off x="0" y="0"/>
                          <a:ext cx="2571115" cy="1638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0EAB6" id="Straight Connector 27"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12.35pt" to="301.45pt,1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" strokecolor="black [3040]"/>
            </w:pict>
          </mc:Fallback>
        </mc:AlternateContent>
      </w:r>
      <w:r w:rsidRPr="00B47AF6">
        <w:rPr>
          <w:rFonts w:ascii="Times New Roman" w:hAnsi="Times New Roman"/>
          <w:b/>
          <w:noProof/>
          <w:sz w:val="24"/>
          <w:szCs w:val="24"/>
        </w:rPr>
        <mc:AlternateContent>
          <mc:Choice Requires="wps">
            <w:drawing>
              <wp:anchor distT="0" distB="0" distL="114300" distR="114300" simplePos="0" relativeHeight="251680768" behindDoc="0" locked="0" layoutInCell="1" allowOverlap="1" wp14:anchorId="052B226C" wp14:editId="62D43690">
                <wp:simplePos x="0" y="0"/>
                <wp:positionH relativeFrom="column">
                  <wp:posOffset>3829050</wp:posOffset>
                </wp:positionH>
                <wp:positionV relativeFrom="paragraph">
                  <wp:posOffset>160020</wp:posOffset>
                </wp:positionV>
                <wp:extent cx="1067435" cy="0"/>
                <wp:effectExtent l="0" t="0" r="18415" b="19050"/>
                <wp:wrapNone/>
                <wp:docPr id="26" name="Straight Connector 26"/>
                <wp:cNvGraphicFramePr/>
                <a:graphic xmlns:a="http://schemas.openxmlformats.org/drawingml/2006/main">
                  <a:graphicData uri="http://schemas.microsoft.com/office/word/2010/wordprocessingShape">
                    <wps:wsp>
                      <wps:cNvCnPr/>
                      <wps:spPr>
                        <a:xfrm flipH="1">
                          <a:off x="0" y="0"/>
                          <a:ext cx="1067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E3828" id="Straight Connector 2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5pt,12.6pt" to="385.5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" strokecolor="black [3040]"/>
            </w:pict>
          </mc:Fallback>
        </mc:AlternateContent>
      </w:r>
      <w:r w:rsidR="006C2BC5" w:rsidRPr="00B47AF6">
        <w:rPr>
          <w:rFonts w:ascii="Times New Roman" w:hAnsi="Times New Roman"/>
          <w:b/>
          <w:sz w:val="24"/>
          <w:szCs w:val="24"/>
          <w:lang w:val="en-GB" w:eastAsia="en-GB"/>
        </w:rPr>
        <w:t xml:space="preserve">                               </w:t>
      </w:r>
      <w:r w:rsidR="00B36FF3" w:rsidRPr="00B47AF6">
        <w:rPr>
          <w:rFonts w:ascii="Times New Roman" w:hAnsi="Times New Roman"/>
          <w:b/>
          <w:sz w:val="24"/>
          <w:szCs w:val="24"/>
          <w:lang w:val="en-GB" w:eastAsia="en-GB"/>
        </w:rPr>
        <w:t xml:space="preserve">                               1</w:t>
      </w:r>
      <w:r w:rsidR="006C2BC5" w:rsidRPr="00B47AF6">
        <w:rPr>
          <w:rFonts w:ascii="Times New Roman" w:hAnsi="Times New Roman"/>
          <w:b/>
          <w:sz w:val="24"/>
          <w:szCs w:val="24"/>
          <w:lang w:val="en-GB" w:eastAsia="en-GB"/>
        </w:rPr>
        <w:t xml:space="preserve"> - - - - - - - - - - - - - - - - - - - - - - - - - - - -</w:t>
      </w:r>
    </w:p>
    <w:p w:rsidR="006C2BC5" w:rsidRPr="00B47AF6" w:rsidRDefault="006C2BC5" w:rsidP="006C2BC5">
      <w:pPr>
        <w:autoSpaceDE w:val="0"/>
        <w:autoSpaceDN w:val="0"/>
        <w:adjustRightInd w:val="0"/>
        <w:spacing w:after="0" w:line="240" w:lineRule="auto"/>
        <w:rPr>
          <w:rFonts w:ascii="Times New Roman" w:hAnsi="Times New Roman"/>
          <w:b/>
          <w:sz w:val="24"/>
          <w:szCs w:val="24"/>
          <w:lang w:val="en-GB" w:eastAsia="en-GB"/>
        </w:rPr>
      </w:pPr>
    </w:p>
    <w:p w:rsidR="006C2BC5" w:rsidRPr="00B47AF6" w:rsidRDefault="006C2BC5" w:rsidP="006C2BC5">
      <w:pPr>
        <w:spacing w:line="360" w:lineRule="auto"/>
        <w:rPr>
          <w:rFonts w:ascii="Times New Roman" w:hAnsi="Times New Roman"/>
          <w:b/>
          <w:sz w:val="28"/>
          <w:szCs w:val="28"/>
        </w:rPr>
      </w:pPr>
    </w:p>
    <w:p w:rsidR="00181561" w:rsidRPr="00B47AF6" w:rsidRDefault="00181561" w:rsidP="00181561">
      <w:pPr>
        <w:pStyle w:val="NoSpacing"/>
        <w:rPr>
          <w:rFonts w:ascii="Times New Roman" w:hAnsi="Times New Roman"/>
          <w:b/>
          <w:sz w:val="24"/>
          <w:szCs w:val="24"/>
        </w:rPr>
      </w:pPr>
      <w:r w:rsidRPr="00B47AF6">
        <w:rPr>
          <w:rFonts w:ascii="Times New Roman" w:hAnsi="Times New Roman"/>
          <w:b/>
        </w:rPr>
        <w:t xml:space="preserve">                                                          </w:t>
      </w:r>
      <w:r w:rsidR="0066033B" w:rsidRPr="00B47AF6">
        <w:rPr>
          <w:rFonts w:ascii="Times New Roman" w:hAnsi="Times New Roman"/>
          <w:b/>
        </w:rPr>
        <w:t xml:space="preserve">     </w:t>
      </w:r>
      <w:r w:rsidRPr="00B47AF6">
        <w:rPr>
          <w:rFonts w:ascii="Times New Roman" w:hAnsi="Times New Roman"/>
          <w:b/>
        </w:rPr>
        <w:t xml:space="preserve">    </w:t>
      </w:r>
      <m:oMath>
        <m:box>
          <m:boxPr>
            <m:ctrlPr>
              <w:rPr>
                <w:rFonts w:ascii="Cambria Math" w:hAnsi="Cambria Math"/>
                <w:b/>
                <w:i/>
                <w:sz w:val="28"/>
                <w:szCs w:val="24"/>
              </w:rPr>
            </m:ctrlPr>
          </m:boxPr>
          <m:e>
            <m:argPr>
              <m:argSz m:val="-1"/>
            </m:argPr>
            <m:f>
              <m:fPr>
                <m:ctrlPr>
                  <w:rPr>
                    <w:rFonts w:ascii="Cambria Math" w:hAnsi="Cambria Math"/>
                    <w:b/>
                    <w:i/>
                    <w:sz w:val="28"/>
                    <w:szCs w:val="24"/>
                  </w:rPr>
                </m:ctrlPr>
              </m:fPr>
              <m:num>
                <m:r>
                  <m:rPr>
                    <m:sty m:val="bi"/>
                  </m:rPr>
                  <w:rPr>
                    <w:rFonts w:ascii="Cambria Math" w:hAnsi="Cambria Math"/>
                    <w:sz w:val="28"/>
                    <w:szCs w:val="24"/>
                  </w:rPr>
                  <m:t>1</m:t>
                </m:r>
              </m:num>
              <m:den>
                <m:r>
                  <m:rPr>
                    <m:sty m:val="bi"/>
                  </m:rPr>
                  <w:rPr>
                    <w:rFonts w:ascii="Cambria Math" w:hAnsi="Cambria Math"/>
                    <w:sz w:val="28"/>
                    <w:szCs w:val="24"/>
                  </w:rPr>
                  <m:t>2</m:t>
                </m:r>
              </m:den>
            </m:f>
          </m:e>
        </m:box>
      </m:oMath>
    </w:p>
    <w:p w:rsidR="00B36FF3" w:rsidRPr="00B47AF6" w:rsidRDefault="00181561" w:rsidP="00B36FF3">
      <w:pPr>
        <w:pStyle w:val="NoSpacing"/>
        <w:rPr>
          <w:rFonts w:ascii="Times New Roman" w:hAnsi="Times New Roman"/>
          <w:b/>
        </w:rPr>
      </w:pPr>
      <w:r w:rsidRPr="00B47AF6">
        <w:rPr>
          <w:rFonts w:ascii="Times New Roman" w:hAnsi="Times New Roman"/>
          <w:b/>
        </w:rPr>
        <w:t xml:space="preserve">                                                                 </w:t>
      </w:r>
    </w:p>
    <w:p w:rsidR="00B36FF3" w:rsidRPr="00B47AF6" w:rsidRDefault="00B36FF3" w:rsidP="00B36FF3">
      <w:pPr>
        <w:pStyle w:val="NoSpacing"/>
        <w:rPr>
          <w:rFonts w:ascii="Times New Roman" w:hAnsi="Times New Roman"/>
          <w:b/>
        </w:rPr>
      </w:pPr>
    </w:p>
    <w:p w:rsidR="00B36FF3" w:rsidRPr="00B47AF6" w:rsidRDefault="00B36FF3" w:rsidP="00B36FF3">
      <w:pPr>
        <w:pStyle w:val="NoSpacing"/>
        <w:rPr>
          <w:rFonts w:ascii="Times New Roman" w:hAnsi="Times New Roman"/>
          <w:b/>
        </w:rPr>
      </w:pPr>
    </w:p>
    <w:p w:rsidR="00B36FF3" w:rsidRPr="00B47AF6" w:rsidRDefault="00B36FF3" w:rsidP="00B36FF3">
      <w:pPr>
        <w:pStyle w:val="NoSpacing"/>
        <w:rPr>
          <w:rFonts w:ascii="Times New Roman" w:hAnsi="Times New Roman"/>
          <w:b/>
        </w:rPr>
      </w:pPr>
    </w:p>
    <w:p w:rsidR="00B36FF3" w:rsidRPr="00B47AF6" w:rsidRDefault="00B36FF3" w:rsidP="00B36FF3">
      <w:pPr>
        <w:pStyle w:val="NoSpacing"/>
        <w:rPr>
          <w:rFonts w:ascii="Times New Roman" w:hAnsi="Times New Roman"/>
          <w:b/>
        </w:rPr>
      </w:pPr>
      <w:r w:rsidRPr="00B47AF6">
        <w:rPr>
          <w:rFonts w:ascii="Times New Roman" w:hAnsi="Times New Roman"/>
          <w:b/>
          <w:noProof/>
          <w:sz w:val="28"/>
          <w:szCs w:val="28"/>
        </w:rPr>
        <mc:AlternateContent>
          <mc:Choice Requires="wps">
            <w:drawing>
              <wp:anchor distT="0" distB="0" distL="114300" distR="114300" simplePos="0" relativeHeight="251682816" behindDoc="0" locked="0" layoutInCell="1" allowOverlap="1" wp14:anchorId="26016626" wp14:editId="1EB89766">
                <wp:simplePos x="0" y="0"/>
                <wp:positionH relativeFrom="column">
                  <wp:posOffset>123825</wp:posOffset>
                </wp:positionH>
                <wp:positionV relativeFrom="paragraph">
                  <wp:posOffset>137160</wp:posOffset>
                </wp:positionV>
                <wp:extent cx="112395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1123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B0BFEE" id="Straight Connector 28"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75pt,10.8pt" to="98.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" strokecolor="black [3040]"/>
            </w:pict>
          </mc:Fallback>
        </mc:AlternateContent>
      </w:r>
    </w:p>
    <w:p w:rsidR="00B36FF3" w:rsidRPr="00B47AF6" w:rsidRDefault="00B36FF3" w:rsidP="00FA4951">
      <w:pPr>
        <w:rPr>
          <w:b/>
        </w:rPr>
      </w:pPr>
      <w:r w:rsidRPr="00B47AF6">
        <w:rPr>
          <w:b/>
          <w:noProof/>
          <w:sz w:val="28"/>
          <w:szCs w:val="28"/>
        </w:rPr>
        <mc:AlternateContent>
          <mc:Choice Requires="wps">
            <w:drawing>
              <wp:anchor distT="0" distB="0" distL="114300" distR="114300" simplePos="0" relativeHeight="251679744" behindDoc="0" locked="0" layoutInCell="1" allowOverlap="1" wp14:anchorId="23DEBDBE" wp14:editId="3321E456">
                <wp:simplePos x="0" y="0"/>
                <wp:positionH relativeFrom="column">
                  <wp:posOffset>133350</wp:posOffset>
                </wp:positionH>
                <wp:positionV relativeFrom="paragraph">
                  <wp:posOffset>5080</wp:posOffset>
                </wp:positionV>
                <wp:extent cx="4857750" cy="38100"/>
                <wp:effectExtent l="0" t="0" r="19050" b="19050"/>
                <wp:wrapNone/>
                <wp:docPr id="25" name="Straight Connector 25"/>
                <wp:cNvGraphicFramePr/>
                <a:graphic xmlns:a="http://schemas.openxmlformats.org/drawingml/2006/main">
                  <a:graphicData uri="http://schemas.microsoft.com/office/word/2010/wordprocessingShape">
                    <wps:wsp>
                      <wps:cNvCnPr/>
                      <wps:spPr>
                        <a:xfrm flipV="1">
                          <a:off x="0" y="0"/>
                          <a:ext cx="48577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BB7100F" id="Straight Connector 25" o:spid="_x0000_s1026" style="position:absolute;flip:y;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pt,.4pt" to="39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" strokecolor="black [3040]"/>
            </w:pict>
          </mc:Fallback>
        </mc:AlternateContent>
      </w:r>
      <w:r w:rsidRPr="00B47AF6">
        <w:rPr>
          <w:b/>
        </w:rPr>
        <w:t xml:space="preserve">        - </w:t>
      </w:r>
      <w:r w:rsidRPr="00B47AF6">
        <w:rPr>
          <w:rFonts w:ascii="Symbol" w:hAnsi="Symbol" w:cs="Symbol"/>
          <w:b/>
          <w:sz w:val="23"/>
          <w:szCs w:val="23"/>
          <w:lang w:val="en-GB" w:eastAsia="en-GB"/>
        </w:rPr>
        <w:t></w:t>
      </w:r>
      <w:r w:rsidRPr="00B47AF6">
        <w:rPr>
          <w:b/>
        </w:rPr>
        <w:t xml:space="preserve">                             </w:t>
      </w:r>
      <w:r w:rsidR="0066033B" w:rsidRPr="00B47AF6">
        <w:rPr>
          <w:b/>
        </w:rPr>
        <w:t xml:space="preserve">                   </w:t>
      </w:r>
      <w:r w:rsidR="00FA4951" w:rsidRPr="00B47AF6">
        <w:rPr>
          <w:b/>
        </w:rPr>
        <w:t xml:space="preserve">             </w:t>
      </w:r>
      <w:r w:rsidRPr="00B47AF6">
        <w:rPr>
          <w:b/>
        </w:rPr>
        <w:t xml:space="preserve">   0                                </w:t>
      </w:r>
      <w:r w:rsidR="0066033B" w:rsidRPr="00B47AF6">
        <w:rPr>
          <w:b/>
        </w:rPr>
        <w:t xml:space="preserve">                </w:t>
      </w:r>
      <w:r w:rsidRPr="00B47AF6">
        <w:rPr>
          <w:b/>
        </w:rPr>
        <w:t xml:space="preserve"> +</w:t>
      </w:r>
      <w:r w:rsidRPr="00B47AF6">
        <w:rPr>
          <w:rFonts w:ascii="Symbol" w:hAnsi="Symbol" w:cs="Symbol"/>
          <w:b/>
          <w:sz w:val="23"/>
          <w:szCs w:val="23"/>
          <w:lang w:val="en-GB" w:eastAsia="en-GB"/>
        </w:rPr>
        <w:t></w:t>
      </w:r>
      <w:r w:rsidRPr="00B47AF6">
        <w:rPr>
          <w:b/>
        </w:rPr>
        <w:t xml:space="preserve">                                    </w:t>
      </w:r>
    </w:p>
    <w:p w:rsidR="00FA4951" w:rsidRPr="00B47AF6" w:rsidRDefault="00FA4951" w:rsidP="00FA4951">
      <w:pPr>
        <w:pStyle w:val="NoSpacing"/>
        <w:rPr>
          <w:b/>
        </w:rPr>
      </w:pPr>
      <w:r w:rsidRPr="00B47AF6">
        <w:rPr>
          <w:b/>
          <w:noProof/>
          <w:sz w:val="28"/>
          <w:szCs w:val="28"/>
        </w:rPr>
        <mc:AlternateContent>
          <mc:Choice Requires="wps">
            <w:drawing>
              <wp:anchor distT="0" distB="0" distL="114300" distR="114300" simplePos="0" relativeHeight="251683840" behindDoc="0" locked="0" layoutInCell="1" allowOverlap="1" wp14:anchorId="4AB8AFBE" wp14:editId="2A3AE590">
                <wp:simplePos x="0" y="0"/>
                <wp:positionH relativeFrom="column">
                  <wp:posOffset>1466850</wp:posOffset>
                </wp:positionH>
                <wp:positionV relativeFrom="paragraph">
                  <wp:posOffset>74930</wp:posOffset>
                </wp:positionV>
                <wp:extent cx="904240" cy="0"/>
                <wp:effectExtent l="38100" t="76200" r="0" b="114300"/>
                <wp:wrapNone/>
                <wp:docPr id="2" name="Straight Arrow Connector 2"/>
                <wp:cNvGraphicFramePr/>
                <a:graphic xmlns:a="http://schemas.openxmlformats.org/drawingml/2006/main">
                  <a:graphicData uri="http://schemas.microsoft.com/office/word/2010/wordprocessingShape">
                    <wps:wsp>
                      <wps:cNvCnPr/>
                      <wps:spPr>
                        <a:xfrm flipH="1">
                          <a:off x="0" y="0"/>
                          <a:ext cx="9042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5F8F76" id="_x0000_t32" coordsize="21600,21600" o:spt="32" o:oned="t" path="m,l21600,21600e" filled="f">
                <v:path arrowok="t" fillok="f" o:connecttype="none"/>
                <o:lock v:ext="edit" shapetype="t"/>
              </v:shapetype>
              <v:shape id="Straight Arrow Connector 2" o:spid="_x0000_s1026" type="#_x0000_t32" style="position:absolute;margin-left:115.5pt;margin-top:5.9pt;width:71.2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" strokecolor="black [3040]">
                <v:stroke endarrow="open"/>
              </v:shape>
            </w:pict>
          </mc:Fallback>
        </mc:AlternateContent>
      </w:r>
      <w:r w:rsidRPr="00B47AF6">
        <w:rPr>
          <w:b/>
          <w:noProof/>
          <w:sz w:val="28"/>
          <w:szCs w:val="28"/>
        </w:rPr>
        <mc:AlternateContent>
          <mc:Choice Requires="wps">
            <w:drawing>
              <wp:anchor distT="0" distB="0" distL="114300" distR="114300" simplePos="0" relativeHeight="251684864" behindDoc="0" locked="0" layoutInCell="1" allowOverlap="1" wp14:anchorId="119088D5" wp14:editId="70DE201A">
                <wp:simplePos x="0" y="0"/>
                <wp:positionH relativeFrom="column">
                  <wp:posOffset>2657475</wp:posOffset>
                </wp:positionH>
                <wp:positionV relativeFrom="paragraph">
                  <wp:posOffset>74930</wp:posOffset>
                </wp:positionV>
                <wp:extent cx="923925" cy="0"/>
                <wp:effectExtent l="0" t="76200" r="28575" b="114300"/>
                <wp:wrapNone/>
                <wp:docPr id="29" name="Straight Arrow Connector 29"/>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9E555C" id="Straight Arrow Connector 29" o:spid="_x0000_s1026" type="#_x0000_t32" style="position:absolute;margin-left:209.25pt;margin-top:5.9pt;width:72.7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" strokecolor="black [3040]">
                <v:stroke endarrow="open"/>
              </v:shape>
            </w:pict>
          </mc:Fallback>
        </mc:AlternateContent>
      </w:r>
      <w:r w:rsidRPr="00B47AF6">
        <w:rPr>
          <w:b/>
        </w:rPr>
        <w:t xml:space="preserve">                                                                              Z </w:t>
      </w:r>
    </w:p>
    <w:p w:rsidR="00FA4951" w:rsidRPr="00BA0BDF" w:rsidRDefault="00FA4951" w:rsidP="005B5C8E">
      <w:pPr>
        <w:pStyle w:val="Default"/>
        <w:rPr>
          <w:color w:val="auto"/>
          <w:sz w:val="23"/>
          <w:szCs w:val="23"/>
        </w:rPr>
      </w:pPr>
    </w:p>
    <w:p w:rsidR="005B5C8E" w:rsidRPr="00BA0BDF" w:rsidRDefault="0003713C" w:rsidP="005B5C8E">
      <w:pPr>
        <w:pStyle w:val="Default"/>
        <w:rPr>
          <w:color w:val="auto"/>
          <w:sz w:val="22"/>
          <w:szCs w:val="23"/>
        </w:rPr>
      </w:pPr>
      <w:r w:rsidRPr="00BA0BDF">
        <w:rPr>
          <w:color w:val="auto"/>
          <w:sz w:val="22"/>
          <w:szCs w:val="23"/>
        </w:rPr>
        <w:t>Figure 3.3.1.</w:t>
      </w:r>
      <w:r w:rsidR="00FA4951" w:rsidRPr="00BA0BDF">
        <w:rPr>
          <w:color w:val="auto"/>
          <w:sz w:val="22"/>
          <w:szCs w:val="23"/>
        </w:rPr>
        <w:t>1:</w:t>
      </w:r>
      <w:r w:rsidR="005B5C8E" w:rsidRPr="00BA0BDF">
        <w:rPr>
          <w:color w:val="auto"/>
          <w:sz w:val="22"/>
          <w:szCs w:val="23"/>
        </w:rPr>
        <w:t xml:space="preserve"> Shape of logistic function.</w:t>
      </w:r>
    </w:p>
    <w:p w:rsidR="005B5C8E" w:rsidRPr="00BA0BDF" w:rsidRDefault="005B5C8E" w:rsidP="00A42CD6">
      <w:pPr>
        <w:spacing w:line="360" w:lineRule="auto"/>
        <w:rPr>
          <w:rFonts w:ascii="Times New Roman" w:hAnsi="Times New Roman"/>
          <w:sz w:val="24"/>
          <w:szCs w:val="24"/>
        </w:rPr>
      </w:pPr>
      <w:r w:rsidRPr="00BA0BDF">
        <w:rPr>
          <w:rFonts w:ascii="Times New Roman" w:hAnsi="Times New Roman"/>
          <w:sz w:val="24"/>
          <w:szCs w:val="24"/>
        </w:rPr>
        <w:t>Source: Fieldwork, 2015.</w:t>
      </w:r>
    </w:p>
    <w:p w:rsidR="005B5C8E" w:rsidRPr="00BA0BDF" w:rsidRDefault="005B5C8E" w:rsidP="00A42CD6">
      <w:pPr>
        <w:spacing w:line="360" w:lineRule="auto"/>
        <w:rPr>
          <w:rFonts w:ascii="Times New Roman" w:hAnsi="Times New Roman"/>
          <w:sz w:val="24"/>
          <w:szCs w:val="24"/>
        </w:rPr>
      </w:pPr>
      <w:r w:rsidRPr="00BA0BDF">
        <w:rPr>
          <w:rFonts w:ascii="Times New Roman" w:hAnsi="Times New Roman"/>
          <w:sz w:val="24"/>
          <w:szCs w:val="24"/>
        </w:rPr>
        <w:t xml:space="preserve">From the graph, the range of </w:t>
      </w:r>
      <w:r w:rsidRPr="00BA0BDF">
        <w:rPr>
          <w:rFonts w:ascii="Times New Roman" w:hAnsi="Times New Roman"/>
          <w:i/>
          <w:iCs/>
          <w:sz w:val="24"/>
          <w:szCs w:val="24"/>
        </w:rPr>
        <w:t xml:space="preserve">f </w:t>
      </w:r>
      <w:r w:rsidRPr="00BA0BDF">
        <w:rPr>
          <w:rFonts w:ascii="Times New Roman" w:hAnsi="Times New Roman"/>
          <w:sz w:val="24"/>
          <w:szCs w:val="24"/>
        </w:rPr>
        <w:t>(</w:t>
      </w:r>
      <w:r w:rsidRPr="00BA0BDF">
        <w:rPr>
          <w:rFonts w:ascii="Times New Roman" w:hAnsi="Times New Roman"/>
          <w:i/>
          <w:iCs/>
          <w:sz w:val="24"/>
          <w:szCs w:val="24"/>
        </w:rPr>
        <w:t>z</w:t>
      </w:r>
      <w:r w:rsidRPr="00BA0BDF">
        <w:rPr>
          <w:rFonts w:ascii="Times New Roman" w:hAnsi="Times New Roman"/>
          <w:sz w:val="24"/>
          <w:szCs w:val="24"/>
        </w:rPr>
        <w:t xml:space="preserve">) is between 0 and 1, irrespective to the value of </w:t>
      </w:r>
      <w:r w:rsidRPr="00BA0BDF">
        <w:rPr>
          <w:rFonts w:ascii="Times New Roman" w:hAnsi="Times New Roman"/>
          <w:i/>
          <w:iCs/>
          <w:sz w:val="24"/>
          <w:szCs w:val="24"/>
        </w:rPr>
        <w:t>z</w:t>
      </w:r>
      <w:r w:rsidRPr="00BA0BDF">
        <w:rPr>
          <w:rFonts w:ascii="Times New Roman" w:hAnsi="Times New Roman"/>
          <w:sz w:val="24"/>
          <w:szCs w:val="24"/>
        </w:rPr>
        <w:t xml:space="preserve">. The model is designed to describe a probability, which is always some number between 0 and 1. </w:t>
      </w:r>
    </w:p>
    <w:p w:rsidR="00FA4951" w:rsidRPr="00BA0BDF" w:rsidRDefault="005B5C8E" w:rsidP="00FA4951">
      <w:pPr>
        <w:spacing w:line="480" w:lineRule="auto"/>
        <w:jc w:val="both"/>
        <w:rPr>
          <w:rFonts w:ascii="Times New Roman" w:hAnsi="Times New Roman"/>
          <w:sz w:val="24"/>
          <w:szCs w:val="24"/>
          <w:lang w:val="en-GB" w:eastAsia="en-GB"/>
        </w:rPr>
      </w:pPr>
      <w:r w:rsidRPr="00BA0BDF">
        <w:rPr>
          <w:rFonts w:ascii="Times New Roman" w:hAnsi="Times New Roman"/>
          <w:sz w:val="24"/>
          <w:szCs w:val="24"/>
        </w:rPr>
        <w:t>Another characteristic of the logistic model is derived from the shape of the logistic function, which is an elongated S shape. As shown in Fig. 3.3.</w:t>
      </w:r>
      <w:r w:rsidR="00FA4951" w:rsidRPr="00BA0BDF">
        <w:rPr>
          <w:rFonts w:ascii="Times New Roman" w:hAnsi="Times New Roman"/>
          <w:sz w:val="24"/>
          <w:szCs w:val="24"/>
        </w:rPr>
        <w:t>1.</w:t>
      </w:r>
      <w:r w:rsidRPr="00BA0BDF">
        <w:rPr>
          <w:rFonts w:ascii="Times New Roman" w:hAnsi="Times New Roman"/>
          <w:sz w:val="24"/>
          <w:szCs w:val="24"/>
        </w:rPr>
        <w:t xml:space="preserve">1, if we begin at - </w:t>
      </w:r>
      <w:r w:rsidRPr="00BA0BDF">
        <w:rPr>
          <w:rFonts w:ascii="Symbol" w:hAnsi="Symbol" w:cs="Symbol"/>
          <w:sz w:val="24"/>
          <w:szCs w:val="24"/>
          <w:lang w:val="en-GB" w:eastAsia="en-GB"/>
        </w:rPr>
        <w:t></w:t>
      </w:r>
      <w:r w:rsidRPr="00BA0BDF">
        <w:rPr>
          <w:rFonts w:ascii="Times New Roman" w:hAnsi="Times New Roman"/>
          <w:sz w:val="24"/>
          <w:szCs w:val="24"/>
        </w:rPr>
        <w:t xml:space="preserve"> and move to the right, then as </w:t>
      </w:r>
      <w:r w:rsidRPr="00BA0BDF">
        <w:rPr>
          <w:rFonts w:ascii="Times New Roman" w:hAnsi="Times New Roman"/>
          <w:i/>
          <w:iCs/>
          <w:sz w:val="24"/>
          <w:szCs w:val="24"/>
        </w:rPr>
        <w:t xml:space="preserve">z </w:t>
      </w:r>
      <w:r w:rsidRPr="00BA0BDF">
        <w:rPr>
          <w:rFonts w:ascii="Times New Roman" w:hAnsi="Times New Roman"/>
          <w:sz w:val="24"/>
          <w:szCs w:val="24"/>
        </w:rPr>
        <w:t xml:space="preserve">increases, the value of </w:t>
      </w:r>
      <w:r w:rsidRPr="00BA0BDF">
        <w:rPr>
          <w:rFonts w:ascii="Times New Roman" w:hAnsi="Times New Roman"/>
          <w:i/>
          <w:iCs/>
          <w:sz w:val="24"/>
          <w:szCs w:val="24"/>
        </w:rPr>
        <w:t xml:space="preserve">f </w:t>
      </w:r>
      <w:r w:rsidRPr="00BA0BDF">
        <w:rPr>
          <w:rFonts w:ascii="Times New Roman" w:hAnsi="Times New Roman"/>
          <w:b/>
          <w:bCs/>
          <w:sz w:val="24"/>
          <w:szCs w:val="24"/>
        </w:rPr>
        <w:t>(</w:t>
      </w:r>
      <w:r w:rsidRPr="00BA0BDF">
        <w:rPr>
          <w:rFonts w:ascii="Times New Roman" w:hAnsi="Times New Roman"/>
          <w:i/>
          <w:iCs/>
          <w:sz w:val="24"/>
          <w:szCs w:val="24"/>
        </w:rPr>
        <w:t>z</w:t>
      </w:r>
      <w:r w:rsidRPr="00BA0BDF">
        <w:rPr>
          <w:rFonts w:ascii="Times New Roman" w:hAnsi="Times New Roman"/>
          <w:b/>
          <w:bCs/>
          <w:sz w:val="24"/>
          <w:szCs w:val="24"/>
        </w:rPr>
        <w:t xml:space="preserve">) </w:t>
      </w:r>
      <w:r w:rsidRPr="00BA0BDF">
        <w:rPr>
          <w:rFonts w:ascii="Times New Roman" w:hAnsi="Times New Roman"/>
          <w:sz w:val="24"/>
          <w:szCs w:val="24"/>
        </w:rPr>
        <w:t xml:space="preserve">hovers close to zero for a while, then starts to increase dramatically toward 1, and finally levels off around 1 as </w:t>
      </w:r>
      <w:r w:rsidRPr="00BA0BDF">
        <w:rPr>
          <w:rFonts w:ascii="Times New Roman" w:hAnsi="Times New Roman"/>
          <w:i/>
          <w:iCs/>
          <w:sz w:val="24"/>
          <w:szCs w:val="24"/>
        </w:rPr>
        <w:t xml:space="preserve">z </w:t>
      </w:r>
      <w:r w:rsidRPr="00BA0BDF">
        <w:rPr>
          <w:rFonts w:ascii="Times New Roman" w:hAnsi="Times New Roman"/>
          <w:sz w:val="24"/>
          <w:szCs w:val="24"/>
        </w:rPr>
        <w:t xml:space="preserve">increases toward </w:t>
      </w:r>
      <w:r w:rsidR="00FA4951" w:rsidRPr="00BA0BDF">
        <w:rPr>
          <w:rFonts w:ascii="Times New Roman" w:hAnsi="Times New Roman"/>
          <w:sz w:val="24"/>
          <w:szCs w:val="24"/>
        </w:rPr>
        <w:t>z =</w:t>
      </w:r>
      <w:r w:rsidR="001B3AA3" w:rsidRPr="00BA0BDF">
        <w:rPr>
          <w:rFonts w:ascii="Times New Roman" w:hAnsi="Times New Roman"/>
          <w:sz w:val="24"/>
          <w:szCs w:val="24"/>
        </w:rPr>
        <w:t>+</w:t>
      </w:r>
      <w:r w:rsidR="00FA4951" w:rsidRPr="00BA0BDF">
        <w:rPr>
          <w:rFonts w:ascii="Times New Roman" w:hAnsi="Times New Roman"/>
          <w:sz w:val="24"/>
          <w:szCs w:val="24"/>
        </w:rPr>
        <w:t xml:space="preserve"> </w:t>
      </w:r>
      <w:r w:rsidR="00FA4951" w:rsidRPr="00BA0BDF">
        <w:rPr>
          <w:rFonts w:ascii="Symbol" w:hAnsi="Symbol" w:cs="Symbol"/>
          <w:sz w:val="24"/>
          <w:szCs w:val="24"/>
          <w:lang w:val="en-GB" w:eastAsia="en-GB"/>
        </w:rPr>
        <w:t></w:t>
      </w:r>
      <w:r w:rsidR="00FA4951" w:rsidRPr="00BA0BDF">
        <w:rPr>
          <w:rFonts w:ascii="Times New Roman" w:hAnsi="Times New Roman"/>
          <w:sz w:val="24"/>
          <w:szCs w:val="24"/>
        </w:rPr>
        <w:t xml:space="preserve"> </w:t>
      </w:r>
    </w:p>
    <w:p w:rsidR="00FA4951" w:rsidRPr="00BA0BDF" w:rsidRDefault="00FA4951" w:rsidP="00FA4951">
      <w:pPr>
        <w:spacing w:line="480" w:lineRule="auto"/>
        <w:jc w:val="both"/>
        <w:rPr>
          <w:rFonts w:ascii="Times New Roman" w:hAnsi="Times New Roman"/>
          <w:sz w:val="24"/>
          <w:szCs w:val="24"/>
        </w:rPr>
      </w:pPr>
      <w:r w:rsidRPr="00BA0BDF">
        <w:rPr>
          <w:rFonts w:ascii="Times New Roman" w:hAnsi="Times New Roman"/>
          <w:sz w:val="24"/>
          <w:szCs w:val="24"/>
          <w:lang w:val="en-GB" w:eastAsia="en-GB"/>
        </w:rPr>
        <w:t xml:space="preserve">Next, </w:t>
      </w:r>
      <w:r w:rsidRPr="00BA0BDF">
        <w:rPr>
          <w:rFonts w:ascii="Times New Roman" w:hAnsi="Times New Roman"/>
          <w:sz w:val="24"/>
          <w:szCs w:val="24"/>
        </w:rPr>
        <w:t xml:space="preserve">we write </w:t>
      </w:r>
      <w:r w:rsidRPr="00BA0BDF">
        <w:rPr>
          <w:rFonts w:ascii="Times New Roman" w:hAnsi="Times New Roman"/>
          <w:i/>
          <w:iCs/>
          <w:sz w:val="24"/>
          <w:szCs w:val="24"/>
        </w:rPr>
        <w:t xml:space="preserve">z </w:t>
      </w:r>
      <w:r w:rsidRPr="00BA0BDF">
        <w:rPr>
          <w:rFonts w:ascii="Times New Roman" w:hAnsi="Times New Roman"/>
          <w:sz w:val="24"/>
          <w:szCs w:val="24"/>
        </w:rPr>
        <w:t xml:space="preserve">as the linear sum as; </w:t>
      </w:r>
    </w:p>
    <w:p w:rsidR="00FA4951" w:rsidRPr="00BA0BDF" w:rsidRDefault="00FA4951" w:rsidP="00FA4951">
      <w:pPr>
        <w:spacing w:line="480" w:lineRule="auto"/>
        <w:jc w:val="both"/>
        <w:rPr>
          <w:rFonts w:ascii="Times New Roman" w:hAnsi="Times New Roman"/>
          <w:sz w:val="24"/>
          <w:szCs w:val="24"/>
          <w:lang w:val="en-GB" w:eastAsia="en-GB"/>
        </w:rPr>
      </w:pPr>
      <w:r w:rsidRPr="00B47AF6">
        <w:rPr>
          <w:rFonts w:ascii="Times New Roman" w:hAnsi="Times New Roman"/>
          <w:b/>
          <w:sz w:val="24"/>
          <w:szCs w:val="24"/>
        </w:rPr>
        <w:t xml:space="preserve">Z = </w:t>
      </w:r>
      <w:r w:rsidRPr="00B47AF6">
        <w:rPr>
          <w:rFonts w:ascii="Times New Roman" w:hAnsi="Times New Roman"/>
          <w:b/>
          <w:sz w:val="32"/>
          <w:szCs w:val="28"/>
        </w:rPr>
        <w:t>α</w:t>
      </w:r>
      <w:r w:rsidRPr="00B47AF6">
        <w:rPr>
          <w:rFonts w:ascii="Times New Roman" w:hAnsi="Times New Roman"/>
          <w:b/>
          <w:sz w:val="24"/>
          <w:szCs w:val="24"/>
        </w:rPr>
        <w:t>+</w:t>
      </w:r>
      <w:r w:rsidRPr="00B47AF6">
        <w:rPr>
          <w:rFonts w:ascii="Times New Roman" w:hAnsi="Times New Roman"/>
          <w:b/>
          <w:sz w:val="24"/>
          <w:szCs w:val="28"/>
        </w:rPr>
        <w:t>β</w:t>
      </w:r>
      <w:r w:rsidRPr="00B47AF6">
        <w:rPr>
          <w:rFonts w:ascii="Times New Roman" w:hAnsi="Times New Roman"/>
          <w:b/>
          <w:sz w:val="24"/>
          <w:szCs w:val="24"/>
          <w:vertAlign w:val="subscript"/>
        </w:rPr>
        <w:t xml:space="preserve"> 1</w:t>
      </w:r>
      <w:r w:rsidRPr="00B47AF6">
        <w:rPr>
          <w:rFonts w:ascii="Times New Roman" w:hAnsi="Times New Roman"/>
          <w:b/>
          <w:sz w:val="24"/>
          <w:szCs w:val="24"/>
        </w:rPr>
        <w:t>X</w:t>
      </w:r>
      <w:r w:rsidRPr="00B47AF6">
        <w:rPr>
          <w:rFonts w:ascii="Times New Roman" w:hAnsi="Times New Roman"/>
          <w:b/>
          <w:sz w:val="24"/>
          <w:szCs w:val="24"/>
          <w:vertAlign w:val="subscript"/>
        </w:rPr>
        <w:t>1</w:t>
      </w:r>
      <w:r w:rsidRPr="00B47AF6">
        <w:rPr>
          <w:rFonts w:ascii="Times New Roman" w:hAnsi="Times New Roman"/>
          <w:b/>
          <w:sz w:val="24"/>
          <w:szCs w:val="24"/>
        </w:rPr>
        <w:t>+</w:t>
      </w:r>
      <w:r w:rsidRPr="00B47AF6">
        <w:rPr>
          <w:rFonts w:ascii="Times New Roman" w:hAnsi="Times New Roman"/>
          <w:b/>
          <w:sz w:val="24"/>
          <w:szCs w:val="28"/>
        </w:rPr>
        <w:t xml:space="preserve"> β</w:t>
      </w:r>
      <w:r w:rsidRPr="00B47AF6">
        <w:rPr>
          <w:rFonts w:ascii="Times New Roman" w:hAnsi="Times New Roman"/>
          <w:b/>
          <w:sz w:val="24"/>
          <w:szCs w:val="24"/>
          <w:vertAlign w:val="subscript"/>
        </w:rPr>
        <w:t xml:space="preserve"> 2</w:t>
      </w:r>
      <w:r w:rsidRPr="00B47AF6">
        <w:rPr>
          <w:rFonts w:ascii="Times New Roman" w:hAnsi="Times New Roman"/>
          <w:b/>
          <w:sz w:val="24"/>
          <w:szCs w:val="24"/>
        </w:rPr>
        <w:t>X</w:t>
      </w:r>
      <w:r w:rsidRPr="00B47AF6">
        <w:rPr>
          <w:rFonts w:ascii="Times New Roman" w:hAnsi="Times New Roman"/>
          <w:b/>
          <w:sz w:val="24"/>
          <w:szCs w:val="24"/>
          <w:vertAlign w:val="subscript"/>
        </w:rPr>
        <w:t>2</w:t>
      </w:r>
      <w:r w:rsidRPr="00B47AF6">
        <w:rPr>
          <w:rFonts w:ascii="Times New Roman" w:hAnsi="Times New Roman"/>
          <w:b/>
          <w:sz w:val="24"/>
          <w:szCs w:val="24"/>
        </w:rPr>
        <w:t>+</w:t>
      </w:r>
      <w:r w:rsidRPr="00B47AF6">
        <w:rPr>
          <w:rFonts w:ascii="Times New Roman" w:hAnsi="Times New Roman"/>
          <w:b/>
          <w:sz w:val="24"/>
          <w:szCs w:val="28"/>
        </w:rPr>
        <w:t xml:space="preserve"> β</w:t>
      </w:r>
      <w:r w:rsidRPr="00B47AF6">
        <w:rPr>
          <w:rFonts w:ascii="Times New Roman" w:hAnsi="Times New Roman"/>
          <w:b/>
          <w:sz w:val="24"/>
          <w:szCs w:val="24"/>
          <w:vertAlign w:val="subscript"/>
        </w:rPr>
        <w:t xml:space="preserve"> 3</w:t>
      </w:r>
      <w:r w:rsidRPr="00B47AF6">
        <w:rPr>
          <w:rFonts w:ascii="Times New Roman" w:hAnsi="Times New Roman"/>
          <w:b/>
          <w:sz w:val="24"/>
          <w:szCs w:val="24"/>
        </w:rPr>
        <w:t>X</w:t>
      </w:r>
      <w:r w:rsidRPr="00B47AF6">
        <w:rPr>
          <w:rFonts w:ascii="Times New Roman" w:hAnsi="Times New Roman"/>
          <w:b/>
          <w:sz w:val="24"/>
          <w:szCs w:val="24"/>
          <w:vertAlign w:val="subscript"/>
        </w:rPr>
        <w:t>3</w:t>
      </w:r>
      <w:r w:rsidRPr="00B47AF6">
        <w:rPr>
          <w:rFonts w:ascii="Times New Roman" w:hAnsi="Times New Roman"/>
          <w:b/>
          <w:sz w:val="24"/>
          <w:szCs w:val="24"/>
        </w:rPr>
        <w:t>+ ……..+</w:t>
      </w:r>
      <w:r w:rsidRPr="00B47AF6">
        <w:rPr>
          <w:rFonts w:ascii="Times New Roman" w:hAnsi="Times New Roman"/>
          <w:b/>
          <w:sz w:val="24"/>
          <w:szCs w:val="28"/>
        </w:rPr>
        <w:t xml:space="preserve"> β</w:t>
      </w:r>
      <w:r w:rsidRPr="00B47AF6">
        <w:rPr>
          <w:rFonts w:ascii="Times New Roman" w:hAnsi="Times New Roman"/>
          <w:b/>
          <w:sz w:val="24"/>
          <w:szCs w:val="24"/>
          <w:vertAlign w:val="subscript"/>
        </w:rPr>
        <w:t xml:space="preserve"> k</w:t>
      </w:r>
      <w:r w:rsidRPr="00B47AF6">
        <w:rPr>
          <w:rFonts w:ascii="Times New Roman" w:hAnsi="Times New Roman"/>
          <w:b/>
          <w:sz w:val="24"/>
          <w:szCs w:val="24"/>
        </w:rPr>
        <w:t>X</w:t>
      </w:r>
      <w:r w:rsidRPr="00B47AF6">
        <w:rPr>
          <w:rFonts w:ascii="Times New Roman" w:hAnsi="Times New Roman"/>
          <w:b/>
          <w:sz w:val="24"/>
          <w:szCs w:val="24"/>
          <w:vertAlign w:val="subscript"/>
        </w:rPr>
        <w:t>k</w:t>
      </w:r>
      <w:r w:rsidRPr="00B47AF6">
        <w:rPr>
          <w:rFonts w:ascii="Times New Roman" w:hAnsi="Times New Roman"/>
          <w:b/>
          <w:sz w:val="24"/>
          <w:szCs w:val="24"/>
        </w:rPr>
        <w:t xml:space="preserve"> </w:t>
      </w:r>
      <w:r w:rsidRPr="00BA0BDF">
        <w:rPr>
          <w:rFonts w:ascii="Times New Roman" w:hAnsi="Times New Roman"/>
          <w:sz w:val="24"/>
          <w:szCs w:val="24"/>
        </w:rPr>
        <w:t>----------------------------------- (2)</w:t>
      </w:r>
    </w:p>
    <w:p w:rsidR="00FA4951" w:rsidRPr="00BA0BDF" w:rsidRDefault="00FA4951" w:rsidP="00FA4951">
      <w:pPr>
        <w:spacing w:line="480" w:lineRule="auto"/>
        <w:jc w:val="both"/>
        <w:rPr>
          <w:sz w:val="23"/>
          <w:szCs w:val="23"/>
        </w:rPr>
      </w:pPr>
      <w:r w:rsidRPr="00BA0BDF">
        <w:rPr>
          <w:sz w:val="23"/>
          <w:szCs w:val="23"/>
        </w:rPr>
        <w:lastRenderedPageBreak/>
        <w:t>Where the x‘s are independent variables of interest and the β’s are constant terms representing unknown parameters.</w:t>
      </w:r>
    </w:p>
    <w:p w:rsidR="00FA4951" w:rsidRPr="00BA0BDF" w:rsidRDefault="00FA4951" w:rsidP="00FA4951">
      <w:pPr>
        <w:spacing w:line="480" w:lineRule="auto"/>
        <w:jc w:val="both"/>
        <w:rPr>
          <w:rFonts w:ascii="Times New Roman" w:hAnsi="Times New Roman"/>
          <w:sz w:val="32"/>
          <w:szCs w:val="28"/>
        </w:rPr>
      </w:pPr>
      <w:r w:rsidRPr="00BA0BDF">
        <w:rPr>
          <w:rFonts w:ascii="Times New Roman" w:hAnsi="Times New Roman"/>
          <w:iCs/>
          <w:sz w:val="24"/>
          <w:szCs w:val="28"/>
        </w:rPr>
        <w:t xml:space="preserve">Substituting (2) into (1) gives </w:t>
      </w:r>
      <w:r w:rsidRPr="00B47AF6">
        <w:rPr>
          <w:rFonts w:ascii="Times New Roman" w:hAnsi="Times New Roman"/>
          <w:b/>
          <w:i/>
          <w:iCs/>
          <w:sz w:val="24"/>
          <w:szCs w:val="28"/>
        </w:rPr>
        <w:t>f</w:t>
      </w:r>
      <w:r w:rsidRPr="00B47AF6">
        <w:rPr>
          <w:rFonts w:ascii="Times New Roman" w:hAnsi="Times New Roman"/>
          <w:b/>
          <w:i/>
          <w:sz w:val="24"/>
          <w:szCs w:val="24"/>
        </w:rPr>
        <w:t>(z)=</w:t>
      </w:r>
      <m:oMath>
        <m:f>
          <m:fPr>
            <m:ctrlPr>
              <w:rPr>
                <w:rFonts w:ascii="Cambria Math" w:hAnsi="Cambria Math"/>
                <w:b/>
                <w:i/>
                <w:sz w:val="36"/>
                <w:szCs w:val="28"/>
              </w:rPr>
            </m:ctrlPr>
          </m:fPr>
          <m:num>
            <m:r>
              <m:rPr>
                <m:sty m:val="bi"/>
              </m:rPr>
              <w:rPr>
                <w:rFonts w:ascii="Cambria Math" w:hAnsi="Cambria Math"/>
                <w:sz w:val="36"/>
                <w:szCs w:val="28"/>
              </w:rPr>
              <m:t xml:space="preserve">1 </m:t>
            </m:r>
          </m:num>
          <m:den>
            <m:r>
              <m:rPr>
                <m:sty m:val="bi"/>
              </m:rPr>
              <w:rPr>
                <w:rFonts w:ascii="Cambria Math" w:hAnsi="Cambria Math"/>
                <w:sz w:val="36"/>
                <w:szCs w:val="28"/>
              </w:rPr>
              <m:t>1+</m:t>
            </m:r>
            <m:sSup>
              <m:sSupPr>
                <m:ctrlPr>
                  <w:rPr>
                    <w:rFonts w:ascii="Cambria Math" w:hAnsi="Cambria Math"/>
                    <w:b/>
                    <w:i/>
                    <w:sz w:val="36"/>
                    <w:szCs w:val="28"/>
                  </w:rPr>
                </m:ctrlPr>
              </m:sSupPr>
              <m:e>
                <m:r>
                  <m:rPr>
                    <m:sty m:val="bi"/>
                  </m:rPr>
                  <w:rPr>
                    <w:rFonts w:ascii="Cambria Math" w:hAnsi="Cambria Math"/>
                    <w:sz w:val="36"/>
                    <w:szCs w:val="28"/>
                  </w:rPr>
                  <m:t>e</m:t>
                </m:r>
              </m:e>
              <m:sup>
                <m:r>
                  <m:rPr>
                    <m:sty m:val="bi"/>
                  </m:rPr>
                  <w:rPr>
                    <w:rFonts w:ascii="Cambria Math" w:hAnsi="Cambria Math"/>
                    <w:sz w:val="36"/>
                    <w:szCs w:val="28"/>
                  </w:rPr>
                  <m:t>-(</m:t>
                </m:r>
                <m:r>
                  <m:rPr>
                    <m:sty m:val="b"/>
                  </m:rPr>
                  <w:rPr>
                    <w:rFonts w:ascii="Cambria Math" w:hAnsi="Cambria Math"/>
                    <w:sz w:val="36"/>
                    <w:szCs w:val="28"/>
                  </w:rPr>
                  <m:t>α</m:t>
                </m:r>
                <m:r>
                  <m:rPr>
                    <m:sty m:val="bi"/>
                  </m:rPr>
                  <w:rPr>
                    <w:rFonts w:ascii="Cambria Math" w:hAnsi="Cambria Math"/>
                    <w:sz w:val="36"/>
                    <w:szCs w:val="28"/>
                  </w:rPr>
                  <m:t>+∑</m:t>
                </m:r>
                <m:sSub>
                  <m:sSubPr>
                    <m:ctrlPr>
                      <w:rPr>
                        <w:rFonts w:ascii="Cambria Math" w:hAnsi="Cambria Math"/>
                        <w:b/>
                        <w:i/>
                        <w:sz w:val="32"/>
                        <w:szCs w:val="24"/>
                      </w:rPr>
                    </m:ctrlPr>
                  </m:sSubPr>
                  <m:e>
                    <m:r>
                      <m:rPr>
                        <m:sty m:val="b"/>
                      </m:rPr>
                      <w:rPr>
                        <w:rFonts w:ascii="Cambria Math" w:hAnsi="Cambria Math"/>
                        <w:sz w:val="28"/>
                        <w:szCs w:val="28"/>
                      </w:rPr>
                      <m:t>β</m:t>
                    </m:r>
                  </m:e>
                  <m:sub>
                    <m:r>
                      <m:rPr>
                        <m:sty m:val="bi"/>
                      </m:rPr>
                      <w:rPr>
                        <w:rFonts w:ascii="Cambria Math" w:hAnsi="Cambria Math"/>
                        <w:sz w:val="32"/>
                        <w:szCs w:val="24"/>
                      </w:rPr>
                      <m:t>i</m:t>
                    </m:r>
                  </m:sub>
                </m:sSub>
                <m:sSub>
                  <m:sSubPr>
                    <m:ctrlPr>
                      <w:rPr>
                        <w:rFonts w:ascii="Cambria Math" w:hAnsi="Cambria Math"/>
                        <w:b/>
                        <w:i/>
                        <w:sz w:val="32"/>
                        <w:szCs w:val="24"/>
                      </w:rPr>
                    </m:ctrlPr>
                  </m:sSubPr>
                  <m:e>
                    <m:r>
                      <m:rPr>
                        <m:sty m:val="bi"/>
                      </m:rPr>
                      <w:rPr>
                        <w:rFonts w:ascii="Cambria Math" w:hAnsi="Cambria Math"/>
                        <w:sz w:val="32"/>
                        <w:szCs w:val="24"/>
                      </w:rPr>
                      <m:t>x</m:t>
                    </m:r>
                  </m:e>
                  <m:sub>
                    <m:r>
                      <m:rPr>
                        <m:sty m:val="bi"/>
                      </m:rPr>
                      <w:rPr>
                        <w:rFonts w:ascii="Cambria Math" w:hAnsi="Cambria Math"/>
                        <w:sz w:val="32"/>
                        <w:szCs w:val="24"/>
                      </w:rPr>
                      <m:t>i</m:t>
                    </m:r>
                  </m:sub>
                </m:sSub>
                <m:r>
                  <m:rPr>
                    <m:sty m:val="bi"/>
                  </m:rPr>
                  <w:rPr>
                    <w:rFonts w:ascii="Cambria Math" w:hAnsi="Cambria Math"/>
                    <w:sz w:val="32"/>
                    <w:szCs w:val="24"/>
                  </w:rPr>
                  <m:t>)</m:t>
                </m:r>
              </m:sup>
            </m:sSup>
          </m:den>
        </m:f>
      </m:oMath>
      <w:r w:rsidRPr="00BA0BDF">
        <w:rPr>
          <w:rFonts w:ascii="Times New Roman" w:hAnsi="Times New Roman"/>
          <w:i/>
          <w:sz w:val="32"/>
          <w:szCs w:val="28"/>
        </w:rPr>
        <w:t xml:space="preserve"> </w:t>
      </w:r>
      <w:r w:rsidRPr="00BA0BDF">
        <w:rPr>
          <w:rFonts w:ascii="Times New Roman" w:hAnsi="Times New Roman"/>
          <w:sz w:val="24"/>
          <w:szCs w:val="28"/>
        </w:rPr>
        <w:t>------------------------(3)</w:t>
      </w:r>
    </w:p>
    <w:p w:rsidR="00FA4951" w:rsidRPr="00BA0BDF" w:rsidRDefault="00FA4951" w:rsidP="00FA4951">
      <w:pPr>
        <w:spacing w:line="480" w:lineRule="auto"/>
        <w:jc w:val="both"/>
        <w:rPr>
          <w:rFonts w:ascii="Times New Roman" w:hAnsi="Times New Roman"/>
          <w:sz w:val="24"/>
          <w:szCs w:val="24"/>
          <w:vertAlign w:val="subscript"/>
        </w:rPr>
      </w:pPr>
      <w:r w:rsidRPr="00BA0BDF">
        <w:rPr>
          <w:rFonts w:ascii="Times New Roman" w:hAnsi="Times New Roman"/>
          <w:sz w:val="24"/>
          <w:szCs w:val="28"/>
        </w:rPr>
        <w:t xml:space="preserve">Let p(x) denotes probability statement where x is a notation for the collection of variables </w:t>
      </w:r>
      <w:r w:rsidRPr="00BA0BDF">
        <w:rPr>
          <w:rFonts w:ascii="Times New Roman" w:hAnsi="Times New Roman"/>
          <w:i/>
          <w:sz w:val="24"/>
          <w:szCs w:val="28"/>
        </w:rPr>
        <w:t>x</w:t>
      </w:r>
      <w:r w:rsidRPr="00BA0BDF">
        <w:rPr>
          <w:rFonts w:ascii="Times New Roman" w:hAnsi="Times New Roman"/>
          <w:i/>
          <w:sz w:val="24"/>
          <w:szCs w:val="28"/>
          <w:vertAlign w:val="subscript"/>
        </w:rPr>
        <w:t xml:space="preserve">i </w:t>
      </w:r>
      <w:r w:rsidRPr="00BA0BDF">
        <w:rPr>
          <w:rFonts w:ascii="Times New Roman" w:hAnsi="Times New Roman"/>
          <w:sz w:val="24"/>
          <w:szCs w:val="28"/>
        </w:rPr>
        <w:t xml:space="preserve">through </w:t>
      </w:r>
      <w:r w:rsidRPr="00BA0BDF">
        <w:rPr>
          <w:rFonts w:ascii="Times New Roman" w:hAnsi="Times New Roman"/>
          <w:sz w:val="24"/>
          <w:szCs w:val="24"/>
        </w:rPr>
        <w:t>X</w:t>
      </w:r>
      <w:r w:rsidRPr="00BA0BDF">
        <w:rPr>
          <w:rFonts w:ascii="Times New Roman" w:hAnsi="Times New Roman"/>
          <w:sz w:val="24"/>
          <w:szCs w:val="24"/>
          <w:vertAlign w:val="subscript"/>
        </w:rPr>
        <w:t>k.</w:t>
      </w:r>
    </w:p>
    <w:p w:rsidR="00FA4951" w:rsidRPr="00BA0BDF" w:rsidRDefault="00FA4951" w:rsidP="00FA4951">
      <w:pPr>
        <w:spacing w:line="480" w:lineRule="auto"/>
        <w:jc w:val="both"/>
        <w:rPr>
          <w:rFonts w:ascii="Times New Roman" w:hAnsi="Times New Roman"/>
          <w:b/>
          <w:sz w:val="28"/>
          <w:szCs w:val="28"/>
        </w:rPr>
      </w:pPr>
      <w:r w:rsidRPr="00BA0BDF">
        <w:rPr>
          <w:rFonts w:ascii="Times New Roman" w:hAnsi="Times New Roman"/>
          <w:sz w:val="24"/>
          <w:szCs w:val="24"/>
        </w:rPr>
        <w:t xml:space="preserve">This implies that </w:t>
      </w:r>
      <w:r w:rsidRPr="00BA0BDF">
        <w:rPr>
          <w:rFonts w:ascii="Times New Roman" w:hAnsi="Times New Roman"/>
          <w:sz w:val="24"/>
          <w:szCs w:val="28"/>
        </w:rPr>
        <w:t>p(x) =</w:t>
      </w:r>
      <w:r w:rsidRPr="00BA0BDF">
        <w:rPr>
          <w:rFonts w:ascii="Times New Roman" w:hAnsi="Times New Roman"/>
          <w:sz w:val="24"/>
          <w:szCs w:val="24"/>
        </w:rPr>
        <w:t xml:space="preserve">   </w:t>
      </w:r>
      <m:oMath>
        <m:f>
          <m:fPr>
            <m:ctrlPr>
              <w:rPr>
                <w:rFonts w:ascii="Cambria Math" w:hAnsi="Cambria Math"/>
                <w:b/>
                <w:i/>
                <w:sz w:val="32"/>
                <w:szCs w:val="28"/>
              </w:rPr>
            </m:ctrlPr>
          </m:fPr>
          <m:num>
            <m:r>
              <m:rPr>
                <m:sty m:val="bi"/>
              </m:rPr>
              <w:rPr>
                <w:rFonts w:ascii="Cambria Math" w:hAnsi="Cambria Math"/>
                <w:sz w:val="32"/>
                <w:szCs w:val="28"/>
              </w:rPr>
              <m:t xml:space="preserve">1 </m:t>
            </m:r>
          </m:num>
          <m:den>
            <m:r>
              <m:rPr>
                <m:sty m:val="bi"/>
              </m:rPr>
              <w:rPr>
                <w:rFonts w:ascii="Cambria Math" w:hAnsi="Cambria Math"/>
                <w:sz w:val="32"/>
                <w:szCs w:val="28"/>
              </w:rPr>
              <m:t>1+</m:t>
            </m:r>
            <m:sSup>
              <m:sSupPr>
                <m:ctrlPr>
                  <w:rPr>
                    <w:rFonts w:ascii="Cambria Math" w:hAnsi="Cambria Math"/>
                    <w:b/>
                    <w:i/>
                    <w:sz w:val="32"/>
                    <w:szCs w:val="28"/>
                  </w:rPr>
                </m:ctrlPr>
              </m:sSupPr>
              <m:e>
                <m:r>
                  <m:rPr>
                    <m:sty m:val="bi"/>
                  </m:rPr>
                  <w:rPr>
                    <w:rFonts w:ascii="Cambria Math" w:hAnsi="Cambria Math"/>
                    <w:sz w:val="32"/>
                    <w:szCs w:val="28"/>
                  </w:rPr>
                  <m:t>e</m:t>
                </m:r>
              </m:e>
              <m:sup>
                <m:r>
                  <m:rPr>
                    <m:sty m:val="bi"/>
                  </m:rPr>
                  <w:rPr>
                    <w:rFonts w:ascii="Cambria Math" w:hAnsi="Cambria Math"/>
                    <w:sz w:val="32"/>
                    <w:szCs w:val="28"/>
                  </w:rPr>
                  <m:t>-(</m:t>
                </m:r>
                <m:r>
                  <m:rPr>
                    <m:sty m:val="b"/>
                  </m:rPr>
                  <w:rPr>
                    <w:rFonts w:ascii="Cambria Math" w:hAnsi="Cambria Math"/>
                    <w:sz w:val="32"/>
                    <w:szCs w:val="28"/>
                  </w:rPr>
                  <m:t>α</m:t>
                </m:r>
                <m:r>
                  <m:rPr>
                    <m:sty m:val="bi"/>
                  </m:rPr>
                  <w:rPr>
                    <w:rFonts w:ascii="Cambria Math" w:hAnsi="Cambria Math"/>
                    <w:sz w:val="32"/>
                    <w:szCs w:val="28"/>
                  </w:rPr>
                  <m:t>+∑</m:t>
                </m:r>
                <m:sSub>
                  <m:sSubPr>
                    <m:ctrlPr>
                      <w:rPr>
                        <w:rFonts w:ascii="Cambria Math" w:hAnsi="Cambria Math"/>
                        <w:b/>
                        <w:i/>
                        <w:sz w:val="28"/>
                        <w:szCs w:val="24"/>
                      </w:rPr>
                    </m:ctrlPr>
                  </m:sSubPr>
                  <m:e>
                    <m:r>
                      <m:rPr>
                        <m:sty m:val="b"/>
                      </m:rPr>
                      <w:rPr>
                        <w:rFonts w:ascii="Cambria Math" w:hAnsi="Cambria Math"/>
                        <w:sz w:val="24"/>
                        <w:szCs w:val="28"/>
                      </w:rPr>
                      <m:t>β</m:t>
                    </m:r>
                  </m:e>
                  <m:sub>
                    <m:r>
                      <m:rPr>
                        <m:sty m:val="bi"/>
                      </m:rPr>
                      <w:rPr>
                        <w:rFonts w:ascii="Cambria Math" w:hAnsi="Cambria Math"/>
                        <w:sz w:val="28"/>
                        <w:szCs w:val="24"/>
                      </w:rPr>
                      <m:t>i</m:t>
                    </m:r>
                  </m:sub>
                </m:sSub>
                <m:sSub>
                  <m:sSubPr>
                    <m:ctrlPr>
                      <w:rPr>
                        <w:rFonts w:ascii="Cambria Math" w:hAnsi="Cambria Math"/>
                        <w:b/>
                        <w:i/>
                        <w:sz w:val="28"/>
                        <w:szCs w:val="24"/>
                      </w:rPr>
                    </m:ctrlPr>
                  </m:sSubPr>
                  <m:e>
                    <m:r>
                      <m:rPr>
                        <m:sty m:val="bi"/>
                      </m:rPr>
                      <w:rPr>
                        <w:rFonts w:ascii="Cambria Math" w:hAnsi="Cambria Math"/>
                        <w:sz w:val="28"/>
                        <w:szCs w:val="24"/>
                      </w:rPr>
                      <m:t>x</m:t>
                    </m:r>
                  </m:e>
                  <m:sub>
                    <m:r>
                      <m:rPr>
                        <m:sty m:val="bi"/>
                      </m:rPr>
                      <w:rPr>
                        <w:rFonts w:ascii="Cambria Math" w:hAnsi="Cambria Math"/>
                        <w:sz w:val="28"/>
                        <w:szCs w:val="24"/>
                      </w:rPr>
                      <m:t>i</m:t>
                    </m:r>
                  </m:sub>
                </m:sSub>
                <m:r>
                  <m:rPr>
                    <m:sty m:val="bi"/>
                  </m:rPr>
                  <w:rPr>
                    <w:rFonts w:ascii="Cambria Math" w:hAnsi="Cambria Math"/>
                    <w:sz w:val="28"/>
                    <w:szCs w:val="24"/>
                  </w:rPr>
                  <m:t>)</m:t>
                </m:r>
              </m:sup>
            </m:sSup>
          </m:den>
        </m:f>
      </m:oMath>
      <w:r w:rsidRPr="00BA0BDF">
        <w:rPr>
          <w:rFonts w:ascii="Times New Roman" w:hAnsi="Times New Roman"/>
          <w:b/>
          <w:sz w:val="28"/>
          <w:szCs w:val="28"/>
        </w:rPr>
        <w:t xml:space="preserve">  ------------------------------------- </w:t>
      </w:r>
      <w:r w:rsidRPr="00BA0BDF">
        <w:rPr>
          <w:rFonts w:ascii="Times New Roman" w:hAnsi="Times New Roman"/>
          <w:sz w:val="24"/>
          <w:szCs w:val="28"/>
        </w:rPr>
        <w:t>(4)</w:t>
      </w:r>
    </w:p>
    <w:p w:rsidR="00FA4951" w:rsidRPr="00BA0BDF" w:rsidRDefault="00FA4951" w:rsidP="00FA4951">
      <w:pPr>
        <w:spacing w:line="480" w:lineRule="auto"/>
        <w:jc w:val="both"/>
        <w:rPr>
          <w:rFonts w:ascii="Times New Roman" w:hAnsi="Times New Roman"/>
          <w:sz w:val="24"/>
          <w:szCs w:val="28"/>
        </w:rPr>
      </w:pPr>
      <w:r w:rsidRPr="00BA0BDF">
        <w:rPr>
          <w:rFonts w:ascii="Times New Roman" w:hAnsi="Times New Roman"/>
          <w:sz w:val="24"/>
          <w:szCs w:val="28"/>
        </w:rPr>
        <w:t>However, since the above logistic model is non-linear, the logit transformation would be used to make it linear. This is given by</w:t>
      </w:r>
      <w:r w:rsidRPr="00B47AF6">
        <w:rPr>
          <w:rFonts w:ascii="Times New Roman" w:hAnsi="Times New Roman"/>
          <w:sz w:val="24"/>
          <w:szCs w:val="28"/>
        </w:rPr>
        <w:t>;</w:t>
      </w:r>
      <w:r w:rsidRPr="00B47AF6">
        <w:rPr>
          <w:rFonts w:ascii="Times New Roman" w:hAnsi="Times New Roman"/>
          <w:b/>
          <w:sz w:val="24"/>
          <w:szCs w:val="28"/>
        </w:rPr>
        <w:t xml:space="preserve"> </w:t>
      </w:r>
      <w:r w:rsidRPr="00B47AF6">
        <w:rPr>
          <w:rFonts w:ascii="Times New Roman" w:hAnsi="Times New Roman"/>
          <w:b/>
          <w:i/>
          <w:sz w:val="24"/>
          <w:szCs w:val="28"/>
        </w:rPr>
        <w:t>Logit p(x) =</w:t>
      </w:r>
      <m:oMath>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ln</m:t>
            </m:r>
          </m:e>
          <m:sub>
            <m:r>
              <m:rPr>
                <m:sty m:val="bi"/>
              </m:rPr>
              <w:rPr>
                <w:rFonts w:ascii="Cambria Math" w:hAnsi="Cambria Math"/>
                <w:sz w:val="28"/>
                <w:szCs w:val="28"/>
              </w:rPr>
              <m:t>e</m:t>
            </m:r>
          </m:sub>
        </m:sSub>
        <m:d>
          <m:dPr>
            <m:ctrlPr>
              <w:rPr>
                <w:rFonts w:ascii="Cambria Math" w:hAnsi="Cambria Math"/>
                <w:b/>
                <w:i/>
                <w:sz w:val="28"/>
                <w:szCs w:val="28"/>
              </w:rPr>
            </m:ctrlPr>
          </m:dPr>
          <m:e>
            <m:f>
              <m:fPr>
                <m:ctrlPr>
                  <w:rPr>
                    <w:rFonts w:ascii="Cambria Math" w:hAnsi="Cambria Math"/>
                    <w:b/>
                    <w:i/>
                    <w:sz w:val="28"/>
                    <w:szCs w:val="28"/>
                  </w:rPr>
                </m:ctrlPr>
              </m:fPr>
              <m:num>
                <m:r>
                  <m:rPr>
                    <m:sty m:val="b"/>
                  </m:rPr>
                  <w:rPr>
                    <w:rFonts w:ascii="Cambria Math" w:hAnsi="Cambria Math"/>
                    <w:sz w:val="32"/>
                    <w:szCs w:val="28"/>
                  </w:rPr>
                  <m:t>p</m:t>
                </m:r>
                <m:d>
                  <m:dPr>
                    <m:ctrlPr>
                      <w:rPr>
                        <w:rFonts w:ascii="Cambria Math" w:hAnsi="Cambria Math"/>
                        <w:b/>
                        <w:sz w:val="32"/>
                        <w:szCs w:val="28"/>
                      </w:rPr>
                    </m:ctrlPr>
                  </m:dPr>
                  <m:e>
                    <m:r>
                      <m:rPr>
                        <m:sty m:val="b"/>
                      </m:rPr>
                      <w:rPr>
                        <w:rFonts w:ascii="Cambria Math" w:hAnsi="Cambria Math"/>
                        <w:sz w:val="32"/>
                        <w:szCs w:val="28"/>
                      </w:rPr>
                      <m:t>x</m:t>
                    </m:r>
                  </m:e>
                </m:d>
              </m:num>
              <m:den>
                <m:r>
                  <m:rPr>
                    <m:sty m:val="b"/>
                  </m:rPr>
                  <w:rPr>
                    <w:rFonts w:ascii="Cambria Math" w:hAnsi="Cambria Math"/>
                    <w:sz w:val="32"/>
                    <w:szCs w:val="28"/>
                  </w:rPr>
                  <m:t>1-p</m:t>
                </m:r>
                <m:d>
                  <m:dPr>
                    <m:ctrlPr>
                      <w:rPr>
                        <w:rFonts w:ascii="Cambria Math" w:hAnsi="Cambria Math"/>
                        <w:b/>
                        <w:sz w:val="32"/>
                        <w:szCs w:val="28"/>
                      </w:rPr>
                    </m:ctrlPr>
                  </m:dPr>
                  <m:e>
                    <m:r>
                      <m:rPr>
                        <m:sty m:val="b"/>
                      </m:rPr>
                      <w:rPr>
                        <w:rFonts w:ascii="Cambria Math" w:hAnsi="Cambria Math"/>
                        <w:sz w:val="32"/>
                        <w:szCs w:val="28"/>
                      </w:rPr>
                      <m:t>x</m:t>
                    </m:r>
                  </m:e>
                </m:d>
              </m:den>
            </m:f>
          </m:e>
        </m:d>
      </m:oMath>
      <w:r w:rsidRPr="00BA0BDF">
        <w:rPr>
          <w:rFonts w:ascii="Times New Roman" w:hAnsi="Times New Roman"/>
          <w:i/>
          <w:sz w:val="28"/>
          <w:szCs w:val="28"/>
        </w:rPr>
        <w:t xml:space="preserve"> </w:t>
      </w:r>
      <w:r w:rsidRPr="00BA0BDF">
        <w:rPr>
          <w:rFonts w:ascii="Times New Roman" w:hAnsi="Times New Roman"/>
          <w:b/>
          <w:sz w:val="28"/>
          <w:szCs w:val="28"/>
        </w:rPr>
        <w:t xml:space="preserve">----------------- </w:t>
      </w:r>
      <w:r w:rsidRPr="00BA0BDF">
        <w:rPr>
          <w:rFonts w:ascii="Times New Roman" w:hAnsi="Times New Roman"/>
          <w:sz w:val="24"/>
          <w:szCs w:val="28"/>
        </w:rPr>
        <w:t xml:space="preserve">(5) </w:t>
      </w:r>
    </w:p>
    <w:p w:rsidR="00FA4951" w:rsidRPr="00BA0BDF" w:rsidRDefault="00FA4951" w:rsidP="00FA4951">
      <w:pPr>
        <w:spacing w:line="480" w:lineRule="auto"/>
        <w:jc w:val="both"/>
        <w:rPr>
          <w:rFonts w:ascii="Times New Roman" w:hAnsi="Times New Roman"/>
          <w:sz w:val="32"/>
          <w:szCs w:val="28"/>
        </w:rPr>
      </w:pPr>
      <w:r w:rsidRPr="00BA0BDF">
        <w:rPr>
          <w:rFonts w:ascii="Times New Roman" w:hAnsi="Times New Roman"/>
          <w:sz w:val="24"/>
          <w:szCs w:val="28"/>
        </w:rPr>
        <w:t>Where p(x) =</w:t>
      </w:r>
      <w:r w:rsidRPr="00BA0BDF">
        <w:rPr>
          <w:rFonts w:ascii="Times New Roman" w:hAnsi="Times New Roman"/>
          <w:sz w:val="24"/>
          <w:szCs w:val="24"/>
        </w:rPr>
        <w:t xml:space="preserve">   </w:t>
      </w:r>
      <m:oMath>
        <m:f>
          <m:fPr>
            <m:ctrlPr>
              <w:rPr>
                <w:rFonts w:ascii="Cambria Math" w:hAnsi="Cambria Math"/>
                <w:b/>
                <w:i/>
                <w:sz w:val="32"/>
                <w:szCs w:val="28"/>
              </w:rPr>
            </m:ctrlPr>
          </m:fPr>
          <m:num>
            <m:r>
              <m:rPr>
                <m:sty m:val="bi"/>
              </m:rPr>
              <w:rPr>
                <w:rFonts w:ascii="Cambria Math" w:hAnsi="Cambria Math"/>
                <w:sz w:val="32"/>
                <w:szCs w:val="28"/>
              </w:rPr>
              <m:t xml:space="preserve">1 </m:t>
            </m:r>
          </m:num>
          <m:den>
            <m:r>
              <m:rPr>
                <m:sty m:val="bi"/>
              </m:rPr>
              <w:rPr>
                <w:rFonts w:ascii="Cambria Math" w:hAnsi="Cambria Math"/>
                <w:sz w:val="32"/>
                <w:szCs w:val="28"/>
              </w:rPr>
              <m:t>1+</m:t>
            </m:r>
            <m:sSup>
              <m:sSupPr>
                <m:ctrlPr>
                  <w:rPr>
                    <w:rFonts w:ascii="Cambria Math" w:hAnsi="Cambria Math"/>
                    <w:b/>
                    <w:i/>
                    <w:sz w:val="32"/>
                    <w:szCs w:val="28"/>
                  </w:rPr>
                </m:ctrlPr>
              </m:sSupPr>
              <m:e>
                <m:r>
                  <m:rPr>
                    <m:sty m:val="bi"/>
                  </m:rPr>
                  <w:rPr>
                    <w:rFonts w:ascii="Cambria Math" w:hAnsi="Cambria Math"/>
                    <w:sz w:val="32"/>
                    <w:szCs w:val="28"/>
                  </w:rPr>
                  <m:t>e</m:t>
                </m:r>
              </m:e>
              <m:sup>
                <m:r>
                  <m:rPr>
                    <m:sty m:val="bi"/>
                  </m:rPr>
                  <w:rPr>
                    <w:rFonts w:ascii="Cambria Math" w:hAnsi="Cambria Math"/>
                    <w:sz w:val="32"/>
                    <w:szCs w:val="28"/>
                  </w:rPr>
                  <m:t>-(</m:t>
                </m:r>
                <m:r>
                  <m:rPr>
                    <m:sty m:val="b"/>
                  </m:rPr>
                  <w:rPr>
                    <w:rFonts w:ascii="Cambria Math" w:hAnsi="Cambria Math"/>
                    <w:sz w:val="32"/>
                    <w:szCs w:val="28"/>
                  </w:rPr>
                  <m:t>α</m:t>
                </m:r>
                <m:r>
                  <m:rPr>
                    <m:sty m:val="bi"/>
                  </m:rPr>
                  <w:rPr>
                    <w:rFonts w:ascii="Cambria Math" w:hAnsi="Cambria Math"/>
                    <w:sz w:val="32"/>
                    <w:szCs w:val="28"/>
                  </w:rPr>
                  <m:t>+∑</m:t>
                </m:r>
                <m:sSub>
                  <m:sSubPr>
                    <m:ctrlPr>
                      <w:rPr>
                        <w:rFonts w:ascii="Cambria Math" w:hAnsi="Cambria Math"/>
                        <w:b/>
                        <w:i/>
                        <w:sz w:val="28"/>
                        <w:szCs w:val="24"/>
                      </w:rPr>
                    </m:ctrlPr>
                  </m:sSubPr>
                  <m:e>
                    <m:r>
                      <m:rPr>
                        <m:sty m:val="b"/>
                      </m:rPr>
                      <w:rPr>
                        <w:rFonts w:ascii="Cambria Math" w:hAnsi="Cambria Math"/>
                        <w:sz w:val="24"/>
                        <w:szCs w:val="28"/>
                      </w:rPr>
                      <m:t>β</m:t>
                    </m:r>
                  </m:e>
                  <m:sub>
                    <m:r>
                      <m:rPr>
                        <m:sty m:val="bi"/>
                      </m:rPr>
                      <w:rPr>
                        <w:rFonts w:ascii="Cambria Math" w:hAnsi="Cambria Math"/>
                        <w:sz w:val="28"/>
                        <w:szCs w:val="24"/>
                      </w:rPr>
                      <m:t>i</m:t>
                    </m:r>
                  </m:sub>
                </m:sSub>
                <m:sSub>
                  <m:sSubPr>
                    <m:ctrlPr>
                      <w:rPr>
                        <w:rFonts w:ascii="Cambria Math" w:hAnsi="Cambria Math"/>
                        <w:b/>
                        <w:i/>
                        <w:sz w:val="28"/>
                        <w:szCs w:val="24"/>
                      </w:rPr>
                    </m:ctrlPr>
                  </m:sSubPr>
                  <m:e>
                    <m:r>
                      <m:rPr>
                        <m:sty m:val="bi"/>
                      </m:rPr>
                      <w:rPr>
                        <w:rFonts w:ascii="Cambria Math" w:hAnsi="Cambria Math"/>
                        <w:sz w:val="28"/>
                        <w:szCs w:val="24"/>
                      </w:rPr>
                      <m:t>x</m:t>
                    </m:r>
                  </m:e>
                  <m:sub>
                    <m:r>
                      <m:rPr>
                        <m:sty m:val="bi"/>
                      </m:rPr>
                      <w:rPr>
                        <w:rFonts w:ascii="Cambria Math" w:hAnsi="Cambria Math"/>
                        <w:sz w:val="28"/>
                        <w:szCs w:val="24"/>
                      </w:rPr>
                      <m:t>i</m:t>
                    </m:r>
                  </m:sub>
                </m:sSub>
                <m:r>
                  <m:rPr>
                    <m:sty m:val="bi"/>
                  </m:rPr>
                  <w:rPr>
                    <w:rFonts w:ascii="Cambria Math" w:hAnsi="Cambria Math"/>
                    <w:sz w:val="28"/>
                    <w:szCs w:val="24"/>
                  </w:rPr>
                  <m:t>)</m:t>
                </m:r>
              </m:sup>
            </m:sSup>
          </m:den>
        </m:f>
      </m:oMath>
      <w:r w:rsidRPr="00BA0BDF">
        <w:rPr>
          <w:rFonts w:ascii="Times New Roman" w:hAnsi="Times New Roman"/>
          <w:sz w:val="32"/>
          <w:szCs w:val="28"/>
        </w:rPr>
        <w:t xml:space="preserve"> .</w:t>
      </w:r>
    </w:p>
    <w:p w:rsidR="00FA4951" w:rsidRPr="00BA0BDF" w:rsidRDefault="00FA4951" w:rsidP="00FA4951">
      <w:pPr>
        <w:pStyle w:val="Default"/>
        <w:spacing w:line="480" w:lineRule="auto"/>
        <w:rPr>
          <w:color w:val="auto"/>
          <w:szCs w:val="23"/>
        </w:rPr>
      </w:pPr>
      <w:r w:rsidRPr="00BA0BDF">
        <w:rPr>
          <w:color w:val="auto"/>
          <w:szCs w:val="23"/>
        </w:rPr>
        <w:t xml:space="preserve">This transformation allows us to compute a number, called logit p(x), for an individual with independent variables given by x. </w:t>
      </w:r>
    </w:p>
    <w:p w:rsidR="00FA4951" w:rsidRPr="00BA0BDF" w:rsidRDefault="00FA4951" w:rsidP="00FA4951">
      <w:pPr>
        <w:spacing w:line="480" w:lineRule="auto"/>
        <w:jc w:val="both"/>
        <w:rPr>
          <w:rFonts w:ascii="Times New Roman" w:hAnsi="Times New Roman"/>
          <w:sz w:val="24"/>
          <w:szCs w:val="23"/>
        </w:rPr>
      </w:pPr>
      <w:r w:rsidRPr="00BA0BDF">
        <w:rPr>
          <w:rFonts w:ascii="Times New Roman" w:hAnsi="Times New Roman"/>
          <w:sz w:val="24"/>
          <w:szCs w:val="23"/>
        </w:rPr>
        <w:t>By substituting Equation (4) into Equation (5), we obtain</w:t>
      </w:r>
    </w:p>
    <w:p w:rsidR="00FA4951" w:rsidRPr="00B47AF6" w:rsidRDefault="00B04850" w:rsidP="00FA4951">
      <w:pPr>
        <w:spacing w:line="480" w:lineRule="auto"/>
        <w:jc w:val="both"/>
        <w:rPr>
          <w:rFonts w:ascii="Times New Roman" w:hAnsi="Times New Roman"/>
          <w:b/>
          <w:sz w:val="28"/>
          <w:szCs w:val="28"/>
        </w:rPr>
      </w:pPr>
      <m:oMath>
        <m:sSub>
          <m:sSubPr>
            <m:ctrlPr>
              <w:rPr>
                <w:rFonts w:ascii="Cambria Math" w:hAnsi="Cambria Math"/>
                <w:b/>
                <w:i/>
                <w:szCs w:val="28"/>
              </w:rPr>
            </m:ctrlPr>
          </m:sSubPr>
          <m:e>
            <m:r>
              <m:rPr>
                <m:sty m:val="bi"/>
              </m:rPr>
              <w:rPr>
                <w:rFonts w:ascii="Cambria Math" w:hAnsi="Cambria Math"/>
                <w:szCs w:val="28"/>
              </w:rPr>
              <m:t>ln</m:t>
            </m:r>
          </m:e>
          <m:sub>
            <m:r>
              <m:rPr>
                <m:sty m:val="bi"/>
              </m:rPr>
              <w:rPr>
                <w:rFonts w:ascii="Cambria Math" w:hAnsi="Cambria Math"/>
                <w:szCs w:val="28"/>
              </w:rPr>
              <m:t>e</m:t>
            </m:r>
          </m:sub>
        </m:sSub>
        <m:d>
          <m:dPr>
            <m:ctrlPr>
              <w:rPr>
                <w:rFonts w:ascii="Cambria Math" w:hAnsi="Cambria Math"/>
                <w:b/>
                <w:i/>
                <w:szCs w:val="28"/>
              </w:rPr>
            </m:ctrlPr>
          </m:dPr>
          <m:e>
            <m:f>
              <m:fPr>
                <m:ctrlPr>
                  <w:rPr>
                    <w:rFonts w:ascii="Cambria Math" w:hAnsi="Cambria Math"/>
                    <w:b/>
                    <w:i/>
                    <w:szCs w:val="28"/>
                  </w:rPr>
                </m:ctrlPr>
              </m:fPr>
              <m:num>
                <m:r>
                  <m:rPr>
                    <m:sty m:val="b"/>
                  </m:rPr>
                  <w:rPr>
                    <w:rFonts w:ascii="Cambria Math" w:hAnsi="Cambria Math"/>
                    <w:sz w:val="24"/>
                    <w:szCs w:val="28"/>
                  </w:rPr>
                  <m:t>p</m:t>
                </m:r>
                <m:d>
                  <m:dPr>
                    <m:ctrlPr>
                      <w:rPr>
                        <w:rFonts w:ascii="Cambria Math" w:hAnsi="Cambria Math"/>
                        <w:b/>
                        <w:sz w:val="24"/>
                        <w:szCs w:val="28"/>
                      </w:rPr>
                    </m:ctrlPr>
                  </m:dPr>
                  <m:e>
                    <m:r>
                      <m:rPr>
                        <m:sty m:val="b"/>
                      </m:rPr>
                      <w:rPr>
                        <w:rFonts w:ascii="Cambria Math" w:hAnsi="Cambria Math"/>
                        <w:sz w:val="24"/>
                        <w:szCs w:val="28"/>
                      </w:rPr>
                      <m:t>x</m:t>
                    </m:r>
                  </m:e>
                </m:d>
              </m:num>
              <m:den>
                <m:r>
                  <m:rPr>
                    <m:sty m:val="b"/>
                  </m:rPr>
                  <w:rPr>
                    <w:rFonts w:ascii="Cambria Math" w:hAnsi="Cambria Math"/>
                    <w:sz w:val="24"/>
                    <w:szCs w:val="28"/>
                  </w:rPr>
                  <m:t>1-p</m:t>
                </m:r>
                <m:d>
                  <m:dPr>
                    <m:ctrlPr>
                      <w:rPr>
                        <w:rFonts w:ascii="Cambria Math" w:hAnsi="Cambria Math"/>
                        <w:b/>
                        <w:sz w:val="24"/>
                        <w:szCs w:val="28"/>
                      </w:rPr>
                    </m:ctrlPr>
                  </m:dPr>
                  <m:e>
                    <m:r>
                      <m:rPr>
                        <m:sty m:val="b"/>
                      </m:rPr>
                      <w:rPr>
                        <w:rFonts w:ascii="Cambria Math" w:hAnsi="Cambria Math"/>
                        <w:sz w:val="24"/>
                        <w:szCs w:val="28"/>
                      </w:rPr>
                      <m:t>x</m:t>
                    </m:r>
                  </m:e>
                </m:d>
              </m:den>
            </m:f>
          </m:e>
        </m:d>
      </m:oMath>
      <w:r w:rsidR="00FA4951" w:rsidRPr="00B47AF6">
        <w:rPr>
          <w:rFonts w:ascii="Times New Roman" w:hAnsi="Times New Roman"/>
          <w:b/>
          <w:szCs w:val="28"/>
        </w:rPr>
        <w:t xml:space="preserve">= </w:t>
      </w:r>
      <m:oMath>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ln</m:t>
            </m:r>
          </m:e>
          <m:sub>
            <m:r>
              <m:rPr>
                <m:sty m:val="bi"/>
              </m:rPr>
              <w:rPr>
                <w:rFonts w:ascii="Cambria Math" w:hAnsi="Cambria Math"/>
                <w:sz w:val="28"/>
                <w:szCs w:val="28"/>
              </w:rPr>
              <m:t>e</m:t>
            </m:r>
          </m:sub>
        </m:sSub>
        <m:d>
          <m:dPr>
            <m:ctrlPr>
              <w:rPr>
                <w:rFonts w:ascii="Cambria Math" w:hAnsi="Cambria Math"/>
                <w:b/>
                <w:i/>
                <w:sz w:val="28"/>
                <w:szCs w:val="28"/>
              </w:rPr>
            </m:ctrlPr>
          </m:dPr>
          <m:e>
            <m:f>
              <m:fPr>
                <m:ctrlPr>
                  <w:rPr>
                    <w:rFonts w:ascii="Cambria Math" w:hAnsi="Cambria Math"/>
                    <w:b/>
                    <w:i/>
                    <w:sz w:val="28"/>
                    <w:szCs w:val="28"/>
                  </w:rPr>
                </m:ctrlPr>
              </m:fPr>
              <m:num>
                <m:f>
                  <m:fPr>
                    <m:ctrlPr>
                      <w:rPr>
                        <w:rFonts w:ascii="Cambria Math" w:hAnsi="Cambria Math"/>
                        <w:b/>
                        <w:i/>
                        <w:sz w:val="32"/>
                        <w:szCs w:val="28"/>
                      </w:rPr>
                    </m:ctrlPr>
                  </m:fPr>
                  <m:num>
                    <m:r>
                      <m:rPr>
                        <m:sty m:val="bi"/>
                      </m:rPr>
                      <w:rPr>
                        <w:rFonts w:ascii="Cambria Math" w:hAnsi="Cambria Math"/>
                        <w:sz w:val="32"/>
                        <w:szCs w:val="28"/>
                      </w:rPr>
                      <m:t xml:space="preserve">1 </m:t>
                    </m:r>
                  </m:num>
                  <m:den>
                    <m:r>
                      <m:rPr>
                        <m:sty m:val="bi"/>
                      </m:rPr>
                      <w:rPr>
                        <w:rFonts w:ascii="Cambria Math" w:hAnsi="Cambria Math"/>
                        <w:sz w:val="32"/>
                        <w:szCs w:val="28"/>
                      </w:rPr>
                      <m:t>1+</m:t>
                    </m:r>
                    <m:sSup>
                      <m:sSupPr>
                        <m:ctrlPr>
                          <w:rPr>
                            <w:rFonts w:ascii="Cambria Math" w:hAnsi="Cambria Math"/>
                            <w:b/>
                            <w:i/>
                            <w:sz w:val="32"/>
                            <w:szCs w:val="28"/>
                          </w:rPr>
                        </m:ctrlPr>
                      </m:sSupPr>
                      <m:e>
                        <m:r>
                          <m:rPr>
                            <m:sty m:val="bi"/>
                          </m:rPr>
                          <w:rPr>
                            <w:rFonts w:ascii="Cambria Math" w:hAnsi="Cambria Math"/>
                            <w:sz w:val="32"/>
                            <w:szCs w:val="28"/>
                          </w:rPr>
                          <m:t>e</m:t>
                        </m:r>
                      </m:e>
                      <m:sup>
                        <m:r>
                          <m:rPr>
                            <m:sty m:val="bi"/>
                          </m:rPr>
                          <w:rPr>
                            <w:rFonts w:ascii="Cambria Math" w:hAnsi="Cambria Math"/>
                            <w:sz w:val="32"/>
                            <w:szCs w:val="28"/>
                          </w:rPr>
                          <m:t>-(</m:t>
                        </m:r>
                        <m:r>
                          <m:rPr>
                            <m:sty m:val="b"/>
                          </m:rPr>
                          <w:rPr>
                            <w:rFonts w:ascii="Cambria Math" w:hAnsi="Cambria Math"/>
                            <w:sz w:val="32"/>
                            <w:szCs w:val="28"/>
                          </w:rPr>
                          <m:t>α</m:t>
                        </m:r>
                        <m:r>
                          <m:rPr>
                            <m:sty m:val="bi"/>
                          </m:rPr>
                          <w:rPr>
                            <w:rFonts w:ascii="Cambria Math" w:hAnsi="Cambria Math"/>
                            <w:sz w:val="32"/>
                            <w:szCs w:val="28"/>
                          </w:rPr>
                          <m:t>+∑</m:t>
                        </m:r>
                        <m:sSub>
                          <m:sSubPr>
                            <m:ctrlPr>
                              <w:rPr>
                                <w:rFonts w:ascii="Cambria Math" w:hAnsi="Cambria Math"/>
                                <w:b/>
                                <w:i/>
                                <w:sz w:val="28"/>
                                <w:szCs w:val="24"/>
                              </w:rPr>
                            </m:ctrlPr>
                          </m:sSubPr>
                          <m:e>
                            <m:r>
                              <m:rPr>
                                <m:sty m:val="b"/>
                              </m:rPr>
                              <w:rPr>
                                <w:rFonts w:ascii="Cambria Math" w:hAnsi="Cambria Math"/>
                                <w:sz w:val="24"/>
                                <w:szCs w:val="28"/>
                              </w:rPr>
                              <m:t>β</m:t>
                            </m:r>
                          </m:e>
                          <m:sub>
                            <m:r>
                              <m:rPr>
                                <m:sty m:val="bi"/>
                              </m:rPr>
                              <w:rPr>
                                <w:rFonts w:ascii="Cambria Math" w:hAnsi="Cambria Math"/>
                                <w:sz w:val="28"/>
                                <w:szCs w:val="24"/>
                              </w:rPr>
                              <m:t>i</m:t>
                            </m:r>
                          </m:sub>
                        </m:sSub>
                        <m:sSub>
                          <m:sSubPr>
                            <m:ctrlPr>
                              <w:rPr>
                                <w:rFonts w:ascii="Cambria Math" w:hAnsi="Cambria Math"/>
                                <w:b/>
                                <w:i/>
                                <w:sz w:val="28"/>
                                <w:szCs w:val="24"/>
                              </w:rPr>
                            </m:ctrlPr>
                          </m:sSubPr>
                          <m:e>
                            <m:r>
                              <m:rPr>
                                <m:sty m:val="bi"/>
                              </m:rPr>
                              <w:rPr>
                                <w:rFonts w:ascii="Cambria Math" w:hAnsi="Cambria Math"/>
                                <w:sz w:val="28"/>
                                <w:szCs w:val="24"/>
                              </w:rPr>
                              <m:t>x</m:t>
                            </m:r>
                          </m:e>
                          <m:sub>
                            <m:r>
                              <m:rPr>
                                <m:sty m:val="bi"/>
                              </m:rPr>
                              <w:rPr>
                                <w:rFonts w:ascii="Cambria Math" w:hAnsi="Cambria Math"/>
                                <w:sz w:val="28"/>
                                <w:szCs w:val="24"/>
                              </w:rPr>
                              <m:t>i</m:t>
                            </m:r>
                          </m:sub>
                        </m:sSub>
                        <m:r>
                          <m:rPr>
                            <m:sty m:val="bi"/>
                          </m:rPr>
                          <w:rPr>
                            <w:rFonts w:ascii="Cambria Math" w:hAnsi="Cambria Math"/>
                            <w:sz w:val="28"/>
                            <w:szCs w:val="24"/>
                          </w:rPr>
                          <m:t>)</m:t>
                        </m:r>
                      </m:sup>
                    </m:sSup>
                  </m:den>
                </m:f>
              </m:num>
              <m:den>
                <m:f>
                  <m:fPr>
                    <m:ctrlPr>
                      <w:rPr>
                        <w:rFonts w:ascii="Cambria Math" w:hAnsi="Cambria Math"/>
                        <w:b/>
                        <w:i/>
                        <w:sz w:val="28"/>
                        <w:szCs w:val="28"/>
                      </w:rPr>
                    </m:ctrlPr>
                  </m:fPr>
                  <m:num>
                    <m:sSup>
                      <m:sSupPr>
                        <m:ctrlPr>
                          <w:rPr>
                            <w:rFonts w:ascii="Cambria Math" w:hAnsi="Cambria Math"/>
                            <w:b/>
                            <w:i/>
                            <w:sz w:val="32"/>
                            <w:szCs w:val="28"/>
                          </w:rPr>
                        </m:ctrlPr>
                      </m:sSupPr>
                      <m:e>
                        <m:r>
                          <m:rPr>
                            <m:sty m:val="bi"/>
                          </m:rPr>
                          <w:rPr>
                            <w:rFonts w:ascii="Cambria Math" w:hAnsi="Cambria Math"/>
                            <w:sz w:val="32"/>
                            <w:szCs w:val="28"/>
                          </w:rPr>
                          <m:t>e</m:t>
                        </m:r>
                      </m:e>
                      <m:sup>
                        <m:r>
                          <m:rPr>
                            <m:sty m:val="bi"/>
                          </m:rPr>
                          <w:rPr>
                            <w:rFonts w:ascii="Cambria Math" w:hAnsi="Cambria Math"/>
                            <w:sz w:val="32"/>
                            <w:szCs w:val="28"/>
                          </w:rPr>
                          <m:t>-(</m:t>
                        </m:r>
                        <m:r>
                          <m:rPr>
                            <m:sty m:val="b"/>
                          </m:rPr>
                          <w:rPr>
                            <w:rFonts w:ascii="Cambria Math" w:hAnsi="Cambria Math"/>
                            <w:sz w:val="32"/>
                            <w:szCs w:val="28"/>
                          </w:rPr>
                          <m:t>α</m:t>
                        </m:r>
                        <m:r>
                          <m:rPr>
                            <m:sty m:val="bi"/>
                          </m:rPr>
                          <w:rPr>
                            <w:rFonts w:ascii="Cambria Math" w:hAnsi="Cambria Math"/>
                            <w:sz w:val="32"/>
                            <w:szCs w:val="28"/>
                          </w:rPr>
                          <m:t>+∑</m:t>
                        </m:r>
                        <m:sSub>
                          <m:sSubPr>
                            <m:ctrlPr>
                              <w:rPr>
                                <w:rFonts w:ascii="Cambria Math" w:hAnsi="Cambria Math"/>
                                <w:b/>
                                <w:i/>
                                <w:sz w:val="28"/>
                                <w:szCs w:val="24"/>
                              </w:rPr>
                            </m:ctrlPr>
                          </m:sSubPr>
                          <m:e>
                            <m:r>
                              <m:rPr>
                                <m:sty m:val="b"/>
                              </m:rPr>
                              <w:rPr>
                                <w:rFonts w:ascii="Cambria Math" w:hAnsi="Cambria Math"/>
                                <w:sz w:val="24"/>
                                <w:szCs w:val="28"/>
                              </w:rPr>
                              <m:t>β</m:t>
                            </m:r>
                          </m:e>
                          <m:sub>
                            <m:r>
                              <m:rPr>
                                <m:sty m:val="bi"/>
                              </m:rPr>
                              <w:rPr>
                                <w:rFonts w:ascii="Cambria Math" w:hAnsi="Cambria Math"/>
                                <w:sz w:val="28"/>
                                <w:szCs w:val="24"/>
                              </w:rPr>
                              <m:t>i</m:t>
                            </m:r>
                          </m:sub>
                        </m:sSub>
                        <m:sSub>
                          <m:sSubPr>
                            <m:ctrlPr>
                              <w:rPr>
                                <w:rFonts w:ascii="Cambria Math" w:hAnsi="Cambria Math"/>
                                <w:b/>
                                <w:i/>
                                <w:sz w:val="28"/>
                                <w:szCs w:val="24"/>
                              </w:rPr>
                            </m:ctrlPr>
                          </m:sSubPr>
                          <m:e>
                            <m:r>
                              <m:rPr>
                                <m:sty m:val="bi"/>
                              </m:rPr>
                              <w:rPr>
                                <w:rFonts w:ascii="Cambria Math" w:hAnsi="Cambria Math"/>
                                <w:sz w:val="28"/>
                                <w:szCs w:val="24"/>
                              </w:rPr>
                              <m:t>x</m:t>
                            </m:r>
                          </m:e>
                          <m:sub>
                            <m:r>
                              <m:rPr>
                                <m:sty m:val="bi"/>
                              </m:rPr>
                              <w:rPr>
                                <w:rFonts w:ascii="Cambria Math" w:hAnsi="Cambria Math"/>
                                <w:sz w:val="28"/>
                                <w:szCs w:val="24"/>
                              </w:rPr>
                              <m:t>i</m:t>
                            </m:r>
                          </m:sub>
                        </m:sSub>
                        <m:r>
                          <m:rPr>
                            <m:sty m:val="bi"/>
                          </m:rPr>
                          <w:rPr>
                            <w:rFonts w:ascii="Cambria Math" w:hAnsi="Cambria Math"/>
                            <w:sz w:val="28"/>
                            <w:szCs w:val="24"/>
                          </w:rPr>
                          <m:t>)</m:t>
                        </m:r>
                      </m:sup>
                    </m:sSup>
                  </m:num>
                  <m:den>
                    <m:r>
                      <m:rPr>
                        <m:sty m:val="bi"/>
                      </m:rPr>
                      <w:rPr>
                        <w:rFonts w:ascii="Cambria Math" w:hAnsi="Cambria Math"/>
                        <w:sz w:val="32"/>
                        <w:szCs w:val="28"/>
                      </w:rPr>
                      <m:t>1+</m:t>
                    </m:r>
                    <m:sSup>
                      <m:sSupPr>
                        <m:ctrlPr>
                          <w:rPr>
                            <w:rFonts w:ascii="Cambria Math" w:hAnsi="Cambria Math"/>
                            <w:b/>
                            <w:i/>
                            <w:sz w:val="32"/>
                            <w:szCs w:val="28"/>
                          </w:rPr>
                        </m:ctrlPr>
                      </m:sSupPr>
                      <m:e>
                        <m:r>
                          <m:rPr>
                            <m:sty m:val="bi"/>
                          </m:rPr>
                          <w:rPr>
                            <w:rFonts w:ascii="Cambria Math" w:hAnsi="Cambria Math"/>
                            <w:sz w:val="32"/>
                            <w:szCs w:val="28"/>
                          </w:rPr>
                          <m:t>e</m:t>
                        </m:r>
                      </m:e>
                      <m:sup>
                        <m:r>
                          <m:rPr>
                            <m:sty m:val="bi"/>
                          </m:rPr>
                          <w:rPr>
                            <w:rFonts w:ascii="Cambria Math" w:hAnsi="Cambria Math"/>
                            <w:sz w:val="32"/>
                            <w:szCs w:val="28"/>
                          </w:rPr>
                          <m:t>-(</m:t>
                        </m:r>
                        <m:r>
                          <m:rPr>
                            <m:sty m:val="b"/>
                          </m:rPr>
                          <w:rPr>
                            <w:rFonts w:ascii="Cambria Math" w:hAnsi="Cambria Math"/>
                            <w:sz w:val="32"/>
                            <w:szCs w:val="28"/>
                          </w:rPr>
                          <m:t>α</m:t>
                        </m:r>
                        <m:r>
                          <m:rPr>
                            <m:sty m:val="bi"/>
                          </m:rPr>
                          <w:rPr>
                            <w:rFonts w:ascii="Cambria Math" w:hAnsi="Cambria Math"/>
                            <w:sz w:val="32"/>
                            <w:szCs w:val="28"/>
                          </w:rPr>
                          <m:t>+∑</m:t>
                        </m:r>
                        <m:sSub>
                          <m:sSubPr>
                            <m:ctrlPr>
                              <w:rPr>
                                <w:rFonts w:ascii="Cambria Math" w:hAnsi="Cambria Math"/>
                                <w:b/>
                                <w:i/>
                                <w:sz w:val="28"/>
                                <w:szCs w:val="24"/>
                              </w:rPr>
                            </m:ctrlPr>
                          </m:sSubPr>
                          <m:e>
                            <m:r>
                              <m:rPr>
                                <m:sty m:val="b"/>
                              </m:rPr>
                              <w:rPr>
                                <w:rFonts w:ascii="Cambria Math" w:hAnsi="Cambria Math"/>
                                <w:sz w:val="24"/>
                                <w:szCs w:val="28"/>
                              </w:rPr>
                              <m:t>β</m:t>
                            </m:r>
                          </m:e>
                          <m:sub>
                            <m:r>
                              <m:rPr>
                                <m:sty m:val="bi"/>
                              </m:rPr>
                              <w:rPr>
                                <w:rFonts w:ascii="Cambria Math" w:hAnsi="Cambria Math"/>
                                <w:sz w:val="28"/>
                                <w:szCs w:val="24"/>
                              </w:rPr>
                              <m:t>i</m:t>
                            </m:r>
                          </m:sub>
                        </m:sSub>
                        <m:sSub>
                          <m:sSubPr>
                            <m:ctrlPr>
                              <w:rPr>
                                <w:rFonts w:ascii="Cambria Math" w:hAnsi="Cambria Math"/>
                                <w:b/>
                                <w:i/>
                                <w:sz w:val="28"/>
                                <w:szCs w:val="24"/>
                              </w:rPr>
                            </m:ctrlPr>
                          </m:sSubPr>
                          <m:e>
                            <m:r>
                              <m:rPr>
                                <m:sty m:val="bi"/>
                              </m:rPr>
                              <w:rPr>
                                <w:rFonts w:ascii="Cambria Math" w:hAnsi="Cambria Math"/>
                                <w:sz w:val="28"/>
                                <w:szCs w:val="24"/>
                              </w:rPr>
                              <m:t>x</m:t>
                            </m:r>
                          </m:e>
                          <m:sub>
                            <m:r>
                              <m:rPr>
                                <m:sty m:val="bi"/>
                              </m:rPr>
                              <w:rPr>
                                <w:rFonts w:ascii="Cambria Math" w:hAnsi="Cambria Math"/>
                                <w:sz w:val="28"/>
                                <w:szCs w:val="24"/>
                              </w:rPr>
                              <m:t>i</m:t>
                            </m:r>
                          </m:sub>
                        </m:sSub>
                        <m:r>
                          <m:rPr>
                            <m:sty m:val="bi"/>
                          </m:rPr>
                          <w:rPr>
                            <w:rFonts w:ascii="Cambria Math" w:hAnsi="Cambria Math"/>
                            <w:sz w:val="28"/>
                            <w:szCs w:val="24"/>
                          </w:rPr>
                          <m:t>)</m:t>
                        </m:r>
                      </m:sup>
                    </m:sSup>
                  </m:den>
                </m:f>
              </m:den>
            </m:f>
          </m:e>
        </m:d>
      </m:oMath>
      <w:r w:rsidR="00FA4951" w:rsidRPr="00B47AF6">
        <w:rPr>
          <w:rFonts w:ascii="Times New Roman" w:hAnsi="Times New Roman"/>
          <w:b/>
          <w:sz w:val="28"/>
          <w:szCs w:val="28"/>
        </w:rPr>
        <w:t xml:space="preserve"> = </w:t>
      </w:r>
      <w:r w:rsidR="00FA4951" w:rsidRPr="00B47AF6">
        <w:rPr>
          <w:rFonts w:ascii="Times New Roman" w:hAnsi="Times New Roman"/>
          <w:b/>
          <w:szCs w:val="28"/>
        </w:rPr>
        <w:t xml:space="preserve">= </w:t>
      </w:r>
      <m:oMath>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ln</m:t>
            </m:r>
          </m:e>
          <m:sub>
            <m:r>
              <m:rPr>
                <m:sty m:val="bi"/>
              </m:rPr>
              <w:rPr>
                <w:rFonts w:ascii="Cambria Math" w:hAnsi="Cambria Math"/>
                <w:sz w:val="28"/>
                <w:szCs w:val="28"/>
              </w:rPr>
              <m:t>e</m:t>
            </m:r>
          </m:sub>
        </m:sSub>
        <m:d>
          <m:dPr>
            <m:ctrlPr>
              <w:rPr>
                <w:rFonts w:ascii="Cambria Math" w:hAnsi="Cambria Math"/>
                <w:b/>
                <w:i/>
                <w:sz w:val="28"/>
                <w:szCs w:val="28"/>
              </w:rPr>
            </m:ctrlPr>
          </m:dPr>
          <m:e>
            <m:sSup>
              <m:sSupPr>
                <m:ctrlPr>
                  <w:rPr>
                    <w:rFonts w:ascii="Cambria Math" w:hAnsi="Cambria Math"/>
                    <w:b/>
                    <w:i/>
                    <w:sz w:val="28"/>
                    <w:szCs w:val="28"/>
                  </w:rPr>
                </m:ctrlPr>
              </m:sSupPr>
              <m:e>
                <m:r>
                  <m:rPr>
                    <m:sty m:val="bi"/>
                  </m:rPr>
                  <w:rPr>
                    <w:rFonts w:ascii="Cambria Math" w:hAnsi="Cambria Math"/>
                    <w:sz w:val="28"/>
                    <w:szCs w:val="28"/>
                  </w:rPr>
                  <m:t>e</m:t>
                </m:r>
              </m:e>
              <m:sup>
                <m:r>
                  <m:rPr>
                    <m:sty m:val="bi"/>
                  </m:rPr>
                  <w:rPr>
                    <w:rFonts w:ascii="Cambria Math" w:hAnsi="Cambria Math"/>
                    <w:sz w:val="32"/>
                    <w:szCs w:val="28"/>
                  </w:rPr>
                  <m:t>(</m:t>
                </m:r>
                <m:r>
                  <m:rPr>
                    <m:sty m:val="b"/>
                  </m:rPr>
                  <w:rPr>
                    <w:rFonts w:ascii="Cambria Math" w:hAnsi="Cambria Math"/>
                    <w:sz w:val="32"/>
                    <w:szCs w:val="28"/>
                  </w:rPr>
                  <m:t>α</m:t>
                </m:r>
                <m:r>
                  <m:rPr>
                    <m:sty m:val="bi"/>
                  </m:rPr>
                  <w:rPr>
                    <w:rFonts w:ascii="Cambria Math" w:hAnsi="Cambria Math"/>
                    <w:sz w:val="32"/>
                    <w:szCs w:val="28"/>
                  </w:rPr>
                  <m:t>+∑</m:t>
                </m:r>
                <m:sSub>
                  <m:sSubPr>
                    <m:ctrlPr>
                      <w:rPr>
                        <w:rFonts w:ascii="Cambria Math" w:hAnsi="Cambria Math"/>
                        <w:b/>
                        <w:i/>
                        <w:sz w:val="28"/>
                        <w:szCs w:val="24"/>
                      </w:rPr>
                    </m:ctrlPr>
                  </m:sSubPr>
                  <m:e>
                    <m:r>
                      <m:rPr>
                        <m:sty m:val="b"/>
                      </m:rPr>
                      <w:rPr>
                        <w:rFonts w:ascii="Cambria Math" w:hAnsi="Cambria Math"/>
                        <w:sz w:val="24"/>
                        <w:szCs w:val="28"/>
                      </w:rPr>
                      <m:t>β</m:t>
                    </m:r>
                  </m:e>
                  <m:sub>
                    <m:r>
                      <m:rPr>
                        <m:sty m:val="bi"/>
                      </m:rPr>
                      <w:rPr>
                        <w:rFonts w:ascii="Cambria Math" w:hAnsi="Cambria Math"/>
                        <w:sz w:val="28"/>
                        <w:szCs w:val="24"/>
                      </w:rPr>
                      <m:t>i</m:t>
                    </m:r>
                  </m:sub>
                </m:sSub>
                <m:sSub>
                  <m:sSubPr>
                    <m:ctrlPr>
                      <w:rPr>
                        <w:rFonts w:ascii="Cambria Math" w:hAnsi="Cambria Math"/>
                        <w:b/>
                        <w:i/>
                        <w:sz w:val="28"/>
                        <w:szCs w:val="24"/>
                      </w:rPr>
                    </m:ctrlPr>
                  </m:sSubPr>
                  <m:e>
                    <m:r>
                      <m:rPr>
                        <m:sty m:val="bi"/>
                      </m:rPr>
                      <w:rPr>
                        <w:rFonts w:ascii="Cambria Math" w:hAnsi="Cambria Math"/>
                        <w:sz w:val="28"/>
                        <w:szCs w:val="24"/>
                      </w:rPr>
                      <m:t>x</m:t>
                    </m:r>
                  </m:e>
                  <m:sub>
                    <m:r>
                      <m:rPr>
                        <m:sty m:val="bi"/>
                      </m:rPr>
                      <w:rPr>
                        <w:rFonts w:ascii="Cambria Math" w:hAnsi="Cambria Math"/>
                        <w:sz w:val="28"/>
                        <w:szCs w:val="24"/>
                      </w:rPr>
                      <m:t>i</m:t>
                    </m:r>
                  </m:sub>
                </m:sSub>
                <m:r>
                  <m:rPr>
                    <m:sty m:val="bi"/>
                  </m:rPr>
                  <w:rPr>
                    <w:rFonts w:ascii="Cambria Math" w:hAnsi="Cambria Math"/>
                    <w:sz w:val="28"/>
                    <w:szCs w:val="24"/>
                  </w:rPr>
                  <m:t>)</m:t>
                </m:r>
              </m:sup>
            </m:sSup>
          </m:e>
        </m:d>
      </m:oMath>
    </w:p>
    <w:p w:rsidR="00FA4951" w:rsidRPr="00B47AF6" w:rsidRDefault="00FA4951" w:rsidP="00FA4951">
      <w:pPr>
        <w:spacing w:line="480" w:lineRule="auto"/>
        <w:jc w:val="both"/>
        <w:rPr>
          <w:rFonts w:ascii="Times New Roman" w:hAnsi="Times New Roman"/>
          <w:b/>
          <w:sz w:val="28"/>
          <w:szCs w:val="24"/>
        </w:rPr>
      </w:pPr>
      <w:r w:rsidRPr="00B47AF6">
        <w:rPr>
          <w:rFonts w:ascii="Times New Roman" w:hAnsi="Times New Roman"/>
          <w:b/>
          <w:sz w:val="24"/>
          <w:szCs w:val="23"/>
        </w:rPr>
        <w:t xml:space="preserve">                   =</w:t>
      </w:r>
      <m:oMath>
        <m:r>
          <m:rPr>
            <m:sty m:val="b"/>
          </m:rPr>
          <w:rPr>
            <w:rFonts w:ascii="Cambria Math" w:hAnsi="Cambria Math"/>
            <w:sz w:val="32"/>
            <w:szCs w:val="28"/>
          </w:rPr>
          <m:t>α</m:t>
        </m:r>
        <m:r>
          <m:rPr>
            <m:sty m:val="bi"/>
          </m:rPr>
          <w:rPr>
            <w:rFonts w:ascii="Cambria Math" w:hAnsi="Cambria Math"/>
            <w:sz w:val="32"/>
            <w:szCs w:val="28"/>
          </w:rPr>
          <m:t>+∑</m:t>
        </m:r>
        <m:sSub>
          <m:sSubPr>
            <m:ctrlPr>
              <w:rPr>
                <w:rFonts w:ascii="Cambria Math" w:hAnsi="Cambria Math"/>
                <w:b/>
                <w:i/>
                <w:sz w:val="28"/>
                <w:szCs w:val="24"/>
              </w:rPr>
            </m:ctrlPr>
          </m:sSubPr>
          <m:e>
            <m:r>
              <m:rPr>
                <m:sty m:val="b"/>
              </m:rPr>
              <w:rPr>
                <w:rFonts w:ascii="Cambria Math" w:hAnsi="Cambria Math"/>
                <w:sz w:val="24"/>
                <w:szCs w:val="28"/>
              </w:rPr>
              <m:t>β</m:t>
            </m:r>
          </m:e>
          <m:sub>
            <m:r>
              <m:rPr>
                <m:sty m:val="bi"/>
              </m:rPr>
              <w:rPr>
                <w:rFonts w:ascii="Cambria Math" w:hAnsi="Cambria Math"/>
                <w:sz w:val="28"/>
                <w:szCs w:val="24"/>
              </w:rPr>
              <m:t>i</m:t>
            </m:r>
          </m:sub>
        </m:sSub>
        <m:sSub>
          <m:sSubPr>
            <m:ctrlPr>
              <w:rPr>
                <w:rFonts w:ascii="Cambria Math" w:hAnsi="Cambria Math"/>
                <w:b/>
                <w:i/>
                <w:sz w:val="28"/>
                <w:szCs w:val="24"/>
              </w:rPr>
            </m:ctrlPr>
          </m:sSubPr>
          <m:e>
            <m:r>
              <m:rPr>
                <m:sty m:val="bi"/>
              </m:rPr>
              <w:rPr>
                <w:rFonts w:ascii="Cambria Math" w:hAnsi="Cambria Math"/>
                <w:sz w:val="28"/>
                <w:szCs w:val="24"/>
              </w:rPr>
              <m:t>x</m:t>
            </m:r>
          </m:e>
          <m:sub>
            <m:r>
              <m:rPr>
                <m:sty m:val="bi"/>
              </m:rPr>
              <w:rPr>
                <w:rFonts w:ascii="Cambria Math" w:hAnsi="Cambria Math"/>
                <w:sz w:val="28"/>
                <w:szCs w:val="24"/>
              </w:rPr>
              <m:t>i</m:t>
            </m:r>
          </m:sub>
        </m:sSub>
      </m:oMath>
      <w:r w:rsidRPr="00B47AF6">
        <w:rPr>
          <w:rFonts w:ascii="Times New Roman" w:hAnsi="Times New Roman"/>
          <w:b/>
          <w:sz w:val="28"/>
          <w:szCs w:val="24"/>
        </w:rPr>
        <w:t xml:space="preserve"> </w:t>
      </w:r>
    </w:p>
    <w:p w:rsidR="00FA4951" w:rsidRPr="00BA0BDF" w:rsidRDefault="00FA4951" w:rsidP="00FA4951">
      <w:pPr>
        <w:spacing w:line="480" w:lineRule="auto"/>
        <w:jc w:val="both"/>
        <w:rPr>
          <w:rFonts w:ascii="Times New Roman" w:hAnsi="Times New Roman"/>
          <w:i/>
          <w:sz w:val="28"/>
          <w:szCs w:val="24"/>
        </w:rPr>
      </w:pPr>
      <w:r w:rsidRPr="00BA0BDF">
        <w:rPr>
          <w:rFonts w:ascii="Times New Roman" w:hAnsi="Times New Roman"/>
          <w:sz w:val="24"/>
          <w:szCs w:val="24"/>
        </w:rPr>
        <w:t xml:space="preserve">This implies that </w:t>
      </w:r>
      <w:r w:rsidRPr="00842094">
        <w:rPr>
          <w:rFonts w:ascii="Times New Roman" w:hAnsi="Times New Roman"/>
          <w:b/>
          <w:i/>
          <w:sz w:val="24"/>
          <w:szCs w:val="24"/>
        </w:rPr>
        <w:t>Logit P(x) =</w:t>
      </w:r>
      <m:oMath>
        <m:r>
          <m:rPr>
            <m:sty m:val="bi"/>
          </m:rPr>
          <w:rPr>
            <w:rFonts w:ascii="Cambria Math" w:hAnsi="Cambria Math"/>
            <w:sz w:val="24"/>
            <w:szCs w:val="24"/>
          </w:rPr>
          <m:t xml:space="preserve"> </m:t>
        </m:r>
        <m:r>
          <m:rPr>
            <m:sty m:val="b"/>
          </m:rPr>
          <w:rPr>
            <w:rFonts w:ascii="Cambria Math" w:hAnsi="Cambria Math"/>
            <w:sz w:val="32"/>
            <w:szCs w:val="28"/>
          </w:rPr>
          <m:t xml:space="preserve"> α</m:t>
        </m:r>
        <m:r>
          <m:rPr>
            <m:sty m:val="bi"/>
          </m:rPr>
          <w:rPr>
            <w:rFonts w:ascii="Cambria Math" w:hAnsi="Cambria Math"/>
            <w:sz w:val="32"/>
            <w:szCs w:val="28"/>
          </w:rPr>
          <m:t>+∑</m:t>
        </m:r>
        <m:sSub>
          <m:sSubPr>
            <m:ctrlPr>
              <w:rPr>
                <w:rFonts w:ascii="Cambria Math" w:hAnsi="Cambria Math"/>
                <w:b/>
                <w:i/>
                <w:sz w:val="28"/>
                <w:szCs w:val="24"/>
              </w:rPr>
            </m:ctrlPr>
          </m:sSubPr>
          <m:e>
            <m:r>
              <m:rPr>
                <m:sty m:val="b"/>
              </m:rPr>
              <w:rPr>
                <w:rFonts w:ascii="Cambria Math" w:hAnsi="Cambria Math"/>
                <w:sz w:val="24"/>
                <w:szCs w:val="28"/>
              </w:rPr>
              <m:t>β</m:t>
            </m:r>
          </m:e>
          <m:sub>
            <m:r>
              <m:rPr>
                <m:sty m:val="bi"/>
              </m:rPr>
              <w:rPr>
                <w:rFonts w:ascii="Cambria Math" w:hAnsi="Cambria Math"/>
                <w:sz w:val="28"/>
                <w:szCs w:val="24"/>
              </w:rPr>
              <m:t>i</m:t>
            </m:r>
          </m:sub>
        </m:sSub>
        <m:sSub>
          <m:sSubPr>
            <m:ctrlPr>
              <w:rPr>
                <w:rFonts w:ascii="Cambria Math" w:hAnsi="Cambria Math"/>
                <w:b/>
                <w:i/>
                <w:sz w:val="28"/>
                <w:szCs w:val="24"/>
              </w:rPr>
            </m:ctrlPr>
          </m:sSubPr>
          <m:e>
            <m:r>
              <m:rPr>
                <m:sty m:val="bi"/>
              </m:rPr>
              <w:rPr>
                <w:rFonts w:ascii="Cambria Math" w:hAnsi="Cambria Math"/>
                <w:sz w:val="28"/>
                <w:szCs w:val="24"/>
              </w:rPr>
              <m:t>x</m:t>
            </m:r>
          </m:e>
          <m:sub>
            <m:r>
              <m:rPr>
                <m:sty m:val="bi"/>
              </m:rPr>
              <w:rPr>
                <w:rFonts w:ascii="Cambria Math" w:hAnsi="Cambria Math"/>
                <w:sz w:val="28"/>
                <w:szCs w:val="24"/>
              </w:rPr>
              <m:t>i</m:t>
            </m:r>
          </m:sub>
        </m:sSub>
      </m:oMath>
    </w:p>
    <w:p w:rsidR="00FA4951" w:rsidRPr="00BA0BDF" w:rsidRDefault="00FA4951" w:rsidP="008D4AF4">
      <w:pPr>
        <w:pStyle w:val="Default"/>
        <w:spacing w:line="480" w:lineRule="auto"/>
        <w:rPr>
          <w:color w:val="auto"/>
        </w:rPr>
      </w:pPr>
      <w:r w:rsidRPr="00BA0BDF">
        <w:rPr>
          <w:color w:val="auto"/>
        </w:rPr>
        <w:lastRenderedPageBreak/>
        <w:t xml:space="preserve">Therefore </w:t>
      </w:r>
      <w:r w:rsidRPr="00842094">
        <w:rPr>
          <w:b/>
          <w:i/>
          <w:color w:val="auto"/>
        </w:rPr>
        <w:t xml:space="preserve">Logit P(x) = </w:t>
      </w:r>
      <w:r w:rsidRPr="00842094">
        <w:rPr>
          <w:b/>
          <w:color w:val="auto"/>
        </w:rPr>
        <w:t>α+β</w:t>
      </w:r>
      <w:r w:rsidRPr="00842094">
        <w:rPr>
          <w:b/>
          <w:color w:val="auto"/>
          <w:vertAlign w:val="subscript"/>
        </w:rPr>
        <w:t xml:space="preserve"> 1</w:t>
      </w:r>
      <w:r w:rsidRPr="00842094">
        <w:rPr>
          <w:b/>
          <w:color w:val="auto"/>
        </w:rPr>
        <w:t>X</w:t>
      </w:r>
      <w:r w:rsidRPr="00842094">
        <w:rPr>
          <w:b/>
          <w:color w:val="auto"/>
          <w:vertAlign w:val="subscript"/>
        </w:rPr>
        <w:t>1</w:t>
      </w:r>
      <w:r w:rsidRPr="00842094">
        <w:rPr>
          <w:b/>
          <w:color w:val="auto"/>
        </w:rPr>
        <w:t>+ β</w:t>
      </w:r>
      <w:r w:rsidRPr="00842094">
        <w:rPr>
          <w:b/>
          <w:color w:val="auto"/>
          <w:vertAlign w:val="subscript"/>
        </w:rPr>
        <w:t xml:space="preserve"> 2</w:t>
      </w:r>
      <w:r w:rsidRPr="00842094">
        <w:rPr>
          <w:b/>
          <w:color w:val="auto"/>
        </w:rPr>
        <w:t>X</w:t>
      </w:r>
      <w:r w:rsidRPr="00842094">
        <w:rPr>
          <w:b/>
          <w:color w:val="auto"/>
          <w:vertAlign w:val="subscript"/>
        </w:rPr>
        <w:t>2</w:t>
      </w:r>
      <w:r w:rsidRPr="00842094">
        <w:rPr>
          <w:b/>
          <w:color w:val="auto"/>
        </w:rPr>
        <w:t>+ β</w:t>
      </w:r>
      <w:r w:rsidRPr="00842094">
        <w:rPr>
          <w:b/>
          <w:color w:val="auto"/>
          <w:vertAlign w:val="subscript"/>
        </w:rPr>
        <w:t xml:space="preserve"> 3</w:t>
      </w:r>
      <w:r w:rsidRPr="00842094">
        <w:rPr>
          <w:b/>
          <w:color w:val="auto"/>
        </w:rPr>
        <w:t>X</w:t>
      </w:r>
      <w:r w:rsidRPr="00842094">
        <w:rPr>
          <w:b/>
          <w:color w:val="auto"/>
          <w:vertAlign w:val="subscript"/>
        </w:rPr>
        <w:t>3</w:t>
      </w:r>
      <w:r w:rsidRPr="00842094">
        <w:rPr>
          <w:b/>
          <w:color w:val="auto"/>
        </w:rPr>
        <w:t>+ ……..+ β</w:t>
      </w:r>
      <w:r w:rsidRPr="00842094">
        <w:rPr>
          <w:b/>
          <w:color w:val="auto"/>
          <w:vertAlign w:val="subscript"/>
        </w:rPr>
        <w:t xml:space="preserve"> k</w:t>
      </w:r>
      <w:r w:rsidRPr="00842094">
        <w:rPr>
          <w:b/>
          <w:color w:val="auto"/>
        </w:rPr>
        <w:t>X</w:t>
      </w:r>
      <w:r w:rsidRPr="00842094">
        <w:rPr>
          <w:b/>
          <w:color w:val="auto"/>
          <w:vertAlign w:val="subscript"/>
        </w:rPr>
        <w:t>k</w:t>
      </w:r>
      <w:r w:rsidRPr="00BA0BDF">
        <w:rPr>
          <w:color w:val="auto"/>
          <w:vertAlign w:val="subscript"/>
        </w:rPr>
        <w:t xml:space="preserve"> </w:t>
      </w:r>
      <w:r w:rsidR="00640E2F" w:rsidRPr="00BA0BDF">
        <w:rPr>
          <w:color w:val="auto"/>
          <w:vertAlign w:val="subscript"/>
        </w:rPr>
        <w:t xml:space="preserve">  </w:t>
      </w:r>
      <w:r w:rsidR="00640E2F" w:rsidRPr="00BA0BDF">
        <w:rPr>
          <w:color w:val="auto"/>
        </w:rPr>
        <w:t>by expansion.</w:t>
      </w:r>
    </w:p>
    <w:p w:rsidR="00A142DB" w:rsidRPr="00BA0BDF" w:rsidRDefault="00FA4951" w:rsidP="008D4AF4">
      <w:pPr>
        <w:spacing w:line="480" w:lineRule="auto"/>
        <w:rPr>
          <w:rFonts w:ascii="Times New Roman" w:hAnsi="Times New Roman"/>
          <w:sz w:val="24"/>
          <w:szCs w:val="24"/>
        </w:rPr>
      </w:pPr>
      <w:r w:rsidRPr="00BA0BDF">
        <w:rPr>
          <w:rFonts w:ascii="Times New Roman" w:hAnsi="Times New Roman"/>
          <w:sz w:val="24"/>
          <w:szCs w:val="24"/>
        </w:rPr>
        <w:t xml:space="preserve">Thus, the logit of p(x) simplifies to the linear sum.  The quantity p(x) divided by </w:t>
      </w:r>
      <w:r w:rsidRPr="00842094">
        <w:rPr>
          <w:rFonts w:ascii="Times New Roman" w:hAnsi="Times New Roman"/>
          <w:b/>
          <w:sz w:val="24"/>
          <w:szCs w:val="24"/>
        </w:rPr>
        <w:t>1-p(x)</w:t>
      </w:r>
      <w:r w:rsidRPr="00BA0BDF">
        <w:rPr>
          <w:rFonts w:ascii="Times New Roman" w:hAnsi="Times New Roman"/>
          <w:sz w:val="24"/>
          <w:szCs w:val="24"/>
        </w:rPr>
        <w:t>, whose log value gives the logit,</w:t>
      </w:r>
      <w:r w:rsidR="00A142DB" w:rsidRPr="00BA0BDF">
        <w:rPr>
          <w:rFonts w:ascii="Times New Roman" w:hAnsi="Times New Roman"/>
          <w:sz w:val="24"/>
          <w:szCs w:val="24"/>
        </w:rPr>
        <w:t xml:space="preserve"> which describes the odds for health insurance membership, with </w:t>
      </w:r>
      <w:r w:rsidRPr="00BA0BDF">
        <w:rPr>
          <w:rFonts w:ascii="Times New Roman" w:hAnsi="Times New Roman"/>
          <w:sz w:val="24"/>
          <w:szCs w:val="24"/>
        </w:rPr>
        <w:t>independent variables specified by x.</w:t>
      </w:r>
      <w:r w:rsidR="00A142DB" w:rsidRPr="00BA0BDF">
        <w:rPr>
          <w:rFonts w:ascii="Times New Roman" w:hAnsi="Times New Roman"/>
          <w:sz w:val="24"/>
          <w:szCs w:val="24"/>
        </w:rPr>
        <w:t xml:space="preserve"> then </w:t>
      </w:r>
      <m:oMath>
        <m:f>
          <m:fPr>
            <m:ctrlPr>
              <w:rPr>
                <w:rFonts w:ascii="Cambria Math" w:hAnsi="Cambria Math"/>
                <w:b/>
                <w:i/>
                <w:sz w:val="28"/>
                <w:szCs w:val="24"/>
              </w:rPr>
            </m:ctrlPr>
          </m:fPr>
          <m:num>
            <m:r>
              <m:rPr>
                <m:sty m:val="b"/>
              </m:rPr>
              <w:rPr>
                <w:rFonts w:ascii="Cambria Math" w:hAnsi="Cambria Math"/>
                <w:sz w:val="28"/>
                <w:szCs w:val="24"/>
              </w:rPr>
              <m:t>p</m:t>
            </m:r>
            <m:d>
              <m:dPr>
                <m:ctrlPr>
                  <w:rPr>
                    <w:rFonts w:ascii="Cambria Math" w:hAnsi="Cambria Math"/>
                    <w:b/>
                    <w:sz w:val="28"/>
                    <w:szCs w:val="24"/>
                  </w:rPr>
                </m:ctrlPr>
              </m:dPr>
              <m:e>
                <m:r>
                  <m:rPr>
                    <m:sty m:val="b"/>
                  </m:rPr>
                  <w:rPr>
                    <w:rFonts w:ascii="Cambria Math" w:hAnsi="Cambria Math"/>
                    <w:sz w:val="28"/>
                    <w:szCs w:val="24"/>
                  </w:rPr>
                  <m:t>x</m:t>
                </m:r>
              </m:e>
            </m:d>
          </m:num>
          <m:den>
            <m:r>
              <m:rPr>
                <m:sty m:val="b"/>
              </m:rPr>
              <w:rPr>
                <w:rFonts w:ascii="Cambria Math" w:hAnsi="Cambria Math"/>
                <w:sz w:val="28"/>
                <w:szCs w:val="24"/>
              </w:rPr>
              <m:t>1-p</m:t>
            </m:r>
            <m:d>
              <m:dPr>
                <m:ctrlPr>
                  <w:rPr>
                    <w:rFonts w:ascii="Cambria Math" w:hAnsi="Cambria Math"/>
                    <w:b/>
                    <w:sz w:val="28"/>
                    <w:szCs w:val="24"/>
                  </w:rPr>
                </m:ctrlPr>
              </m:dPr>
              <m:e>
                <m:r>
                  <m:rPr>
                    <m:sty m:val="b"/>
                  </m:rPr>
                  <w:rPr>
                    <w:rFonts w:ascii="Cambria Math" w:hAnsi="Cambria Math"/>
                    <w:sz w:val="28"/>
                    <w:szCs w:val="24"/>
                  </w:rPr>
                  <m:t>x</m:t>
                </m:r>
              </m:e>
            </m:d>
          </m:den>
        </m:f>
      </m:oMath>
      <w:r w:rsidR="00A142DB" w:rsidRPr="00BA0BDF">
        <w:rPr>
          <w:rFonts w:ascii="Times New Roman" w:hAnsi="Times New Roman"/>
          <w:sz w:val="24"/>
          <w:szCs w:val="24"/>
        </w:rPr>
        <w:t xml:space="preserve"> = odds for an individual x.</w:t>
      </w:r>
    </w:p>
    <w:p w:rsidR="00AA7568" w:rsidRPr="00BA0BDF" w:rsidRDefault="00EF725F" w:rsidP="008D4AF4">
      <w:pPr>
        <w:spacing w:line="480" w:lineRule="auto"/>
        <w:jc w:val="both"/>
        <w:rPr>
          <w:rFonts w:ascii="Times New Roman" w:hAnsi="Times New Roman"/>
          <w:sz w:val="24"/>
          <w:szCs w:val="24"/>
        </w:rPr>
      </w:pPr>
      <w:r w:rsidRPr="00BA0BDF">
        <w:rPr>
          <w:rFonts w:ascii="Times New Roman" w:hAnsi="Times New Roman"/>
          <w:sz w:val="24"/>
          <w:szCs w:val="24"/>
        </w:rPr>
        <w:t xml:space="preserve">For this study, the fitted model is given by </w:t>
      </w:r>
      <w:r w:rsidRPr="00842094">
        <w:rPr>
          <w:rFonts w:ascii="Times New Roman" w:hAnsi="Times New Roman"/>
          <w:b/>
          <w:i/>
          <w:sz w:val="24"/>
          <w:szCs w:val="24"/>
        </w:rPr>
        <w:t xml:space="preserve">logit </w:t>
      </w:r>
      <w:r w:rsidRPr="00842094">
        <w:rPr>
          <w:rFonts w:ascii="Times New Roman" w:hAnsi="Times New Roman"/>
          <w:b/>
          <w:sz w:val="24"/>
          <w:szCs w:val="24"/>
        </w:rPr>
        <w:t xml:space="preserve">p(y=1) = </w:t>
      </w:r>
      <w:r w:rsidR="005B1C55" w:rsidRPr="00842094">
        <w:rPr>
          <w:rFonts w:ascii="Times New Roman" w:hAnsi="Times New Roman"/>
          <w:b/>
          <w:sz w:val="24"/>
          <w:szCs w:val="24"/>
        </w:rPr>
        <w:t xml:space="preserve">α </w:t>
      </w:r>
      <w:r w:rsidRPr="00842094">
        <w:rPr>
          <w:rFonts w:ascii="Times New Roman" w:hAnsi="Times New Roman"/>
          <w:b/>
          <w:sz w:val="24"/>
          <w:szCs w:val="24"/>
        </w:rPr>
        <w:t>+β</w:t>
      </w:r>
      <w:r w:rsidRPr="00842094">
        <w:rPr>
          <w:rFonts w:ascii="Times New Roman" w:hAnsi="Times New Roman"/>
          <w:b/>
          <w:sz w:val="24"/>
          <w:szCs w:val="24"/>
          <w:vertAlign w:val="subscript"/>
        </w:rPr>
        <w:t>1</w:t>
      </w:r>
      <w:r w:rsidRPr="00842094">
        <w:rPr>
          <w:rFonts w:ascii="Times New Roman" w:hAnsi="Times New Roman"/>
          <w:b/>
          <w:sz w:val="24"/>
          <w:szCs w:val="24"/>
        </w:rPr>
        <w:t xml:space="preserve"> x</w:t>
      </w:r>
      <w:r w:rsidRPr="00842094">
        <w:rPr>
          <w:rFonts w:ascii="Times New Roman" w:hAnsi="Times New Roman"/>
          <w:b/>
          <w:sz w:val="24"/>
          <w:szCs w:val="24"/>
          <w:vertAlign w:val="subscript"/>
        </w:rPr>
        <w:t>1</w:t>
      </w:r>
      <w:r w:rsidRPr="00842094">
        <w:rPr>
          <w:rFonts w:ascii="Times New Roman" w:hAnsi="Times New Roman"/>
          <w:b/>
          <w:sz w:val="24"/>
          <w:szCs w:val="24"/>
        </w:rPr>
        <w:t>+ β</w:t>
      </w:r>
      <w:r w:rsidRPr="00842094">
        <w:rPr>
          <w:rFonts w:ascii="Times New Roman" w:hAnsi="Times New Roman"/>
          <w:b/>
          <w:sz w:val="24"/>
          <w:szCs w:val="24"/>
          <w:vertAlign w:val="subscript"/>
        </w:rPr>
        <w:t xml:space="preserve"> 2</w:t>
      </w:r>
      <w:r w:rsidRPr="00842094">
        <w:rPr>
          <w:rFonts w:ascii="Times New Roman" w:hAnsi="Times New Roman"/>
          <w:b/>
          <w:sz w:val="24"/>
          <w:szCs w:val="24"/>
        </w:rPr>
        <w:t>X</w:t>
      </w:r>
      <w:r w:rsidRPr="00842094">
        <w:rPr>
          <w:rFonts w:ascii="Times New Roman" w:hAnsi="Times New Roman"/>
          <w:b/>
          <w:sz w:val="24"/>
          <w:szCs w:val="24"/>
          <w:vertAlign w:val="subscript"/>
        </w:rPr>
        <w:t>2</w:t>
      </w:r>
      <w:r w:rsidRPr="00842094">
        <w:rPr>
          <w:rFonts w:ascii="Times New Roman" w:hAnsi="Times New Roman"/>
          <w:b/>
          <w:sz w:val="24"/>
          <w:szCs w:val="24"/>
        </w:rPr>
        <w:t>+ …………β</w:t>
      </w:r>
      <w:r w:rsidRPr="00842094">
        <w:rPr>
          <w:rFonts w:ascii="Times New Roman" w:hAnsi="Times New Roman"/>
          <w:b/>
          <w:sz w:val="24"/>
          <w:szCs w:val="24"/>
          <w:vertAlign w:val="subscript"/>
        </w:rPr>
        <w:t xml:space="preserve"> </w:t>
      </w:r>
      <w:r w:rsidR="00BB0334" w:rsidRPr="00842094">
        <w:rPr>
          <w:rFonts w:ascii="Times New Roman" w:hAnsi="Times New Roman"/>
          <w:b/>
          <w:sz w:val="24"/>
          <w:szCs w:val="24"/>
          <w:vertAlign w:val="subscript"/>
        </w:rPr>
        <w:t>10</w:t>
      </w:r>
      <w:r w:rsidRPr="00842094">
        <w:rPr>
          <w:rFonts w:ascii="Times New Roman" w:hAnsi="Times New Roman"/>
          <w:b/>
          <w:sz w:val="24"/>
          <w:szCs w:val="24"/>
        </w:rPr>
        <w:t>X</w:t>
      </w:r>
      <w:r w:rsidR="00BB0334" w:rsidRPr="00842094">
        <w:rPr>
          <w:rFonts w:ascii="Times New Roman" w:hAnsi="Times New Roman"/>
          <w:b/>
          <w:sz w:val="24"/>
          <w:szCs w:val="24"/>
          <w:vertAlign w:val="subscript"/>
        </w:rPr>
        <w:t>10</w:t>
      </w:r>
    </w:p>
    <w:p w:rsidR="00EF725F" w:rsidRPr="00BA0BDF" w:rsidRDefault="00BC3554" w:rsidP="008D4AF4">
      <w:pPr>
        <w:spacing w:line="480" w:lineRule="auto"/>
        <w:jc w:val="both"/>
        <w:rPr>
          <w:rFonts w:ascii="Times New Roman" w:hAnsi="Times New Roman"/>
          <w:sz w:val="24"/>
          <w:szCs w:val="24"/>
        </w:rPr>
      </w:pPr>
      <w:r w:rsidRPr="00BA0BDF">
        <w:rPr>
          <w:rFonts w:ascii="Times New Roman" w:hAnsi="Times New Roman"/>
          <w:sz w:val="24"/>
          <w:szCs w:val="24"/>
        </w:rPr>
        <w:t>W</w:t>
      </w:r>
      <w:r w:rsidR="00EF725F" w:rsidRPr="00BA0BDF">
        <w:rPr>
          <w:rFonts w:ascii="Times New Roman" w:hAnsi="Times New Roman"/>
          <w:sz w:val="24"/>
          <w:szCs w:val="24"/>
        </w:rPr>
        <w:t>here</w:t>
      </w:r>
      <w:r w:rsidRPr="00BA0BDF">
        <w:rPr>
          <w:rFonts w:ascii="Times New Roman" w:hAnsi="Times New Roman"/>
          <w:sz w:val="24"/>
          <w:szCs w:val="24"/>
        </w:rPr>
        <w:t xml:space="preserve"> p is the probability of being a health insurance member, β’s are the coefficients of the socio-economic </w:t>
      </w:r>
      <w:r w:rsidR="008D4AF4" w:rsidRPr="00BA0BDF">
        <w:rPr>
          <w:rFonts w:ascii="Times New Roman" w:hAnsi="Times New Roman"/>
          <w:sz w:val="24"/>
          <w:szCs w:val="24"/>
        </w:rPr>
        <w:t xml:space="preserve">and demographic </w:t>
      </w:r>
      <w:r w:rsidRPr="00BA0BDF">
        <w:rPr>
          <w:rFonts w:ascii="Times New Roman" w:hAnsi="Times New Roman"/>
          <w:sz w:val="24"/>
          <w:szCs w:val="24"/>
        </w:rPr>
        <w:t xml:space="preserve">factors, </w:t>
      </w:r>
      <w:r w:rsidR="005B1C55" w:rsidRPr="00BA0BDF">
        <w:rPr>
          <w:rFonts w:ascii="Times New Roman" w:hAnsi="Times New Roman"/>
          <w:sz w:val="24"/>
          <w:szCs w:val="24"/>
        </w:rPr>
        <w:t>α</w:t>
      </w:r>
      <w:r w:rsidRPr="00BA0BDF">
        <w:rPr>
          <w:rFonts w:ascii="Times New Roman" w:hAnsi="Times New Roman"/>
          <w:sz w:val="24"/>
          <w:szCs w:val="24"/>
        </w:rPr>
        <w:t xml:space="preserve"> is the constant, and the x’s are the socio-economic</w:t>
      </w:r>
      <w:r w:rsidR="008D4AF4" w:rsidRPr="00BA0BDF">
        <w:rPr>
          <w:rFonts w:ascii="Times New Roman" w:hAnsi="Times New Roman"/>
          <w:sz w:val="24"/>
          <w:szCs w:val="24"/>
        </w:rPr>
        <w:t xml:space="preserve"> and demographic </w:t>
      </w:r>
      <w:r w:rsidRPr="00BA0BDF">
        <w:rPr>
          <w:rFonts w:ascii="Times New Roman" w:hAnsi="Times New Roman"/>
          <w:sz w:val="24"/>
          <w:szCs w:val="24"/>
        </w:rPr>
        <w:t>factors which are the independent variables.</w:t>
      </w:r>
    </w:p>
    <w:p w:rsidR="00325DD0" w:rsidRPr="00BA0BDF" w:rsidRDefault="00325DD0" w:rsidP="00F27F0E">
      <w:pPr>
        <w:spacing w:line="480" w:lineRule="auto"/>
        <w:jc w:val="both"/>
        <w:rPr>
          <w:rFonts w:ascii="Times New Roman" w:hAnsi="Times New Roman"/>
          <w:sz w:val="36"/>
          <w:szCs w:val="36"/>
          <w:vertAlign w:val="subscript"/>
        </w:rPr>
      </w:pPr>
      <w:r w:rsidRPr="00BA0BDF">
        <w:rPr>
          <w:rFonts w:ascii="Times New Roman" w:hAnsi="Times New Roman"/>
          <w:sz w:val="36"/>
          <w:szCs w:val="36"/>
          <w:vertAlign w:val="subscript"/>
        </w:rPr>
        <w:t>The adequacy of the fitted model is tested by the overall goodness of-fit test and examination of influential observation.</w:t>
      </w:r>
      <w:r w:rsidR="0076602C" w:rsidRPr="00BA0BDF">
        <w:rPr>
          <w:rFonts w:ascii="Times New Roman" w:hAnsi="Times New Roman"/>
          <w:sz w:val="36"/>
          <w:szCs w:val="36"/>
          <w:vertAlign w:val="subscript"/>
        </w:rPr>
        <w:t xml:space="preserve"> One concludes that the model is fit if the difference between the </w:t>
      </w:r>
      <w:r w:rsidR="0066033B" w:rsidRPr="00BA0BDF">
        <w:rPr>
          <w:rFonts w:ascii="Times New Roman" w:hAnsi="Times New Roman"/>
          <w:sz w:val="36"/>
          <w:szCs w:val="36"/>
          <w:vertAlign w:val="subscript"/>
        </w:rPr>
        <w:t>observed and</w:t>
      </w:r>
      <w:r w:rsidR="0076602C" w:rsidRPr="00BA0BDF">
        <w:rPr>
          <w:rFonts w:ascii="Times New Roman" w:hAnsi="Times New Roman"/>
          <w:sz w:val="36"/>
          <w:szCs w:val="36"/>
          <w:vertAlign w:val="subscript"/>
        </w:rPr>
        <w:t xml:space="preserve"> the fitted values are small and if there is a systematic contribution of the difference to the error structure of the model. The hypothesis to be tested under this is given bellow.</w:t>
      </w:r>
    </w:p>
    <w:p w:rsidR="0076602C" w:rsidRPr="00BA0BDF" w:rsidRDefault="0076602C" w:rsidP="00F27F0E">
      <w:pPr>
        <w:spacing w:line="480" w:lineRule="auto"/>
        <w:jc w:val="both"/>
        <w:rPr>
          <w:rFonts w:ascii="Times New Roman" w:hAnsi="Times New Roman"/>
          <w:sz w:val="24"/>
          <w:szCs w:val="24"/>
        </w:rPr>
      </w:pPr>
      <w:r w:rsidRPr="00BA0BDF">
        <w:rPr>
          <w:rFonts w:ascii="Times New Roman" w:hAnsi="Times New Roman"/>
          <w:sz w:val="24"/>
          <w:szCs w:val="24"/>
        </w:rPr>
        <w:t>H</w:t>
      </w:r>
      <w:r w:rsidRPr="00BA0BDF">
        <w:rPr>
          <w:rFonts w:ascii="Times New Roman" w:hAnsi="Times New Roman"/>
          <w:sz w:val="24"/>
          <w:szCs w:val="24"/>
          <w:vertAlign w:val="subscript"/>
        </w:rPr>
        <w:t>0</w:t>
      </w:r>
      <w:r w:rsidRPr="00BA0BDF">
        <w:rPr>
          <w:rFonts w:ascii="Times New Roman" w:hAnsi="Times New Roman"/>
          <w:sz w:val="24"/>
          <w:szCs w:val="24"/>
        </w:rPr>
        <w:t xml:space="preserve">: </w:t>
      </w:r>
      <w:r w:rsidRPr="00BA0BDF">
        <w:rPr>
          <w:rFonts w:ascii="Times New Roman" w:hAnsi="Times New Roman"/>
          <w:sz w:val="24"/>
          <w:szCs w:val="24"/>
          <w:vertAlign w:val="subscript"/>
        </w:rPr>
        <w:t xml:space="preserve"> </w:t>
      </w:r>
      <w:r w:rsidRPr="00BA0BDF">
        <w:rPr>
          <w:rFonts w:ascii="Times New Roman" w:hAnsi="Times New Roman"/>
          <w:sz w:val="24"/>
          <w:szCs w:val="24"/>
        </w:rPr>
        <w:t>The model fits the data</w:t>
      </w:r>
    </w:p>
    <w:p w:rsidR="0076602C" w:rsidRPr="00BA0BDF" w:rsidRDefault="0076602C" w:rsidP="00F27F0E">
      <w:pPr>
        <w:spacing w:line="480" w:lineRule="auto"/>
        <w:jc w:val="both"/>
        <w:rPr>
          <w:rFonts w:ascii="Times New Roman" w:hAnsi="Times New Roman"/>
          <w:sz w:val="24"/>
          <w:szCs w:val="24"/>
        </w:rPr>
      </w:pPr>
      <w:r w:rsidRPr="00BA0BDF">
        <w:rPr>
          <w:rFonts w:ascii="Times New Roman" w:hAnsi="Times New Roman"/>
          <w:sz w:val="24"/>
          <w:szCs w:val="24"/>
        </w:rPr>
        <w:t>H</w:t>
      </w:r>
      <w:r w:rsidRPr="00BA0BDF">
        <w:rPr>
          <w:rFonts w:ascii="Times New Roman" w:hAnsi="Times New Roman"/>
          <w:sz w:val="24"/>
          <w:szCs w:val="24"/>
          <w:vertAlign w:val="subscript"/>
        </w:rPr>
        <w:t>1</w:t>
      </w:r>
      <w:r w:rsidRPr="00BA0BDF">
        <w:rPr>
          <w:rFonts w:ascii="Times New Roman" w:hAnsi="Times New Roman"/>
          <w:sz w:val="24"/>
          <w:szCs w:val="24"/>
        </w:rPr>
        <w:t xml:space="preserve">:  The model does not </w:t>
      </w:r>
      <w:r w:rsidR="00DE21B6" w:rsidRPr="00BA0BDF">
        <w:rPr>
          <w:rFonts w:ascii="Times New Roman" w:hAnsi="Times New Roman"/>
          <w:sz w:val="24"/>
          <w:szCs w:val="24"/>
        </w:rPr>
        <w:t>fit</w:t>
      </w:r>
      <w:r w:rsidRPr="00BA0BDF">
        <w:rPr>
          <w:rFonts w:ascii="Times New Roman" w:hAnsi="Times New Roman"/>
          <w:sz w:val="24"/>
          <w:szCs w:val="24"/>
        </w:rPr>
        <w:t xml:space="preserve"> the data</w:t>
      </w:r>
      <w:r w:rsidRPr="00BA0BDF">
        <w:rPr>
          <w:rFonts w:ascii="Times New Roman" w:hAnsi="Times New Roman"/>
          <w:sz w:val="24"/>
          <w:szCs w:val="24"/>
          <w:vertAlign w:val="subscript"/>
        </w:rPr>
        <w:t xml:space="preserve"> </w:t>
      </w:r>
      <w:r w:rsidRPr="00BA0BDF">
        <w:rPr>
          <w:rFonts w:ascii="Times New Roman" w:hAnsi="Times New Roman"/>
          <w:sz w:val="24"/>
          <w:szCs w:val="24"/>
        </w:rPr>
        <w:t>at 5% level of significance.</w:t>
      </w:r>
    </w:p>
    <w:p w:rsidR="0076602C" w:rsidRPr="00BA0BDF" w:rsidRDefault="0076602C" w:rsidP="00F27F0E">
      <w:pPr>
        <w:spacing w:line="480" w:lineRule="auto"/>
        <w:jc w:val="both"/>
        <w:rPr>
          <w:rFonts w:ascii="Times New Roman" w:hAnsi="Times New Roman"/>
          <w:sz w:val="24"/>
          <w:szCs w:val="24"/>
        </w:rPr>
      </w:pPr>
      <w:r w:rsidRPr="00BA0BDF">
        <w:rPr>
          <w:rFonts w:ascii="Times New Roman" w:hAnsi="Times New Roman"/>
          <w:sz w:val="24"/>
          <w:szCs w:val="24"/>
        </w:rPr>
        <w:t>Decision rule: Reject H</w:t>
      </w:r>
      <w:r w:rsidRPr="00BA0BDF">
        <w:rPr>
          <w:rFonts w:ascii="Times New Roman" w:hAnsi="Times New Roman"/>
          <w:sz w:val="24"/>
          <w:szCs w:val="24"/>
          <w:vertAlign w:val="subscript"/>
        </w:rPr>
        <w:t>0</w:t>
      </w:r>
      <w:r w:rsidRPr="00BA0BDF">
        <w:rPr>
          <w:rFonts w:ascii="Times New Roman" w:hAnsi="Times New Roman"/>
          <w:sz w:val="24"/>
          <w:szCs w:val="24"/>
        </w:rPr>
        <w:t xml:space="preserve"> if p≤ 0.05</w:t>
      </w:r>
      <w:r w:rsidR="00FB6311" w:rsidRPr="00BA0BDF">
        <w:rPr>
          <w:rFonts w:ascii="Times New Roman" w:hAnsi="Times New Roman"/>
          <w:sz w:val="24"/>
          <w:szCs w:val="24"/>
        </w:rPr>
        <w:t>.</w:t>
      </w:r>
      <w:r w:rsidR="00EE694C" w:rsidRPr="00BA0BDF">
        <w:rPr>
          <w:rFonts w:ascii="Times New Roman" w:hAnsi="Times New Roman"/>
          <w:sz w:val="24"/>
          <w:szCs w:val="24"/>
        </w:rPr>
        <w:t xml:space="preserve"> Then a conclusion can be drawn from the results obtained regarding the model.</w:t>
      </w:r>
    </w:p>
    <w:p w:rsidR="004376D3" w:rsidRPr="00BA0BDF" w:rsidRDefault="004376D3" w:rsidP="00F27F0E">
      <w:pPr>
        <w:spacing w:line="480" w:lineRule="auto"/>
        <w:jc w:val="both"/>
        <w:rPr>
          <w:rFonts w:ascii="Times New Roman" w:hAnsi="Times New Roman"/>
          <w:b/>
          <w:sz w:val="24"/>
          <w:szCs w:val="24"/>
          <w:lang w:val="en-GB"/>
        </w:rPr>
      </w:pPr>
    </w:p>
    <w:p w:rsidR="00EE694C" w:rsidRPr="00BA0BDF" w:rsidRDefault="00EE694C" w:rsidP="00F27F0E">
      <w:pPr>
        <w:spacing w:line="480" w:lineRule="auto"/>
        <w:jc w:val="both"/>
        <w:rPr>
          <w:rFonts w:ascii="Times New Roman" w:hAnsi="Times New Roman"/>
          <w:b/>
          <w:sz w:val="24"/>
          <w:szCs w:val="24"/>
        </w:rPr>
      </w:pPr>
      <w:r w:rsidRPr="00BA0BDF">
        <w:rPr>
          <w:rFonts w:ascii="Times New Roman" w:hAnsi="Times New Roman"/>
          <w:b/>
          <w:sz w:val="24"/>
          <w:szCs w:val="24"/>
          <w:lang w:val="en-GB"/>
        </w:rPr>
        <w:lastRenderedPageBreak/>
        <w:t xml:space="preserve">3.3.1.1: </w:t>
      </w:r>
      <w:r w:rsidRPr="00BA0BDF">
        <w:rPr>
          <w:rFonts w:ascii="Times New Roman" w:hAnsi="Times New Roman"/>
          <w:b/>
          <w:sz w:val="24"/>
          <w:szCs w:val="24"/>
        </w:rPr>
        <w:t xml:space="preserve">Interpretation </w:t>
      </w:r>
      <w:r w:rsidR="00EB52E4" w:rsidRPr="00BA0BDF">
        <w:rPr>
          <w:rFonts w:ascii="Times New Roman" w:hAnsi="Times New Roman"/>
          <w:b/>
          <w:sz w:val="24"/>
          <w:szCs w:val="24"/>
        </w:rPr>
        <w:t>of</w:t>
      </w:r>
      <w:r w:rsidRPr="00BA0BDF">
        <w:rPr>
          <w:rFonts w:ascii="Times New Roman" w:hAnsi="Times New Roman"/>
          <w:b/>
          <w:sz w:val="24"/>
          <w:szCs w:val="24"/>
        </w:rPr>
        <w:t xml:space="preserve"> </w:t>
      </w:r>
      <w:r w:rsidR="00EB52E4" w:rsidRPr="00BA0BDF">
        <w:rPr>
          <w:rFonts w:ascii="Times New Roman" w:hAnsi="Times New Roman"/>
          <w:b/>
          <w:sz w:val="24"/>
          <w:szCs w:val="24"/>
        </w:rPr>
        <w:t>the</w:t>
      </w:r>
      <w:r w:rsidRPr="00BA0BDF">
        <w:rPr>
          <w:rFonts w:ascii="Times New Roman" w:hAnsi="Times New Roman"/>
          <w:b/>
          <w:sz w:val="24"/>
          <w:szCs w:val="24"/>
        </w:rPr>
        <w:t xml:space="preserve"> Results </w:t>
      </w:r>
      <w:r w:rsidR="00EB52E4" w:rsidRPr="00BA0BDF">
        <w:rPr>
          <w:rFonts w:ascii="Times New Roman" w:hAnsi="Times New Roman"/>
          <w:b/>
          <w:sz w:val="24"/>
          <w:szCs w:val="24"/>
        </w:rPr>
        <w:t>from</w:t>
      </w:r>
      <w:r w:rsidRPr="00BA0BDF">
        <w:rPr>
          <w:rFonts w:ascii="Times New Roman" w:hAnsi="Times New Roman"/>
          <w:b/>
          <w:sz w:val="24"/>
          <w:szCs w:val="24"/>
        </w:rPr>
        <w:t xml:space="preserve"> </w:t>
      </w:r>
      <w:r w:rsidR="00EB52E4" w:rsidRPr="00BA0BDF">
        <w:rPr>
          <w:rFonts w:ascii="Times New Roman" w:hAnsi="Times New Roman"/>
          <w:b/>
          <w:sz w:val="24"/>
          <w:szCs w:val="24"/>
        </w:rPr>
        <w:t>the</w:t>
      </w:r>
      <w:r w:rsidRPr="00BA0BDF">
        <w:rPr>
          <w:rFonts w:ascii="Times New Roman" w:hAnsi="Times New Roman"/>
          <w:b/>
          <w:sz w:val="24"/>
          <w:szCs w:val="24"/>
        </w:rPr>
        <w:t xml:space="preserve"> Model</w:t>
      </w:r>
    </w:p>
    <w:p w:rsidR="005152FC" w:rsidRPr="00BA0BDF" w:rsidRDefault="00EE694C" w:rsidP="00F27F0E">
      <w:pPr>
        <w:spacing w:line="480" w:lineRule="auto"/>
        <w:jc w:val="both"/>
        <w:rPr>
          <w:rFonts w:ascii="Times New Roman" w:hAnsi="Times New Roman"/>
          <w:sz w:val="24"/>
          <w:szCs w:val="28"/>
        </w:rPr>
      </w:pPr>
      <w:r w:rsidRPr="00BA0BDF">
        <w:rPr>
          <w:rFonts w:ascii="Times New Roman" w:hAnsi="Times New Roman"/>
          <w:sz w:val="24"/>
          <w:szCs w:val="20"/>
        </w:rPr>
        <w:t>The</w:t>
      </w:r>
      <w:r w:rsidR="00EA6FE7" w:rsidRPr="00BA0BDF">
        <w:rPr>
          <w:rFonts w:ascii="Times New Roman" w:hAnsi="Times New Roman"/>
          <w:sz w:val="24"/>
          <w:szCs w:val="20"/>
        </w:rPr>
        <w:t xml:space="preserve"> model can be estimated in SPSS and</w:t>
      </w:r>
      <w:r w:rsidR="004E775B" w:rsidRPr="00BA0BDF">
        <w:rPr>
          <w:rFonts w:ascii="Times New Roman" w:hAnsi="Times New Roman"/>
          <w:sz w:val="24"/>
          <w:szCs w:val="20"/>
        </w:rPr>
        <w:t xml:space="preserve"> Minitab. T</w:t>
      </w:r>
      <w:r w:rsidR="00EA6FE7" w:rsidRPr="00BA0BDF">
        <w:rPr>
          <w:rFonts w:ascii="Times New Roman" w:hAnsi="Times New Roman"/>
          <w:sz w:val="24"/>
          <w:szCs w:val="20"/>
        </w:rPr>
        <w:t xml:space="preserve">he logistic regression use MLE to generate the logit (logistic regression coefficient, which corresponds to the Natural log of the Odds Ratios (ORs) for each one-unit increase in the level of the regressed variable. The interpretation of the logit coefficients is made more intuitive by using the ORs. The ORs measures the probability of the event occurring divided by the probability of the nonevent. In a more technical term, Odds ratio is the exponential of the (B). Odds ratios equaling 1 means that there is 50/50 chance that the event will occur with a small change in the independent variable. Negative coefficients lead to odds ratios less than 1, implying that the partial effect of the independent variable on the dependent variable will be less in explaining the outcome. </w:t>
      </w:r>
    </w:p>
    <w:p w:rsidR="008D4AF4" w:rsidRPr="00BA0BDF" w:rsidRDefault="008D4AF4" w:rsidP="00F27F0E">
      <w:pPr>
        <w:spacing w:line="480" w:lineRule="auto"/>
        <w:jc w:val="both"/>
        <w:rPr>
          <w:rFonts w:ascii="Times New Roman" w:hAnsi="Times New Roman"/>
          <w:b/>
          <w:sz w:val="24"/>
          <w:szCs w:val="24"/>
          <w:lang w:val="en-GB"/>
        </w:rPr>
      </w:pPr>
    </w:p>
    <w:p w:rsidR="00EE694C" w:rsidRPr="00BA0BDF" w:rsidRDefault="00EE694C" w:rsidP="00F27F0E">
      <w:pPr>
        <w:spacing w:line="480" w:lineRule="auto"/>
        <w:jc w:val="both"/>
        <w:rPr>
          <w:rFonts w:ascii="Times New Roman" w:hAnsi="Times New Roman"/>
          <w:b/>
          <w:sz w:val="24"/>
          <w:szCs w:val="24"/>
          <w:lang w:val="en-GB"/>
        </w:rPr>
      </w:pPr>
      <w:r w:rsidRPr="00BA0BDF">
        <w:rPr>
          <w:rFonts w:ascii="Times New Roman" w:hAnsi="Times New Roman"/>
          <w:b/>
          <w:sz w:val="24"/>
          <w:szCs w:val="24"/>
          <w:lang w:val="en-GB"/>
        </w:rPr>
        <w:t>3.3.2</w:t>
      </w:r>
      <w:r w:rsidR="00532058" w:rsidRPr="00BA0BDF">
        <w:rPr>
          <w:rFonts w:ascii="Times New Roman" w:hAnsi="Times New Roman"/>
          <w:b/>
          <w:sz w:val="24"/>
          <w:szCs w:val="24"/>
          <w:lang w:val="en-GB"/>
        </w:rPr>
        <w:t>:</w:t>
      </w:r>
      <w:r w:rsidRPr="00BA0BDF">
        <w:rPr>
          <w:rFonts w:ascii="Times New Roman" w:hAnsi="Times New Roman"/>
          <w:b/>
          <w:sz w:val="24"/>
          <w:szCs w:val="24"/>
          <w:lang w:val="en-GB"/>
        </w:rPr>
        <w:t xml:space="preserve"> </w:t>
      </w:r>
      <w:r w:rsidR="00532058" w:rsidRPr="00BA0BDF">
        <w:rPr>
          <w:rFonts w:ascii="Times New Roman" w:hAnsi="Times New Roman"/>
          <w:b/>
          <w:sz w:val="24"/>
          <w:szCs w:val="24"/>
          <w:lang w:val="en-GB"/>
        </w:rPr>
        <w:t>Determining the difference in perception of the peo</w:t>
      </w:r>
      <w:r w:rsidR="00DF43F5" w:rsidRPr="00BA0BDF">
        <w:rPr>
          <w:rFonts w:ascii="Times New Roman" w:hAnsi="Times New Roman"/>
          <w:b/>
          <w:sz w:val="24"/>
          <w:szCs w:val="24"/>
          <w:lang w:val="en-GB"/>
        </w:rPr>
        <w:t xml:space="preserve">ple who are insured and that of </w:t>
      </w:r>
      <w:r w:rsidR="00532058" w:rsidRPr="00BA0BDF">
        <w:rPr>
          <w:rFonts w:ascii="Times New Roman" w:hAnsi="Times New Roman"/>
          <w:b/>
          <w:sz w:val="24"/>
          <w:szCs w:val="24"/>
          <w:lang w:val="en-GB"/>
        </w:rPr>
        <w:t>those not insured about the quality of healthcare they receive at the health centres.</w:t>
      </w:r>
    </w:p>
    <w:p w:rsidR="006B6A58" w:rsidRPr="00BA0BDF" w:rsidRDefault="008D4AF4" w:rsidP="00F27F0E">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rPr>
        <w:t xml:space="preserve">A </w:t>
      </w:r>
      <w:r w:rsidR="006B6A58" w:rsidRPr="00BA0BDF">
        <w:rPr>
          <w:rFonts w:ascii="Times New Roman" w:hAnsi="Times New Roman"/>
          <w:sz w:val="24"/>
          <w:szCs w:val="24"/>
          <w:lang w:val="en-GB"/>
        </w:rPr>
        <w:t xml:space="preserve">Mann-Whitney U test is a nonparametric </w:t>
      </w:r>
      <w:r w:rsidR="006B6A58" w:rsidRPr="00BA0BDF">
        <w:rPr>
          <w:rFonts w:ascii="Times New Roman" w:hAnsi="Times New Roman"/>
          <w:sz w:val="24"/>
          <w:szCs w:val="24"/>
          <w:lang w:val="en-GB" w:eastAsia="en-GB"/>
        </w:rPr>
        <w:t xml:space="preserve">test used to compare two unrelated, or independent, samples. The two samples are combined and rank ordered together. The strategy is to determine if the values from the two samples are randomly mixed in the rank ordering or if they are clustered at opposite ends when combined. </w:t>
      </w:r>
    </w:p>
    <w:p w:rsidR="006B6A58" w:rsidRPr="00BA0BDF" w:rsidRDefault="006B6A58" w:rsidP="00F27F0E">
      <w:pPr>
        <w:autoSpaceDE w:val="0"/>
        <w:autoSpaceDN w:val="0"/>
        <w:adjustRightInd w:val="0"/>
        <w:spacing w:after="0" w:line="480" w:lineRule="auto"/>
        <w:jc w:val="both"/>
        <w:rPr>
          <w:rFonts w:ascii="Times New Roman" w:hAnsi="Times New Roman"/>
          <w:sz w:val="24"/>
          <w:szCs w:val="24"/>
          <w:lang w:val="en-GB"/>
        </w:rPr>
      </w:pPr>
      <w:r w:rsidRPr="00BA0BDF">
        <w:rPr>
          <w:rFonts w:ascii="Times New Roman" w:hAnsi="Times New Roman"/>
          <w:sz w:val="24"/>
          <w:szCs w:val="24"/>
          <w:lang w:val="en-GB"/>
        </w:rPr>
        <w:t xml:space="preserve">To test the </w:t>
      </w:r>
      <w:r w:rsidR="0051050A" w:rsidRPr="00BA0BDF">
        <w:rPr>
          <w:rFonts w:ascii="Times New Roman" w:hAnsi="Times New Roman"/>
          <w:sz w:val="24"/>
          <w:szCs w:val="24"/>
          <w:lang w:val="en-GB"/>
        </w:rPr>
        <w:t xml:space="preserve">difference </w:t>
      </w:r>
      <w:r w:rsidRPr="00BA0BDF">
        <w:rPr>
          <w:rFonts w:ascii="Times New Roman" w:hAnsi="Times New Roman"/>
          <w:sz w:val="24"/>
          <w:szCs w:val="24"/>
          <w:lang w:val="en-GB"/>
        </w:rPr>
        <w:t xml:space="preserve">between the insured and the uninsured perception about the quality of healthcare </w:t>
      </w:r>
      <w:r w:rsidR="0051050A" w:rsidRPr="00BA0BDF">
        <w:rPr>
          <w:rFonts w:ascii="Times New Roman" w:hAnsi="Times New Roman"/>
          <w:sz w:val="24"/>
          <w:szCs w:val="24"/>
          <w:lang w:val="en-GB"/>
        </w:rPr>
        <w:t>using</w:t>
      </w:r>
      <w:r w:rsidRPr="00BA0BDF">
        <w:rPr>
          <w:rFonts w:ascii="Times New Roman" w:hAnsi="Times New Roman"/>
          <w:sz w:val="24"/>
          <w:szCs w:val="24"/>
          <w:lang w:val="en-GB"/>
        </w:rPr>
        <w:t xml:space="preserve"> the Mann-Whitney </w:t>
      </w:r>
      <w:r w:rsidR="00601088" w:rsidRPr="00BA0BDF">
        <w:rPr>
          <w:rFonts w:ascii="Times New Roman" w:hAnsi="Times New Roman"/>
          <w:i/>
          <w:sz w:val="24"/>
          <w:szCs w:val="24"/>
          <w:lang w:val="en-GB"/>
        </w:rPr>
        <w:t>U</w:t>
      </w:r>
      <w:r w:rsidRPr="00BA0BDF">
        <w:rPr>
          <w:rFonts w:ascii="Times New Roman" w:hAnsi="Times New Roman"/>
          <w:sz w:val="24"/>
          <w:szCs w:val="24"/>
          <w:lang w:val="en-GB"/>
        </w:rPr>
        <w:t xml:space="preserve"> test, the hypothesis to be tested is given below as;</w:t>
      </w:r>
    </w:p>
    <w:p w:rsidR="0051050A" w:rsidRPr="00BA0BDF" w:rsidRDefault="0051050A" w:rsidP="00F27F0E">
      <w:pPr>
        <w:autoSpaceDE w:val="0"/>
        <w:autoSpaceDN w:val="0"/>
        <w:adjustRightInd w:val="0"/>
        <w:spacing w:after="0" w:line="480" w:lineRule="auto"/>
        <w:jc w:val="both"/>
        <w:rPr>
          <w:rFonts w:ascii="Times New Roman" w:hAnsi="Times New Roman"/>
          <w:sz w:val="24"/>
          <w:szCs w:val="24"/>
          <w:lang w:val="en-GB"/>
        </w:rPr>
      </w:pPr>
      <w:r w:rsidRPr="00BA0BDF">
        <w:rPr>
          <w:rFonts w:ascii="Times New Roman" w:hAnsi="Times New Roman"/>
          <w:sz w:val="24"/>
          <w:szCs w:val="24"/>
          <w:lang w:val="en-GB"/>
        </w:rPr>
        <w:t>H</w:t>
      </w:r>
      <w:r w:rsidRPr="00BA0BDF">
        <w:rPr>
          <w:rFonts w:ascii="Times New Roman" w:hAnsi="Times New Roman"/>
          <w:sz w:val="24"/>
          <w:szCs w:val="24"/>
          <w:vertAlign w:val="subscript"/>
          <w:lang w:val="en-GB"/>
        </w:rPr>
        <w:t>0</w:t>
      </w:r>
      <w:r w:rsidRPr="00BA0BDF">
        <w:rPr>
          <w:rFonts w:ascii="Times New Roman" w:hAnsi="Times New Roman"/>
          <w:sz w:val="24"/>
          <w:szCs w:val="24"/>
          <w:lang w:val="en-GB"/>
        </w:rPr>
        <w:t xml:space="preserve">: There is no significant difference in the perception of the insured and the uninsured people   </w:t>
      </w:r>
    </w:p>
    <w:p w:rsidR="0051050A" w:rsidRPr="00BA0BDF" w:rsidRDefault="0051050A" w:rsidP="00F27F0E">
      <w:pPr>
        <w:autoSpaceDE w:val="0"/>
        <w:autoSpaceDN w:val="0"/>
        <w:adjustRightInd w:val="0"/>
        <w:spacing w:after="0" w:line="480" w:lineRule="auto"/>
        <w:jc w:val="both"/>
        <w:rPr>
          <w:rFonts w:ascii="Times New Roman" w:hAnsi="Times New Roman"/>
          <w:sz w:val="24"/>
          <w:szCs w:val="24"/>
          <w:lang w:val="en-GB"/>
        </w:rPr>
      </w:pPr>
      <w:r w:rsidRPr="00BA0BDF">
        <w:rPr>
          <w:rFonts w:ascii="Times New Roman" w:hAnsi="Times New Roman"/>
          <w:sz w:val="24"/>
          <w:szCs w:val="24"/>
          <w:lang w:val="en-GB"/>
        </w:rPr>
        <w:t xml:space="preserve">       about the quality of healthcare they receive at the health facilities.</w:t>
      </w:r>
    </w:p>
    <w:p w:rsidR="0051050A" w:rsidRPr="00BA0BDF" w:rsidRDefault="0051050A" w:rsidP="00F27F0E">
      <w:pPr>
        <w:autoSpaceDE w:val="0"/>
        <w:autoSpaceDN w:val="0"/>
        <w:adjustRightInd w:val="0"/>
        <w:spacing w:after="0" w:line="480" w:lineRule="auto"/>
        <w:jc w:val="both"/>
        <w:rPr>
          <w:rFonts w:ascii="Times New Roman" w:hAnsi="Times New Roman"/>
          <w:sz w:val="24"/>
          <w:szCs w:val="24"/>
          <w:lang w:val="en-GB"/>
        </w:rPr>
      </w:pPr>
      <w:r w:rsidRPr="00BA0BDF">
        <w:rPr>
          <w:rFonts w:ascii="Times New Roman" w:hAnsi="Times New Roman"/>
          <w:sz w:val="24"/>
          <w:szCs w:val="24"/>
          <w:lang w:val="en-GB"/>
        </w:rPr>
        <w:lastRenderedPageBreak/>
        <w:t>H</w:t>
      </w:r>
      <w:r w:rsidRPr="00BA0BDF">
        <w:rPr>
          <w:rFonts w:ascii="Times New Roman" w:hAnsi="Times New Roman"/>
          <w:sz w:val="24"/>
          <w:szCs w:val="24"/>
          <w:vertAlign w:val="subscript"/>
          <w:lang w:val="en-GB"/>
        </w:rPr>
        <w:t>1</w:t>
      </w:r>
      <w:r w:rsidRPr="00BA0BDF">
        <w:rPr>
          <w:rFonts w:ascii="Times New Roman" w:hAnsi="Times New Roman"/>
          <w:sz w:val="24"/>
          <w:szCs w:val="24"/>
          <w:lang w:val="en-GB"/>
        </w:rPr>
        <w:t xml:space="preserve">: There is a significant difference in the perception of the insured and the uninsured people   </w:t>
      </w:r>
    </w:p>
    <w:p w:rsidR="0051050A" w:rsidRPr="00BA0BDF" w:rsidRDefault="0051050A" w:rsidP="00F27F0E">
      <w:pPr>
        <w:autoSpaceDE w:val="0"/>
        <w:autoSpaceDN w:val="0"/>
        <w:adjustRightInd w:val="0"/>
        <w:spacing w:after="0" w:line="480" w:lineRule="auto"/>
        <w:jc w:val="both"/>
        <w:rPr>
          <w:rFonts w:ascii="Times New Roman" w:hAnsi="Times New Roman"/>
          <w:sz w:val="24"/>
          <w:szCs w:val="24"/>
          <w:lang w:val="en-GB"/>
        </w:rPr>
      </w:pPr>
      <w:r w:rsidRPr="00BA0BDF">
        <w:rPr>
          <w:rFonts w:ascii="Times New Roman" w:hAnsi="Times New Roman"/>
          <w:sz w:val="24"/>
          <w:szCs w:val="24"/>
          <w:lang w:val="en-GB"/>
        </w:rPr>
        <w:t xml:space="preserve">       about the quality of healthcare they receive at the health facilities at 5%  significance level.</w:t>
      </w:r>
    </w:p>
    <w:p w:rsidR="0051050A" w:rsidRPr="00BA0BDF" w:rsidRDefault="0051050A" w:rsidP="00F27F0E">
      <w:pPr>
        <w:autoSpaceDE w:val="0"/>
        <w:autoSpaceDN w:val="0"/>
        <w:adjustRightInd w:val="0"/>
        <w:spacing w:after="0" w:line="480" w:lineRule="auto"/>
        <w:jc w:val="both"/>
        <w:rPr>
          <w:rFonts w:ascii="Times New Roman" w:hAnsi="Times New Roman"/>
          <w:sz w:val="24"/>
          <w:szCs w:val="24"/>
          <w:lang w:val="en-GB"/>
        </w:rPr>
      </w:pPr>
      <w:r w:rsidRPr="00BA0BDF">
        <w:rPr>
          <w:rFonts w:ascii="Times New Roman" w:hAnsi="Times New Roman"/>
          <w:sz w:val="24"/>
          <w:szCs w:val="24"/>
          <w:lang w:val="en-GB"/>
        </w:rPr>
        <w:t>Decision rule: Reject H</w:t>
      </w:r>
      <w:r w:rsidRPr="00BA0BDF">
        <w:rPr>
          <w:rFonts w:ascii="Times New Roman" w:hAnsi="Times New Roman"/>
          <w:sz w:val="28"/>
          <w:szCs w:val="24"/>
          <w:vertAlign w:val="subscript"/>
          <w:lang w:val="en-GB"/>
        </w:rPr>
        <w:t>0</w:t>
      </w:r>
      <w:r w:rsidRPr="00BA0BDF">
        <w:rPr>
          <w:rFonts w:ascii="Times New Roman" w:hAnsi="Times New Roman"/>
          <w:sz w:val="24"/>
          <w:szCs w:val="24"/>
          <w:lang w:val="en-GB"/>
        </w:rPr>
        <w:t xml:space="preserve"> if p≤ α.</w:t>
      </w:r>
    </w:p>
    <w:p w:rsidR="00D137C9" w:rsidRPr="00BA0BDF" w:rsidRDefault="00DF43F5" w:rsidP="00F27F0E">
      <w:pPr>
        <w:autoSpaceDE w:val="0"/>
        <w:autoSpaceDN w:val="0"/>
        <w:adjustRightInd w:val="0"/>
        <w:spacing w:after="0" w:line="480" w:lineRule="auto"/>
        <w:jc w:val="both"/>
        <w:rPr>
          <w:rFonts w:ascii="Times New Roman" w:hAnsi="Times New Roman"/>
          <w:sz w:val="32"/>
          <w:szCs w:val="24"/>
          <w:lang w:val="en-GB" w:eastAsia="en-GB"/>
        </w:rPr>
      </w:pPr>
      <w:r w:rsidRPr="00BA0BDF">
        <w:rPr>
          <w:rFonts w:ascii="Times New Roman" w:hAnsi="Times New Roman"/>
          <w:sz w:val="24"/>
          <w:szCs w:val="24"/>
          <w:lang w:val="en-GB"/>
        </w:rPr>
        <w:t>For the</w:t>
      </w:r>
      <w:r w:rsidR="0051050A" w:rsidRPr="00BA0BDF">
        <w:rPr>
          <w:rFonts w:ascii="Times New Roman" w:hAnsi="Times New Roman"/>
          <w:sz w:val="24"/>
          <w:szCs w:val="24"/>
          <w:lang w:val="en-GB"/>
        </w:rPr>
        <w:t xml:space="preserve"> </w:t>
      </w:r>
      <w:r w:rsidRPr="00BA0BDF">
        <w:rPr>
          <w:rFonts w:ascii="Times New Roman" w:hAnsi="Times New Roman"/>
          <w:sz w:val="24"/>
          <w:szCs w:val="24"/>
          <w:lang w:val="en-GB"/>
        </w:rPr>
        <w:t>test statistics</w:t>
      </w:r>
      <w:r w:rsidR="00601088" w:rsidRPr="00BA0BDF">
        <w:rPr>
          <w:rFonts w:ascii="Times New Roman" w:hAnsi="Times New Roman"/>
          <w:sz w:val="24"/>
          <w:szCs w:val="24"/>
          <w:lang w:val="en-GB"/>
        </w:rPr>
        <w:t xml:space="preserve"> </w:t>
      </w:r>
      <w:r w:rsidR="00601088" w:rsidRPr="00BA0BDF">
        <w:rPr>
          <w:rFonts w:ascii="Times New Roman" w:hAnsi="Times New Roman"/>
          <w:i/>
          <w:sz w:val="24"/>
          <w:szCs w:val="24"/>
          <w:lang w:val="en-GB"/>
        </w:rPr>
        <w:t>U</w:t>
      </w:r>
      <w:r w:rsidRPr="00BA0BDF">
        <w:rPr>
          <w:rFonts w:ascii="Times New Roman" w:hAnsi="Times New Roman"/>
          <w:sz w:val="24"/>
          <w:szCs w:val="24"/>
          <w:lang w:val="en-GB"/>
        </w:rPr>
        <w:t>,</w:t>
      </w:r>
      <w:r w:rsidR="00601088" w:rsidRPr="00BA0BDF">
        <w:rPr>
          <w:rFonts w:ascii="Times New Roman" w:hAnsi="Times New Roman"/>
          <w:sz w:val="24"/>
          <w:szCs w:val="24"/>
          <w:lang w:val="en-GB"/>
        </w:rPr>
        <w:t xml:space="preserve"> </w:t>
      </w:r>
      <w:r w:rsidR="005146CF" w:rsidRPr="00BA0BDF">
        <w:rPr>
          <w:rFonts w:ascii="Times New Roman" w:hAnsi="Times New Roman"/>
          <w:sz w:val="24"/>
          <w:szCs w:val="24"/>
          <w:lang w:val="en-GB"/>
        </w:rPr>
        <w:t xml:space="preserve">first </w:t>
      </w:r>
      <w:r w:rsidR="00601088" w:rsidRPr="00BA0BDF">
        <w:rPr>
          <w:rFonts w:ascii="Times New Roman" w:hAnsi="Times New Roman"/>
          <w:sz w:val="24"/>
          <w:szCs w:val="24"/>
          <w:lang w:val="en-GB"/>
        </w:rPr>
        <w:t xml:space="preserve">use the formula </w:t>
      </w:r>
      <w:r w:rsidR="00601088" w:rsidRPr="001708EC">
        <w:rPr>
          <w:rFonts w:ascii="Times New Roman" w:hAnsi="Times New Roman"/>
          <w:b/>
          <w:i/>
          <w:sz w:val="28"/>
          <w:szCs w:val="24"/>
          <w:lang w:val="en-GB"/>
        </w:rPr>
        <w:t>U</w:t>
      </w:r>
      <w:r w:rsidR="005146CF" w:rsidRPr="001708EC">
        <w:rPr>
          <w:rFonts w:ascii="Times New Roman" w:hAnsi="Times New Roman"/>
          <w:b/>
          <w:i/>
          <w:sz w:val="28"/>
          <w:szCs w:val="24"/>
          <w:vertAlign w:val="subscript"/>
          <w:lang w:val="en-GB"/>
        </w:rPr>
        <w:t xml:space="preserve">i </w:t>
      </w:r>
      <w:r w:rsidR="00601088" w:rsidRPr="001708EC">
        <w:rPr>
          <w:rFonts w:ascii="Times New Roman" w:hAnsi="Times New Roman"/>
          <w:b/>
          <w:i/>
          <w:sz w:val="28"/>
          <w:szCs w:val="24"/>
          <w:lang w:val="en-GB"/>
        </w:rPr>
        <w:t>=n</w:t>
      </w:r>
      <w:r w:rsidR="00601088" w:rsidRPr="001708EC">
        <w:rPr>
          <w:rFonts w:ascii="Times New Roman" w:hAnsi="Times New Roman"/>
          <w:b/>
          <w:i/>
          <w:sz w:val="28"/>
          <w:szCs w:val="24"/>
          <w:vertAlign w:val="subscript"/>
          <w:lang w:val="en-GB"/>
        </w:rPr>
        <w:t>1</w:t>
      </w:r>
      <w:r w:rsidR="00601088" w:rsidRPr="001708EC">
        <w:rPr>
          <w:rFonts w:ascii="Times New Roman" w:hAnsi="Times New Roman"/>
          <w:b/>
          <w:i/>
          <w:sz w:val="28"/>
          <w:szCs w:val="24"/>
          <w:lang w:val="en-GB"/>
        </w:rPr>
        <w:t>n</w:t>
      </w:r>
      <w:r w:rsidR="00601088" w:rsidRPr="001708EC">
        <w:rPr>
          <w:rFonts w:ascii="Times New Roman" w:hAnsi="Times New Roman"/>
          <w:b/>
          <w:i/>
          <w:sz w:val="28"/>
          <w:szCs w:val="24"/>
          <w:vertAlign w:val="subscript"/>
          <w:lang w:val="en-GB"/>
        </w:rPr>
        <w:t>2</w:t>
      </w:r>
      <w:r w:rsidR="00601088" w:rsidRPr="001708EC">
        <w:rPr>
          <w:rFonts w:ascii="Times New Roman" w:hAnsi="Times New Roman"/>
          <w:b/>
          <w:i/>
          <w:sz w:val="28"/>
          <w:szCs w:val="24"/>
          <w:lang w:val="en-GB"/>
        </w:rPr>
        <w:t>+</w:t>
      </w:r>
      <m:oMath>
        <m:f>
          <m:fPr>
            <m:ctrlPr>
              <w:rPr>
                <w:rFonts w:ascii="Cambria Math" w:hAnsi="Cambria Math"/>
                <w:b/>
                <w:i/>
                <w:sz w:val="28"/>
                <w:szCs w:val="24"/>
                <w:lang w:val="en-GB"/>
              </w:rPr>
            </m:ctrlPr>
          </m:fPr>
          <m:num>
            <m:sSub>
              <m:sSubPr>
                <m:ctrlPr>
                  <w:rPr>
                    <w:rFonts w:ascii="Cambria Math" w:hAnsi="Cambria Math"/>
                    <w:b/>
                    <w:i/>
                    <w:sz w:val="28"/>
                    <w:szCs w:val="24"/>
                    <w:lang w:val="en-GB"/>
                  </w:rPr>
                </m:ctrlPr>
              </m:sSubPr>
              <m:e>
                <m:r>
                  <m:rPr>
                    <m:sty m:val="bi"/>
                  </m:rPr>
                  <w:rPr>
                    <w:rFonts w:ascii="Cambria Math" w:hAnsi="Cambria Math"/>
                    <w:sz w:val="28"/>
                    <w:szCs w:val="24"/>
                    <w:lang w:val="en-GB"/>
                  </w:rPr>
                  <m:t>n</m:t>
                </m:r>
              </m:e>
              <m:sub>
                <m:r>
                  <m:rPr>
                    <m:sty m:val="bi"/>
                  </m:rPr>
                  <w:rPr>
                    <w:rFonts w:ascii="Cambria Math" w:hAnsi="Cambria Math"/>
                    <w:sz w:val="28"/>
                    <w:szCs w:val="24"/>
                    <w:lang w:val="en-GB"/>
                  </w:rPr>
                  <m:t>i</m:t>
                </m:r>
              </m:sub>
            </m:sSub>
            <m:r>
              <m:rPr>
                <m:sty m:val="bi"/>
              </m:rPr>
              <w:rPr>
                <w:rFonts w:ascii="Cambria Math" w:hAnsi="Cambria Math"/>
                <w:sz w:val="28"/>
                <w:szCs w:val="24"/>
                <w:lang w:val="en-GB"/>
              </w:rPr>
              <m:t>(</m:t>
            </m:r>
            <m:sSub>
              <m:sSubPr>
                <m:ctrlPr>
                  <w:rPr>
                    <w:rFonts w:ascii="Cambria Math" w:hAnsi="Cambria Math"/>
                    <w:b/>
                    <w:i/>
                    <w:sz w:val="28"/>
                    <w:szCs w:val="24"/>
                    <w:lang w:val="en-GB"/>
                  </w:rPr>
                </m:ctrlPr>
              </m:sSubPr>
              <m:e>
                <m:r>
                  <m:rPr>
                    <m:sty m:val="bi"/>
                  </m:rPr>
                  <w:rPr>
                    <w:rFonts w:ascii="Cambria Math" w:hAnsi="Cambria Math"/>
                    <w:sz w:val="28"/>
                    <w:szCs w:val="24"/>
                    <w:lang w:val="en-GB"/>
                  </w:rPr>
                  <m:t>n</m:t>
                </m:r>
              </m:e>
              <m:sub>
                <m:r>
                  <m:rPr>
                    <m:sty m:val="bi"/>
                  </m:rPr>
                  <w:rPr>
                    <w:rFonts w:ascii="Cambria Math" w:hAnsi="Cambria Math"/>
                    <w:sz w:val="28"/>
                    <w:szCs w:val="24"/>
                    <w:lang w:val="en-GB"/>
                  </w:rPr>
                  <m:t>i</m:t>
                </m:r>
              </m:sub>
            </m:sSub>
            <m:r>
              <m:rPr>
                <m:sty m:val="bi"/>
              </m:rPr>
              <w:rPr>
                <w:rFonts w:ascii="Cambria Math" w:hAnsi="Cambria Math"/>
                <w:sz w:val="28"/>
                <w:szCs w:val="24"/>
                <w:lang w:val="en-GB"/>
              </w:rPr>
              <m:t>+1)</m:t>
            </m:r>
          </m:num>
          <m:den>
            <m:r>
              <m:rPr>
                <m:sty m:val="bi"/>
              </m:rPr>
              <w:rPr>
                <w:rFonts w:ascii="Cambria Math" w:hAnsi="Cambria Math"/>
                <w:sz w:val="28"/>
                <w:szCs w:val="24"/>
                <w:lang w:val="en-GB"/>
              </w:rPr>
              <m:t>2</m:t>
            </m:r>
          </m:den>
        </m:f>
      </m:oMath>
      <w:r w:rsidR="00727930" w:rsidRPr="001708EC">
        <w:rPr>
          <w:rFonts w:ascii="Times New Roman" w:hAnsi="Times New Roman"/>
          <w:b/>
          <w:sz w:val="28"/>
          <w:szCs w:val="24"/>
          <w:lang w:val="en-GB"/>
        </w:rPr>
        <w:t xml:space="preserve"> -∑R</w:t>
      </w:r>
      <w:r w:rsidR="00727930" w:rsidRPr="001708EC">
        <w:rPr>
          <w:rFonts w:ascii="Times New Roman" w:hAnsi="Times New Roman"/>
          <w:b/>
          <w:sz w:val="28"/>
          <w:szCs w:val="24"/>
          <w:vertAlign w:val="subscript"/>
          <w:lang w:val="en-GB"/>
        </w:rPr>
        <w:t>i</w:t>
      </w:r>
      <w:r w:rsidR="00727930" w:rsidRPr="00BA0BDF">
        <w:rPr>
          <w:rFonts w:ascii="Times New Roman" w:hAnsi="Times New Roman"/>
          <w:sz w:val="28"/>
          <w:szCs w:val="24"/>
          <w:vertAlign w:val="subscript"/>
          <w:lang w:val="en-GB"/>
        </w:rPr>
        <w:t xml:space="preserve"> </w:t>
      </w:r>
      <w:r w:rsidR="00727930" w:rsidRPr="00BA0BDF">
        <w:rPr>
          <w:rFonts w:ascii="Times New Roman" w:hAnsi="Times New Roman"/>
          <w:sz w:val="24"/>
          <w:szCs w:val="24"/>
          <w:lang w:val="en-GB" w:eastAsia="en-GB"/>
        </w:rPr>
        <w:t>to calculate the U statistics for the two samples n</w:t>
      </w:r>
      <w:r w:rsidR="00727930" w:rsidRPr="00BA0BDF">
        <w:rPr>
          <w:rFonts w:ascii="Times New Roman" w:hAnsi="Times New Roman"/>
          <w:sz w:val="24"/>
          <w:szCs w:val="24"/>
          <w:vertAlign w:val="subscript"/>
          <w:lang w:val="en-GB" w:eastAsia="en-GB"/>
        </w:rPr>
        <w:t>1</w:t>
      </w:r>
      <w:r w:rsidR="00727930" w:rsidRPr="00BA0BDF">
        <w:rPr>
          <w:rFonts w:ascii="Times New Roman" w:hAnsi="Times New Roman"/>
          <w:sz w:val="24"/>
          <w:szCs w:val="24"/>
          <w:lang w:val="en-GB" w:eastAsia="en-GB"/>
        </w:rPr>
        <w:t xml:space="preserve"> and n</w:t>
      </w:r>
      <w:r w:rsidR="00727930" w:rsidRPr="00BA0BDF">
        <w:rPr>
          <w:rFonts w:ascii="Times New Roman" w:hAnsi="Times New Roman"/>
          <w:sz w:val="24"/>
          <w:szCs w:val="24"/>
          <w:vertAlign w:val="subscript"/>
          <w:lang w:val="en-GB" w:eastAsia="en-GB"/>
        </w:rPr>
        <w:t>2</w:t>
      </w:r>
      <w:r w:rsidR="00727930" w:rsidRPr="00BA0BDF">
        <w:rPr>
          <w:rFonts w:ascii="Times New Roman" w:hAnsi="Times New Roman"/>
          <w:sz w:val="24"/>
          <w:szCs w:val="24"/>
          <w:lang w:val="en-GB" w:eastAsia="en-GB"/>
        </w:rPr>
        <w:t>.</w:t>
      </w:r>
      <w:r w:rsidR="005146CF" w:rsidRPr="00BA0BDF">
        <w:rPr>
          <w:rFonts w:ascii="Times New Roman" w:hAnsi="Times New Roman"/>
          <w:sz w:val="24"/>
          <w:szCs w:val="24"/>
          <w:lang w:val="en-GB" w:eastAsia="en-GB"/>
        </w:rPr>
        <w:t xml:space="preserve"> </w:t>
      </w:r>
      <w:r w:rsidR="004F33B4" w:rsidRPr="00BA0BDF">
        <w:rPr>
          <w:rFonts w:ascii="Times New Roman" w:hAnsi="Times New Roman"/>
          <w:sz w:val="24"/>
          <w:szCs w:val="24"/>
          <w:lang w:val="en-GB" w:eastAsia="en-GB"/>
        </w:rPr>
        <w:t>Where</w:t>
      </w:r>
      <w:r w:rsidR="005146CF" w:rsidRPr="00BA0BDF">
        <w:rPr>
          <w:rFonts w:ascii="Times New Roman" w:hAnsi="Times New Roman"/>
          <w:sz w:val="24"/>
          <w:szCs w:val="24"/>
          <w:lang w:val="en-GB" w:eastAsia="en-GB"/>
        </w:rPr>
        <w:t xml:space="preserve"> </w:t>
      </w:r>
      <w:r w:rsidR="005146CF" w:rsidRPr="00BA0BDF">
        <w:rPr>
          <w:rFonts w:ascii="Times New Roman" w:hAnsi="Times New Roman"/>
          <w:i/>
          <w:iCs/>
          <w:sz w:val="24"/>
          <w:szCs w:val="24"/>
          <w:lang w:val="en-GB" w:eastAsia="en-GB"/>
        </w:rPr>
        <w:t xml:space="preserve">U¡ </w:t>
      </w:r>
      <w:r w:rsidR="005146CF" w:rsidRPr="00BA0BDF">
        <w:rPr>
          <w:rFonts w:ascii="Times New Roman" w:hAnsi="Times New Roman"/>
          <w:sz w:val="24"/>
          <w:szCs w:val="24"/>
          <w:lang w:val="en-GB" w:eastAsia="en-GB"/>
        </w:rPr>
        <w:t xml:space="preserve">is the test statistic for the sample of interest, </w:t>
      </w:r>
      <w:r w:rsidR="005146CF" w:rsidRPr="00BA0BDF">
        <w:rPr>
          <w:rFonts w:ascii="Times New Roman" w:hAnsi="Times New Roman"/>
          <w:i/>
          <w:sz w:val="28"/>
          <w:szCs w:val="24"/>
          <w:lang w:val="en-GB"/>
        </w:rPr>
        <w:t>n</w:t>
      </w:r>
      <w:r w:rsidR="00A213FA" w:rsidRPr="00BA0BDF">
        <w:rPr>
          <w:rFonts w:ascii="Times New Roman" w:hAnsi="Times New Roman"/>
          <w:i/>
          <w:sz w:val="28"/>
          <w:szCs w:val="24"/>
          <w:vertAlign w:val="subscript"/>
          <w:lang w:val="en-GB"/>
        </w:rPr>
        <w:t>i</w:t>
      </w:r>
      <w:r w:rsidR="005146CF" w:rsidRPr="00BA0BDF">
        <w:rPr>
          <w:rFonts w:ascii="Times New Roman" w:hAnsi="Times New Roman"/>
          <w:i/>
          <w:sz w:val="28"/>
          <w:szCs w:val="24"/>
          <w:vertAlign w:val="subscript"/>
          <w:lang w:val="en-GB"/>
        </w:rPr>
        <w:t xml:space="preserve"> </w:t>
      </w:r>
      <w:r w:rsidR="00D137C9" w:rsidRPr="00BA0BDF">
        <w:rPr>
          <w:rFonts w:ascii="Times New Roman" w:hAnsi="Times New Roman"/>
          <w:sz w:val="24"/>
          <w:szCs w:val="24"/>
          <w:lang w:val="en-GB" w:eastAsia="en-GB"/>
        </w:rPr>
        <w:t xml:space="preserve">is the number of values from </w:t>
      </w:r>
      <w:r w:rsidR="005146CF" w:rsidRPr="00BA0BDF">
        <w:rPr>
          <w:rFonts w:ascii="Times New Roman" w:hAnsi="Times New Roman"/>
          <w:sz w:val="24"/>
          <w:szCs w:val="24"/>
          <w:lang w:val="en-GB" w:eastAsia="en-GB"/>
        </w:rPr>
        <w:t xml:space="preserve">the sample of interest, </w:t>
      </w:r>
      <w:r w:rsidR="00D137C9" w:rsidRPr="00BA0BDF">
        <w:rPr>
          <w:rFonts w:ascii="Times New Roman" w:hAnsi="Times New Roman"/>
          <w:i/>
          <w:iCs/>
          <w:sz w:val="24"/>
          <w:szCs w:val="24"/>
          <w:lang w:val="en-GB" w:eastAsia="en-GB"/>
        </w:rPr>
        <w:t>n</w:t>
      </w:r>
      <w:r w:rsidR="00D137C9" w:rsidRPr="00BA0BDF">
        <w:rPr>
          <w:rFonts w:ascii="Times New Roman" w:hAnsi="Times New Roman"/>
          <w:i/>
          <w:iCs/>
          <w:sz w:val="24"/>
          <w:szCs w:val="24"/>
          <w:vertAlign w:val="subscript"/>
          <w:lang w:val="en-GB" w:eastAsia="en-GB"/>
        </w:rPr>
        <w:t>1</w:t>
      </w:r>
      <w:r w:rsidR="005146CF" w:rsidRPr="00BA0BDF">
        <w:rPr>
          <w:rFonts w:ascii="Times New Roman" w:hAnsi="Times New Roman"/>
          <w:i/>
          <w:iCs/>
          <w:sz w:val="24"/>
          <w:szCs w:val="24"/>
          <w:lang w:val="en-GB" w:eastAsia="en-GB"/>
        </w:rPr>
        <w:t xml:space="preserve"> </w:t>
      </w:r>
      <w:r w:rsidR="005146CF" w:rsidRPr="00BA0BDF">
        <w:rPr>
          <w:rFonts w:ascii="Times New Roman" w:hAnsi="Times New Roman"/>
          <w:sz w:val="24"/>
          <w:szCs w:val="24"/>
          <w:lang w:val="en-GB" w:eastAsia="en-GB"/>
        </w:rPr>
        <w:t xml:space="preserve">is the number of values from the first sample, </w:t>
      </w:r>
      <w:r w:rsidR="005146CF" w:rsidRPr="00BA0BDF">
        <w:rPr>
          <w:rFonts w:ascii="Times New Roman" w:hAnsi="Times New Roman"/>
          <w:i/>
          <w:iCs/>
          <w:sz w:val="24"/>
          <w:szCs w:val="24"/>
          <w:lang w:val="en-GB" w:eastAsia="en-GB"/>
        </w:rPr>
        <w:t>n</w:t>
      </w:r>
      <w:r w:rsidR="005146CF" w:rsidRPr="00BA0BDF">
        <w:rPr>
          <w:rFonts w:ascii="Times New Roman" w:hAnsi="Times New Roman"/>
          <w:i/>
          <w:iCs/>
          <w:sz w:val="24"/>
          <w:szCs w:val="24"/>
          <w:vertAlign w:val="subscript"/>
          <w:lang w:val="en-GB" w:eastAsia="en-GB"/>
        </w:rPr>
        <w:t>2</w:t>
      </w:r>
      <w:r w:rsidR="005146CF" w:rsidRPr="00BA0BDF">
        <w:rPr>
          <w:rFonts w:ascii="Times New Roman" w:hAnsi="Times New Roman"/>
          <w:i/>
          <w:iCs/>
          <w:sz w:val="24"/>
          <w:szCs w:val="24"/>
          <w:lang w:val="en-GB" w:eastAsia="en-GB"/>
        </w:rPr>
        <w:t xml:space="preserve"> </w:t>
      </w:r>
      <w:r w:rsidR="00D137C9" w:rsidRPr="00BA0BDF">
        <w:rPr>
          <w:rFonts w:ascii="Times New Roman" w:hAnsi="Times New Roman"/>
          <w:sz w:val="24"/>
          <w:szCs w:val="24"/>
          <w:lang w:val="en-GB" w:eastAsia="en-GB"/>
        </w:rPr>
        <w:t xml:space="preserve">is the number </w:t>
      </w:r>
      <w:r w:rsidR="005146CF" w:rsidRPr="00BA0BDF">
        <w:rPr>
          <w:rFonts w:ascii="Times New Roman" w:hAnsi="Times New Roman"/>
          <w:sz w:val="24"/>
          <w:szCs w:val="24"/>
          <w:lang w:val="en-GB" w:eastAsia="en-GB"/>
        </w:rPr>
        <w:t>of values from the second sample</w:t>
      </w:r>
      <w:r w:rsidR="005146CF" w:rsidRPr="00BA0BDF">
        <w:rPr>
          <w:rFonts w:ascii="Times New Roman" w:hAnsi="Times New Roman"/>
          <w:b/>
          <w:sz w:val="24"/>
          <w:szCs w:val="24"/>
          <w:lang w:val="en-GB" w:eastAsia="en-GB"/>
        </w:rPr>
        <w:t>,</w:t>
      </w:r>
      <w:r w:rsidR="00D137C9" w:rsidRPr="00BA0BDF">
        <w:rPr>
          <w:rFonts w:ascii="Times New Roman" w:hAnsi="Times New Roman"/>
          <w:b/>
          <w:sz w:val="13"/>
          <w:szCs w:val="13"/>
          <w:lang w:val="en-GB" w:eastAsia="en-GB"/>
        </w:rPr>
        <w:t xml:space="preserve"> </w:t>
      </w:r>
      <w:r w:rsidR="00A213FA" w:rsidRPr="00BA0BDF">
        <w:rPr>
          <w:rFonts w:ascii="Times New Roman" w:hAnsi="Times New Roman"/>
          <w:sz w:val="28"/>
          <w:szCs w:val="24"/>
          <w:lang w:val="en-GB"/>
        </w:rPr>
        <w:t>∑R</w:t>
      </w:r>
      <w:r w:rsidR="00A213FA" w:rsidRPr="00BA0BDF">
        <w:rPr>
          <w:rFonts w:ascii="Times New Roman" w:hAnsi="Times New Roman"/>
          <w:sz w:val="28"/>
          <w:szCs w:val="24"/>
          <w:vertAlign w:val="subscript"/>
          <w:lang w:val="en-GB"/>
        </w:rPr>
        <w:t xml:space="preserve">i </w:t>
      </w:r>
      <w:r w:rsidR="00A213FA" w:rsidRPr="00BA0BDF">
        <w:rPr>
          <w:rFonts w:ascii="Times New Roman" w:hAnsi="Times New Roman"/>
          <w:sz w:val="24"/>
          <w:szCs w:val="24"/>
          <w:lang w:val="en-GB"/>
        </w:rPr>
        <w:t xml:space="preserve">is the sum </w:t>
      </w:r>
      <w:r w:rsidR="00D137C9" w:rsidRPr="00BA0BDF">
        <w:rPr>
          <w:rFonts w:ascii="Times New Roman" w:hAnsi="Times New Roman"/>
          <w:sz w:val="24"/>
          <w:szCs w:val="24"/>
          <w:lang w:val="en-GB" w:eastAsia="en-GB"/>
        </w:rPr>
        <w:t>of</w:t>
      </w:r>
      <w:r w:rsidR="00D137C9" w:rsidRPr="00BA0BDF">
        <w:rPr>
          <w:rFonts w:ascii="Times New Roman" w:hAnsi="Times New Roman"/>
          <w:sz w:val="20"/>
          <w:szCs w:val="20"/>
          <w:lang w:val="en-GB" w:eastAsia="en-GB"/>
        </w:rPr>
        <w:t xml:space="preserve"> the ranks from the </w:t>
      </w:r>
      <w:r w:rsidR="00D137C9" w:rsidRPr="00BA0BDF">
        <w:rPr>
          <w:rFonts w:ascii="Times New Roman" w:hAnsi="Times New Roman"/>
          <w:sz w:val="24"/>
          <w:szCs w:val="20"/>
          <w:lang w:val="en-GB" w:eastAsia="en-GB"/>
        </w:rPr>
        <w:t>sample of</w:t>
      </w:r>
      <w:r w:rsidR="00A213FA" w:rsidRPr="00BA0BDF">
        <w:rPr>
          <w:rFonts w:ascii="Times New Roman" w:hAnsi="Times New Roman"/>
          <w:sz w:val="24"/>
          <w:szCs w:val="20"/>
          <w:lang w:val="en-GB" w:eastAsia="en-GB"/>
        </w:rPr>
        <w:t xml:space="preserve"> </w:t>
      </w:r>
      <w:r w:rsidR="00D137C9" w:rsidRPr="00BA0BDF">
        <w:rPr>
          <w:rFonts w:ascii="Times New Roman" w:hAnsi="Times New Roman"/>
          <w:sz w:val="24"/>
          <w:szCs w:val="20"/>
          <w:lang w:val="en-GB" w:eastAsia="en-GB"/>
        </w:rPr>
        <w:t>interest.</w:t>
      </w:r>
    </w:p>
    <w:p w:rsidR="0074086C" w:rsidRPr="00BA0BDF" w:rsidRDefault="00D137C9" w:rsidP="00F27F0E">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0"/>
          <w:lang w:val="en-GB" w:eastAsia="en-GB"/>
        </w:rPr>
        <w:t xml:space="preserve">After the </w:t>
      </w:r>
      <w:r w:rsidRPr="00BA0BDF">
        <w:rPr>
          <w:rFonts w:ascii="Times New Roman" w:hAnsi="Times New Roman"/>
          <w:i/>
          <w:iCs/>
          <w:sz w:val="24"/>
          <w:szCs w:val="20"/>
          <w:lang w:val="en-GB" w:eastAsia="en-GB"/>
        </w:rPr>
        <w:t>U</w:t>
      </w:r>
      <w:r w:rsidR="00A213FA" w:rsidRPr="00BA0BDF">
        <w:rPr>
          <w:rFonts w:ascii="Times New Roman" w:hAnsi="Times New Roman"/>
          <w:i/>
          <w:iCs/>
          <w:sz w:val="24"/>
          <w:szCs w:val="20"/>
          <w:vertAlign w:val="subscript"/>
          <w:lang w:val="en-GB" w:eastAsia="en-GB"/>
        </w:rPr>
        <w:t>i</w:t>
      </w:r>
      <w:r w:rsidRPr="00BA0BDF">
        <w:rPr>
          <w:rFonts w:ascii="Times New Roman" w:hAnsi="Times New Roman"/>
          <w:i/>
          <w:iCs/>
          <w:sz w:val="24"/>
          <w:szCs w:val="20"/>
          <w:lang w:val="en-GB" w:eastAsia="en-GB"/>
        </w:rPr>
        <w:t xml:space="preserve"> </w:t>
      </w:r>
      <w:r w:rsidRPr="00BA0BDF">
        <w:rPr>
          <w:rFonts w:ascii="Times New Roman" w:hAnsi="Times New Roman"/>
          <w:sz w:val="24"/>
          <w:szCs w:val="20"/>
          <w:lang w:val="en-GB" w:eastAsia="en-GB"/>
        </w:rPr>
        <w:t>statistic is computed</w:t>
      </w:r>
      <w:r w:rsidR="004F33B4" w:rsidRPr="00BA0BDF">
        <w:rPr>
          <w:rFonts w:ascii="Times New Roman" w:hAnsi="Times New Roman"/>
          <w:sz w:val="24"/>
          <w:szCs w:val="20"/>
          <w:lang w:val="en-GB" w:eastAsia="en-GB"/>
        </w:rPr>
        <w:t>,</w:t>
      </w:r>
      <w:r w:rsidR="00A213FA" w:rsidRPr="00BA0BDF">
        <w:rPr>
          <w:rFonts w:ascii="Times New Roman" w:hAnsi="Times New Roman"/>
          <w:sz w:val="24"/>
          <w:szCs w:val="20"/>
          <w:lang w:val="en-GB" w:eastAsia="en-GB"/>
        </w:rPr>
        <w:t xml:space="preserve"> the smallest is chosen as the obtained value for the observed test statistics. After choosing the smallest</w:t>
      </w:r>
      <w:r w:rsidR="004F33B4" w:rsidRPr="00BA0BDF">
        <w:rPr>
          <w:rFonts w:ascii="Times New Roman" w:hAnsi="Times New Roman"/>
          <w:sz w:val="24"/>
          <w:szCs w:val="20"/>
          <w:lang w:val="en-GB" w:eastAsia="en-GB"/>
        </w:rPr>
        <w:t>,</w:t>
      </w:r>
      <w:r w:rsidRPr="00BA0BDF">
        <w:rPr>
          <w:rFonts w:ascii="Times New Roman" w:hAnsi="Times New Roman"/>
          <w:sz w:val="24"/>
          <w:szCs w:val="20"/>
          <w:lang w:val="en-GB" w:eastAsia="en-GB"/>
        </w:rPr>
        <w:t xml:space="preserve"> it mus</w:t>
      </w:r>
      <w:r w:rsidR="0074086C" w:rsidRPr="00BA0BDF">
        <w:rPr>
          <w:rFonts w:ascii="Times New Roman" w:hAnsi="Times New Roman"/>
          <w:sz w:val="24"/>
          <w:szCs w:val="20"/>
          <w:lang w:val="en-GB" w:eastAsia="en-GB"/>
        </w:rPr>
        <w:t xml:space="preserve">t be examined for significance. </w:t>
      </w:r>
      <w:r w:rsidRPr="00BA0BDF">
        <w:rPr>
          <w:rFonts w:ascii="Times New Roman" w:hAnsi="Times New Roman"/>
          <w:sz w:val="24"/>
          <w:szCs w:val="20"/>
          <w:lang w:val="en-GB" w:eastAsia="en-GB"/>
        </w:rPr>
        <w:t>We may use</w:t>
      </w:r>
      <w:r w:rsidR="004F33B4" w:rsidRPr="00BA0BDF">
        <w:rPr>
          <w:rFonts w:ascii="Times New Roman" w:hAnsi="Times New Roman"/>
          <w:sz w:val="24"/>
          <w:szCs w:val="20"/>
          <w:lang w:val="en-GB" w:eastAsia="en-GB"/>
        </w:rPr>
        <w:t xml:space="preserve"> </w:t>
      </w:r>
      <w:r w:rsidRPr="00BA0BDF">
        <w:rPr>
          <w:rFonts w:ascii="Times New Roman" w:hAnsi="Times New Roman"/>
          <w:sz w:val="24"/>
          <w:szCs w:val="20"/>
          <w:lang w:val="en-GB" w:eastAsia="en-GB"/>
        </w:rPr>
        <w:t>a table of</w:t>
      </w:r>
      <w:r w:rsidR="004F33B4" w:rsidRPr="00BA0BDF">
        <w:rPr>
          <w:rFonts w:ascii="Times New Roman" w:hAnsi="Times New Roman"/>
          <w:sz w:val="24"/>
          <w:szCs w:val="20"/>
          <w:lang w:val="en-GB" w:eastAsia="en-GB"/>
        </w:rPr>
        <w:t xml:space="preserve"> critical value</w:t>
      </w:r>
      <w:r w:rsidR="0074086C" w:rsidRPr="00BA0BDF">
        <w:rPr>
          <w:rFonts w:ascii="Times New Roman" w:hAnsi="Times New Roman"/>
          <w:sz w:val="24"/>
          <w:szCs w:val="20"/>
          <w:lang w:val="en-GB" w:eastAsia="en-GB"/>
        </w:rPr>
        <w:t xml:space="preserve">. </w:t>
      </w:r>
      <w:r w:rsidRPr="00BA0BDF">
        <w:rPr>
          <w:rFonts w:ascii="Times New Roman" w:hAnsi="Times New Roman"/>
          <w:sz w:val="24"/>
          <w:szCs w:val="20"/>
          <w:lang w:val="en-GB" w:eastAsia="en-GB"/>
        </w:rPr>
        <w:t>However, if the number of values in each</w:t>
      </w:r>
      <w:r w:rsidR="0074086C" w:rsidRPr="00BA0BDF">
        <w:rPr>
          <w:rFonts w:ascii="Times New Roman" w:hAnsi="Times New Roman"/>
          <w:sz w:val="24"/>
          <w:szCs w:val="20"/>
          <w:lang w:val="en-GB" w:eastAsia="en-GB"/>
        </w:rPr>
        <w:t xml:space="preserve"> sample,</w:t>
      </w:r>
      <w:r w:rsidR="0074086C" w:rsidRPr="00BA0BDF">
        <w:rPr>
          <w:rFonts w:ascii="Times New Roman" w:hAnsi="Times New Roman"/>
          <w:sz w:val="28"/>
          <w:szCs w:val="20"/>
          <w:lang w:val="en-GB" w:eastAsia="en-GB"/>
        </w:rPr>
        <w:t xml:space="preserve"> n</w:t>
      </w:r>
      <w:r w:rsidR="0074086C" w:rsidRPr="00BA0BDF">
        <w:rPr>
          <w:rFonts w:ascii="Times New Roman" w:hAnsi="Times New Roman"/>
          <w:sz w:val="28"/>
          <w:szCs w:val="20"/>
          <w:vertAlign w:val="subscript"/>
          <w:lang w:val="en-GB" w:eastAsia="en-GB"/>
        </w:rPr>
        <w:t xml:space="preserve">i </w:t>
      </w:r>
      <w:r w:rsidR="0074086C" w:rsidRPr="00BA0BDF">
        <w:rPr>
          <w:rFonts w:ascii="Times New Roman" w:hAnsi="Times New Roman"/>
          <w:sz w:val="24"/>
          <w:szCs w:val="24"/>
          <w:lang w:val="en-GB" w:eastAsia="en-GB"/>
        </w:rPr>
        <w:t>exceeds those available from the table, then a large sample approximation may be performed. For large samples, compute a z-score and use a table with the normal distribution to obtain a critical region of z-scores.</w:t>
      </w:r>
    </w:p>
    <w:p w:rsidR="00273540" w:rsidRPr="00BA0BDF" w:rsidRDefault="0074086C" w:rsidP="00F27F0E">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 xml:space="preserve">For this study, there are large sample sizes </w:t>
      </w:r>
      <w:r w:rsidRPr="00BA0BDF">
        <w:rPr>
          <w:rFonts w:ascii="Times New Roman" w:hAnsi="Times New Roman"/>
          <w:i/>
          <w:sz w:val="24"/>
          <w:szCs w:val="24"/>
          <w:lang w:val="en-GB"/>
        </w:rPr>
        <w:t>n</w:t>
      </w:r>
      <w:r w:rsidRPr="00BA0BDF">
        <w:rPr>
          <w:rFonts w:ascii="Times New Roman" w:hAnsi="Times New Roman"/>
          <w:i/>
          <w:sz w:val="24"/>
          <w:szCs w:val="24"/>
          <w:vertAlign w:val="subscript"/>
          <w:lang w:val="en-GB"/>
        </w:rPr>
        <w:t xml:space="preserve">1 </w:t>
      </w:r>
      <w:r w:rsidRPr="00BA0BDF">
        <w:rPr>
          <w:rFonts w:ascii="Times New Roman" w:hAnsi="Times New Roman"/>
          <w:sz w:val="24"/>
          <w:szCs w:val="24"/>
          <w:lang w:val="en-GB"/>
        </w:rPr>
        <w:t>and</w:t>
      </w:r>
      <w:r w:rsidRPr="00BA0BDF">
        <w:rPr>
          <w:rFonts w:ascii="Times New Roman" w:hAnsi="Times New Roman"/>
          <w:i/>
          <w:sz w:val="24"/>
          <w:szCs w:val="24"/>
          <w:lang w:val="en-GB"/>
        </w:rPr>
        <w:t xml:space="preserve"> n</w:t>
      </w:r>
      <w:r w:rsidRPr="00BA0BDF">
        <w:rPr>
          <w:rFonts w:ascii="Times New Roman" w:hAnsi="Times New Roman"/>
          <w:i/>
          <w:sz w:val="24"/>
          <w:szCs w:val="24"/>
          <w:vertAlign w:val="subscript"/>
          <w:lang w:val="en-GB"/>
        </w:rPr>
        <w:t>2</w:t>
      </w:r>
      <w:r w:rsidRPr="00BA0BDF">
        <w:rPr>
          <w:rFonts w:ascii="Times New Roman" w:hAnsi="Times New Roman"/>
          <w:sz w:val="24"/>
          <w:szCs w:val="24"/>
          <w:lang w:val="en-GB" w:eastAsia="en-GB"/>
        </w:rPr>
        <w:t xml:space="preserve"> </w:t>
      </w:r>
      <w:r w:rsidR="006A3CA0" w:rsidRPr="00BA0BDF">
        <w:rPr>
          <w:rFonts w:ascii="Times New Roman" w:hAnsi="Times New Roman"/>
          <w:sz w:val="24"/>
          <w:szCs w:val="24"/>
          <w:lang w:val="en-GB" w:eastAsia="en-GB"/>
        </w:rPr>
        <w:t xml:space="preserve">and for that matter we will compute the </w:t>
      </w:r>
    </w:p>
    <w:p w:rsidR="00AD0795" w:rsidRPr="00BA0BDF" w:rsidRDefault="006A3CA0" w:rsidP="00F27F0E">
      <w:pPr>
        <w:autoSpaceDE w:val="0"/>
        <w:autoSpaceDN w:val="0"/>
        <w:adjustRightInd w:val="0"/>
        <w:spacing w:after="0" w:line="480" w:lineRule="auto"/>
        <w:jc w:val="both"/>
        <w:rPr>
          <w:rFonts w:ascii="Times New Roman" w:hAnsi="Times New Roman"/>
          <w:sz w:val="24"/>
          <w:szCs w:val="24"/>
          <w:lang w:val="en-GB" w:eastAsia="en-GB"/>
        </w:rPr>
      </w:pPr>
      <w:r w:rsidRPr="00BA0BDF">
        <w:rPr>
          <w:rFonts w:ascii="Times New Roman" w:hAnsi="Times New Roman"/>
          <w:sz w:val="24"/>
          <w:szCs w:val="24"/>
          <w:lang w:val="en-GB" w:eastAsia="en-GB"/>
        </w:rPr>
        <w:t xml:space="preserve">z- score for the conclusion to be made. The </w:t>
      </w:r>
      <w:r w:rsidR="005037B0" w:rsidRPr="00BA0BDF">
        <w:rPr>
          <w:rFonts w:ascii="Times New Roman" w:hAnsi="Times New Roman"/>
          <w:sz w:val="24"/>
          <w:szCs w:val="24"/>
          <w:lang w:val="en-GB" w:eastAsia="en-GB"/>
        </w:rPr>
        <w:t>z- s</w:t>
      </w:r>
      <w:r w:rsidRPr="00BA0BDF">
        <w:rPr>
          <w:rFonts w:ascii="Times New Roman" w:hAnsi="Times New Roman"/>
          <w:sz w:val="24"/>
          <w:szCs w:val="24"/>
          <w:lang w:val="en-GB" w:eastAsia="en-GB"/>
        </w:rPr>
        <w:t xml:space="preserve">core is given by </w:t>
      </w:r>
      <w:r w:rsidRPr="001708EC">
        <w:rPr>
          <w:rFonts w:ascii="Times New Roman" w:hAnsi="Times New Roman"/>
          <w:b/>
          <w:sz w:val="24"/>
          <w:szCs w:val="24"/>
          <w:lang w:val="en-GB" w:eastAsia="en-GB"/>
        </w:rPr>
        <w:t>Z</w:t>
      </w:r>
      <w:r w:rsidRPr="001708EC">
        <w:rPr>
          <w:rFonts w:ascii="Times New Roman" w:hAnsi="Times New Roman"/>
          <w:b/>
          <w:sz w:val="24"/>
          <w:szCs w:val="24"/>
          <w:vertAlign w:val="superscript"/>
          <w:lang w:val="en-GB" w:eastAsia="en-GB"/>
        </w:rPr>
        <w:t>*</w:t>
      </w:r>
      <w:r w:rsidRPr="001708EC">
        <w:rPr>
          <w:rFonts w:ascii="Times New Roman" w:hAnsi="Times New Roman"/>
          <w:b/>
          <w:sz w:val="24"/>
          <w:szCs w:val="24"/>
          <w:lang w:val="en-GB" w:eastAsia="en-GB"/>
        </w:rPr>
        <w:t>=</w:t>
      </w:r>
      <m:oMath>
        <m:r>
          <m:rPr>
            <m:sty m:val="bi"/>
          </m:rPr>
          <w:rPr>
            <w:rFonts w:ascii="Cambria Math" w:hAnsi="Cambria Math"/>
            <w:sz w:val="28"/>
            <w:szCs w:val="24"/>
            <w:lang w:val="en-GB" w:eastAsia="en-GB"/>
          </w:rPr>
          <m:t xml:space="preserve"> </m:t>
        </m:r>
        <m:f>
          <m:fPr>
            <m:ctrlPr>
              <w:rPr>
                <w:rFonts w:ascii="Cambria Math" w:hAnsi="Cambria Math"/>
                <w:b/>
                <w:i/>
                <w:sz w:val="28"/>
                <w:szCs w:val="24"/>
                <w:lang w:val="en-GB" w:eastAsia="en-GB"/>
              </w:rPr>
            </m:ctrlPr>
          </m:fPr>
          <m:num>
            <m:sSub>
              <m:sSubPr>
                <m:ctrlPr>
                  <w:rPr>
                    <w:rFonts w:ascii="Cambria Math" w:hAnsi="Cambria Math"/>
                    <w:b/>
                    <w:i/>
                    <w:sz w:val="28"/>
                    <w:szCs w:val="24"/>
                    <w:lang w:val="en-GB" w:eastAsia="en-GB"/>
                  </w:rPr>
                </m:ctrlPr>
              </m:sSubPr>
              <m:e>
                <m:r>
                  <m:rPr>
                    <m:sty m:val="bi"/>
                  </m:rPr>
                  <w:rPr>
                    <w:rFonts w:ascii="Cambria Math" w:hAnsi="Cambria Math"/>
                    <w:sz w:val="28"/>
                    <w:szCs w:val="24"/>
                    <w:lang w:val="en-GB" w:eastAsia="en-GB"/>
                  </w:rPr>
                  <m:t>U</m:t>
                </m:r>
              </m:e>
              <m:sub>
                <m:r>
                  <m:rPr>
                    <m:sty m:val="bi"/>
                  </m:rPr>
                  <w:rPr>
                    <w:rFonts w:ascii="Cambria Math" w:hAnsi="Cambria Math"/>
                    <w:sz w:val="28"/>
                    <w:szCs w:val="24"/>
                    <w:lang w:val="en-GB" w:eastAsia="en-GB"/>
                  </w:rPr>
                  <m:t>i</m:t>
                </m:r>
              </m:sub>
            </m:sSub>
            <m:r>
              <m:rPr>
                <m:sty m:val="bi"/>
              </m:rPr>
              <w:rPr>
                <w:rFonts w:ascii="Cambria Math" w:hAnsi="Cambria Math"/>
                <w:sz w:val="28"/>
                <w:szCs w:val="24"/>
                <w:lang w:val="en-GB" w:eastAsia="en-GB"/>
              </w:rPr>
              <m:t>-</m:t>
            </m:r>
            <m:sSub>
              <m:sSubPr>
                <m:ctrlPr>
                  <w:rPr>
                    <w:rFonts w:ascii="Cambria Math" w:hAnsi="Cambria Math"/>
                    <w:b/>
                    <w:i/>
                    <w:sz w:val="28"/>
                    <w:szCs w:val="24"/>
                    <w:lang w:val="en-GB" w:eastAsia="en-GB"/>
                  </w:rPr>
                </m:ctrlPr>
              </m:sSubPr>
              <m:e>
                <m:bar>
                  <m:barPr>
                    <m:pos m:val="top"/>
                    <m:ctrlPr>
                      <w:rPr>
                        <w:rFonts w:ascii="Cambria Math" w:hAnsi="Cambria Math"/>
                        <w:b/>
                        <w:i/>
                        <w:sz w:val="28"/>
                        <w:szCs w:val="24"/>
                        <w:lang w:val="en-GB" w:eastAsia="en-GB"/>
                      </w:rPr>
                    </m:ctrlPr>
                  </m:barPr>
                  <m:e>
                    <m:r>
                      <m:rPr>
                        <m:sty m:val="bi"/>
                      </m:rPr>
                      <w:rPr>
                        <w:rFonts w:ascii="Cambria Math" w:hAnsi="Cambria Math"/>
                        <w:sz w:val="28"/>
                        <w:szCs w:val="24"/>
                        <w:lang w:val="en-GB" w:eastAsia="en-GB"/>
                      </w:rPr>
                      <m:t>x</m:t>
                    </m:r>
                  </m:e>
                </m:bar>
              </m:e>
              <m:sub>
                <m:r>
                  <m:rPr>
                    <m:sty m:val="bi"/>
                  </m:rPr>
                  <w:rPr>
                    <w:rFonts w:ascii="Cambria Math" w:hAnsi="Cambria Math"/>
                    <w:sz w:val="28"/>
                    <w:szCs w:val="24"/>
                    <w:lang w:val="en-GB" w:eastAsia="en-GB"/>
                  </w:rPr>
                  <m:t>U</m:t>
                </m:r>
              </m:sub>
            </m:sSub>
          </m:num>
          <m:den>
            <m:sSub>
              <m:sSubPr>
                <m:ctrlPr>
                  <w:rPr>
                    <w:rFonts w:ascii="Cambria Math" w:hAnsi="Cambria Math"/>
                    <w:b/>
                    <w:i/>
                    <w:sz w:val="28"/>
                    <w:szCs w:val="24"/>
                    <w:lang w:val="en-GB" w:eastAsia="en-GB"/>
                  </w:rPr>
                </m:ctrlPr>
              </m:sSubPr>
              <m:e>
                <m:r>
                  <m:rPr>
                    <m:sty m:val="bi"/>
                  </m:rPr>
                  <w:rPr>
                    <w:rFonts w:ascii="Cambria Math" w:hAnsi="Cambria Math"/>
                    <w:sz w:val="28"/>
                    <w:szCs w:val="24"/>
                    <w:lang w:val="en-GB" w:eastAsia="en-GB"/>
                  </w:rPr>
                  <m:t>S</m:t>
                </m:r>
              </m:e>
              <m:sub>
                <m:r>
                  <m:rPr>
                    <m:sty m:val="bi"/>
                  </m:rPr>
                  <w:rPr>
                    <w:rFonts w:ascii="Cambria Math" w:hAnsi="Cambria Math"/>
                    <w:sz w:val="28"/>
                    <w:szCs w:val="24"/>
                    <w:lang w:val="en-GB" w:eastAsia="en-GB"/>
                  </w:rPr>
                  <m:t>U</m:t>
                </m:r>
              </m:sub>
            </m:sSub>
          </m:den>
        </m:f>
      </m:oMath>
      <w:r w:rsidR="00AD0795" w:rsidRPr="00BA0BDF">
        <w:rPr>
          <w:rFonts w:ascii="Times New Roman" w:hAnsi="Times New Roman"/>
          <w:b/>
          <w:sz w:val="24"/>
          <w:szCs w:val="24"/>
          <w:lang w:val="en-GB" w:eastAsia="en-GB"/>
        </w:rPr>
        <w:t xml:space="preserve">  </w:t>
      </w:r>
      <w:r w:rsidR="00AD0795" w:rsidRPr="00BA0BDF">
        <w:rPr>
          <w:rFonts w:ascii="Times New Roman" w:hAnsi="Times New Roman"/>
          <w:sz w:val="24"/>
          <w:szCs w:val="24"/>
          <w:lang w:val="en-GB" w:eastAsia="en-GB"/>
        </w:rPr>
        <w:t xml:space="preserve">Where; z* is the </w:t>
      </w:r>
    </w:p>
    <w:p w:rsidR="00FA31B0" w:rsidRPr="00BA0BDF" w:rsidRDefault="00AD0795" w:rsidP="008D4AF4">
      <w:pPr>
        <w:autoSpaceDE w:val="0"/>
        <w:autoSpaceDN w:val="0"/>
        <w:adjustRightInd w:val="0"/>
        <w:spacing w:after="0" w:line="480" w:lineRule="auto"/>
        <w:jc w:val="both"/>
        <w:rPr>
          <w:rFonts w:ascii="Times New Roman" w:hAnsi="Times New Roman"/>
          <w:i/>
          <w:iCs/>
          <w:sz w:val="24"/>
          <w:szCs w:val="24"/>
          <w:lang w:val="en-GB" w:eastAsia="en-GB"/>
        </w:rPr>
      </w:pPr>
      <w:r w:rsidRPr="00BA0BDF">
        <w:rPr>
          <w:rFonts w:ascii="Times New Roman" w:hAnsi="Times New Roman"/>
          <w:sz w:val="24"/>
          <w:szCs w:val="24"/>
          <w:lang w:val="en-GB" w:eastAsia="en-GB"/>
        </w:rPr>
        <w:t>z-</w:t>
      </w:r>
      <w:r w:rsidR="005037B0" w:rsidRPr="00BA0BDF">
        <w:rPr>
          <w:rFonts w:ascii="Times New Roman" w:hAnsi="Times New Roman"/>
          <w:sz w:val="24"/>
          <w:szCs w:val="24"/>
          <w:lang w:val="en-GB" w:eastAsia="en-GB"/>
        </w:rPr>
        <w:t xml:space="preserve"> score</w:t>
      </w:r>
      <w:r w:rsidRPr="00BA0BDF">
        <w:rPr>
          <w:rFonts w:ascii="Times New Roman" w:hAnsi="Times New Roman"/>
          <w:sz w:val="24"/>
          <w:szCs w:val="24"/>
          <w:lang w:val="en-GB" w:eastAsia="en-GB"/>
        </w:rPr>
        <w:t xml:space="preserve"> for a norm</w:t>
      </w:r>
      <w:r w:rsidR="0006642F" w:rsidRPr="00BA0BDF">
        <w:rPr>
          <w:rFonts w:ascii="Times New Roman" w:hAnsi="Times New Roman"/>
          <w:sz w:val="24"/>
          <w:szCs w:val="24"/>
          <w:lang w:val="en-GB" w:eastAsia="en-GB"/>
        </w:rPr>
        <w:t>al approximation of the data ,</w:t>
      </w:r>
      <w:r w:rsidRPr="00BA0BDF">
        <w:rPr>
          <w:rFonts w:ascii="Times New Roman" w:hAnsi="Times New Roman"/>
          <w:sz w:val="24"/>
          <w:szCs w:val="24"/>
          <w:lang w:val="en-GB" w:eastAsia="en-GB"/>
        </w:rPr>
        <w:t xml:space="preserve"> </w:t>
      </w:r>
      <w:r w:rsidRPr="00BA0BDF">
        <w:rPr>
          <w:rFonts w:ascii="Times New Roman" w:hAnsi="Times New Roman"/>
          <w:i/>
          <w:iCs/>
          <w:sz w:val="24"/>
          <w:szCs w:val="24"/>
          <w:lang w:val="en-GB" w:eastAsia="en-GB"/>
        </w:rPr>
        <w:t xml:space="preserve">U¡ </w:t>
      </w:r>
      <w:r w:rsidRPr="00BA0BDF">
        <w:rPr>
          <w:rFonts w:ascii="Times New Roman" w:hAnsi="Times New Roman"/>
          <w:sz w:val="24"/>
          <w:szCs w:val="24"/>
          <w:lang w:val="en-GB" w:eastAsia="en-GB"/>
        </w:rPr>
        <w:t xml:space="preserve">is the </w:t>
      </w:r>
      <w:r w:rsidRPr="00BA0BDF">
        <w:rPr>
          <w:rFonts w:ascii="Times New Roman" w:hAnsi="Times New Roman"/>
          <w:i/>
          <w:iCs/>
          <w:sz w:val="24"/>
          <w:szCs w:val="24"/>
          <w:lang w:val="en-GB" w:eastAsia="en-GB"/>
        </w:rPr>
        <w:t xml:space="preserve">U </w:t>
      </w:r>
      <w:r w:rsidRPr="00BA0BDF">
        <w:rPr>
          <w:rFonts w:ascii="Times New Roman" w:hAnsi="Times New Roman"/>
          <w:sz w:val="24"/>
          <w:szCs w:val="24"/>
          <w:lang w:val="en-GB" w:eastAsia="en-GB"/>
        </w:rPr>
        <w:t xml:space="preserve">statistic from the </w:t>
      </w:r>
      <w:r w:rsidR="0006642F" w:rsidRPr="00BA0BDF">
        <w:rPr>
          <w:rFonts w:ascii="Times New Roman" w:hAnsi="Times New Roman"/>
          <w:sz w:val="24"/>
          <w:szCs w:val="24"/>
          <w:lang w:val="en-GB" w:eastAsia="en-GB"/>
        </w:rPr>
        <w:t xml:space="preserve">smallest </w:t>
      </w:r>
      <w:r w:rsidRPr="00BA0BDF">
        <w:rPr>
          <w:rFonts w:ascii="Times New Roman" w:hAnsi="Times New Roman"/>
          <w:sz w:val="24"/>
          <w:szCs w:val="24"/>
          <w:lang w:val="en-GB" w:eastAsia="en-GB"/>
        </w:rPr>
        <w:t>sample</w:t>
      </w:r>
      <w:r w:rsidR="0006642F" w:rsidRPr="00BA0BDF">
        <w:rPr>
          <w:rFonts w:ascii="Times New Roman" w:hAnsi="Times New Roman"/>
          <w:sz w:val="24"/>
          <w:szCs w:val="24"/>
          <w:lang w:val="en-GB" w:eastAsia="en-GB"/>
        </w:rPr>
        <w:t xml:space="preserve">’s </w:t>
      </w:r>
      <w:r w:rsidR="0006642F" w:rsidRPr="00BA0BDF">
        <w:rPr>
          <w:rFonts w:ascii="Times New Roman" w:hAnsi="Times New Roman"/>
          <w:i/>
          <w:sz w:val="24"/>
          <w:szCs w:val="24"/>
          <w:lang w:val="en-GB" w:eastAsia="en-GB"/>
        </w:rPr>
        <w:t>U</w:t>
      </w:r>
      <w:r w:rsidR="0006642F" w:rsidRPr="00BA0BDF">
        <w:rPr>
          <w:rFonts w:ascii="Times New Roman" w:hAnsi="Times New Roman"/>
          <w:sz w:val="24"/>
          <w:szCs w:val="24"/>
          <w:lang w:val="en-GB" w:eastAsia="en-GB"/>
        </w:rPr>
        <w:t xml:space="preserve"> chosen</w:t>
      </w:r>
      <w:r w:rsidR="005037B0" w:rsidRPr="00BA0BDF">
        <w:rPr>
          <w:rFonts w:ascii="Times New Roman" w:hAnsi="Times New Roman"/>
          <w:sz w:val="24"/>
          <w:szCs w:val="24"/>
          <w:lang w:val="en-GB" w:eastAsia="en-GB"/>
        </w:rPr>
        <w:t xml:space="preserve">, </w:t>
      </w:r>
      <m:oMath>
        <m:sSub>
          <m:sSubPr>
            <m:ctrlPr>
              <w:rPr>
                <w:rFonts w:ascii="Cambria Math" w:hAnsi="Cambria Math"/>
                <w:b/>
                <w:i/>
                <w:sz w:val="24"/>
                <w:szCs w:val="24"/>
                <w:lang w:val="en-GB" w:eastAsia="en-GB"/>
              </w:rPr>
            </m:ctrlPr>
          </m:sSubPr>
          <m:e>
            <m:bar>
              <m:barPr>
                <m:pos m:val="top"/>
                <m:ctrlPr>
                  <w:rPr>
                    <w:rFonts w:ascii="Cambria Math" w:hAnsi="Cambria Math"/>
                    <w:b/>
                    <w:i/>
                    <w:sz w:val="24"/>
                    <w:szCs w:val="24"/>
                    <w:lang w:val="en-GB" w:eastAsia="en-GB"/>
                  </w:rPr>
                </m:ctrlPr>
              </m:barPr>
              <m:e>
                <m:r>
                  <m:rPr>
                    <m:sty m:val="bi"/>
                  </m:rPr>
                  <w:rPr>
                    <w:rFonts w:ascii="Cambria Math" w:hAnsi="Cambria Math"/>
                    <w:sz w:val="24"/>
                    <w:szCs w:val="24"/>
                    <w:lang w:val="en-GB" w:eastAsia="en-GB"/>
                  </w:rPr>
                  <m:t>x</m:t>
                </m:r>
              </m:e>
            </m:bar>
          </m:e>
          <m:sub>
            <m:r>
              <m:rPr>
                <m:sty m:val="bi"/>
              </m:rPr>
              <w:rPr>
                <w:rFonts w:ascii="Cambria Math" w:hAnsi="Cambria Math"/>
                <w:sz w:val="24"/>
                <w:szCs w:val="24"/>
                <w:lang w:val="en-GB" w:eastAsia="en-GB"/>
              </w:rPr>
              <m:t>U</m:t>
            </m:r>
          </m:sub>
        </m:sSub>
      </m:oMath>
      <w:r w:rsidR="005037B0" w:rsidRPr="00BA0BDF">
        <w:rPr>
          <w:rFonts w:ascii="Times New Roman" w:hAnsi="Times New Roman"/>
          <w:sz w:val="24"/>
          <w:szCs w:val="24"/>
          <w:lang w:val="en-GB" w:eastAsia="en-GB"/>
        </w:rPr>
        <w:t xml:space="preserve"> is the mean</w:t>
      </w:r>
      <w:r w:rsidR="0006642F" w:rsidRPr="00BA0BDF">
        <w:rPr>
          <w:rFonts w:ascii="Times New Roman" w:hAnsi="Times New Roman"/>
          <w:sz w:val="24"/>
          <w:szCs w:val="24"/>
          <w:lang w:val="en-GB" w:eastAsia="en-GB"/>
        </w:rPr>
        <w:t xml:space="preserve"> and is equal to </w:t>
      </w:r>
      <m:oMath>
        <m:f>
          <m:fPr>
            <m:ctrlPr>
              <w:rPr>
                <w:rFonts w:ascii="Cambria Math" w:hAnsi="Cambria Math"/>
                <w:b/>
                <w:i/>
                <w:sz w:val="28"/>
                <w:szCs w:val="24"/>
                <w:lang w:val="en-GB" w:eastAsia="en-GB"/>
              </w:rPr>
            </m:ctrlPr>
          </m:fPr>
          <m:num>
            <m:sSub>
              <m:sSubPr>
                <m:ctrlPr>
                  <w:rPr>
                    <w:rFonts w:ascii="Cambria Math" w:hAnsi="Cambria Math"/>
                    <w:b/>
                    <w:i/>
                    <w:sz w:val="28"/>
                    <w:szCs w:val="24"/>
                    <w:vertAlign w:val="subscript"/>
                    <w:lang w:val="en-GB"/>
                  </w:rPr>
                </m:ctrlPr>
              </m:sSubPr>
              <m:e>
                <m:r>
                  <m:rPr>
                    <m:sty m:val="bi"/>
                  </m:rPr>
                  <w:rPr>
                    <w:rFonts w:ascii="Cambria Math" w:hAnsi="Cambria Math"/>
                    <w:sz w:val="28"/>
                    <w:szCs w:val="24"/>
                    <w:vertAlign w:val="subscript"/>
                    <w:lang w:val="en-GB"/>
                  </w:rPr>
                  <m:t>n</m:t>
                </m:r>
              </m:e>
              <m:sub>
                <m:r>
                  <m:rPr>
                    <m:sty m:val="bi"/>
                  </m:rPr>
                  <w:rPr>
                    <w:rFonts w:ascii="Cambria Math" w:hAnsi="Cambria Math"/>
                    <w:sz w:val="28"/>
                    <w:szCs w:val="24"/>
                    <w:vertAlign w:val="subscript"/>
                    <w:lang w:val="en-GB"/>
                  </w:rPr>
                  <m:t>1</m:t>
                </m:r>
              </m:sub>
            </m:sSub>
            <m:sSub>
              <m:sSubPr>
                <m:ctrlPr>
                  <w:rPr>
                    <w:rFonts w:ascii="Cambria Math" w:hAnsi="Cambria Math"/>
                    <w:b/>
                    <w:i/>
                    <w:sz w:val="28"/>
                    <w:szCs w:val="24"/>
                    <w:vertAlign w:val="subscript"/>
                    <w:lang w:val="en-GB"/>
                  </w:rPr>
                </m:ctrlPr>
              </m:sSubPr>
              <m:e>
                <m:r>
                  <m:rPr>
                    <m:sty m:val="bi"/>
                  </m:rPr>
                  <w:rPr>
                    <w:rFonts w:ascii="Cambria Math" w:hAnsi="Cambria Math"/>
                    <w:sz w:val="28"/>
                    <w:szCs w:val="24"/>
                    <w:vertAlign w:val="subscript"/>
                    <w:lang w:val="en-GB"/>
                  </w:rPr>
                  <m:t>n</m:t>
                </m:r>
              </m:e>
              <m:sub>
                <m:r>
                  <m:rPr>
                    <m:sty m:val="bi"/>
                  </m:rPr>
                  <w:rPr>
                    <w:rFonts w:ascii="Cambria Math" w:hAnsi="Cambria Math"/>
                    <w:sz w:val="28"/>
                    <w:szCs w:val="24"/>
                    <w:vertAlign w:val="subscript"/>
                    <w:lang w:val="en-GB"/>
                  </w:rPr>
                  <m:t>2</m:t>
                </m:r>
              </m:sub>
            </m:sSub>
          </m:num>
          <m:den>
            <m:r>
              <m:rPr>
                <m:sty m:val="bi"/>
              </m:rPr>
              <w:rPr>
                <w:rFonts w:ascii="Cambria Math" w:hAnsi="Cambria Math"/>
                <w:sz w:val="28"/>
                <w:szCs w:val="24"/>
                <w:lang w:val="en-GB" w:eastAsia="en-GB"/>
              </w:rPr>
              <m:t>2</m:t>
            </m:r>
          </m:den>
        </m:f>
      </m:oMath>
      <w:r w:rsidR="0006642F" w:rsidRPr="00BA0BDF">
        <w:rPr>
          <w:rFonts w:ascii="Times New Roman" w:hAnsi="Times New Roman"/>
          <w:sz w:val="24"/>
          <w:szCs w:val="24"/>
          <w:lang w:val="en-GB" w:eastAsia="en-GB"/>
        </w:rPr>
        <w:t xml:space="preserve">  and  </w:t>
      </w:r>
      <m:oMath>
        <m:sSub>
          <m:sSubPr>
            <m:ctrlPr>
              <w:rPr>
                <w:rFonts w:ascii="Cambria Math" w:hAnsi="Cambria Math"/>
                <w:b/>
                <w:i/>
                <w:sz w:val="28"/>
                <w:szCs w:val="24"/>
                <w:lang w:val="en-GB" w:eastAsia="en-GB"/>
              </w:rPr>
            </m:ctrlPr>
          </m:sSubPr>
          <m:e>
            <m:r>
              <m:rPr>
                <m:sty m:val="bi"/>
              </m:rPr>
              <w:rPr>
                <w:rFonts w:ascii="Cambria Math" w:hAnsi="Cambria Math"/>
                <w:sz w:val="28"/>
                <w:szCs w:val="24"/>
                <w:lang w:val="en-GB" w:eastAsia="en-GB"/>
              </w:rPr>
              <m:t>S</m:t>
            </m:r>
          </m:e>
          <m:sub>
            <m:r>
              <m:rPr>
                <m:sty m:val="bi"/>
              </m:rPr>
              <w:rPr>
                <w:rFonts w:ascii="Cambria Math" w:hAnsi="Cambria Math"/>
                <w:sz w:val="28"/>
                <w:szCs w:val="24"/>
                <w:lang w:val="en-GB" w:eastAsia="en-GB"/>
              </w:rPr>
              <m:t>U</m:t>
            </m:r>
          </m:sub>
        </m:sSub>
        <m:rad>
          <m:radPr>
            <m:degHide m:val="1"/>
            <m:ctrlPr>
              <w:rPr>
                <w:rFonts w:ascii="Cambria Math" w:hAnsi="Cambria Math"/>
                <w:b/>
                <w:i/>
                <w:sz w:val="32"/>
                <w:szCs w:val="24"/>
                <w:lang w:val="en-GB" w:eastAsia="en-GB"/>
              </w:rPr>
            </m:ctrlPr>
          </m:radPr>
          <m:deg/>
          <m:e>
            <m:f>
              <m:fPr>
                <m:ctrlPr>
                  <w:rPr>
                    <w:rFonts w:ascii="Cambria Math" w:hAnsi="Cambria Math"/>
                    <w:b/>
                    <w:i/>
                    <w:sz w:val="32"/>
                    <w:szCs w:val="24"/>
                    <w:lang w:val="en-GB" w:eastAsia="en-GB"/>
                  </w:rPr>
                </m:ctrlPr>
              </m:fPr>
              <m:num>
                <m:sSub>
                  <m:sSubPr>
                    <m:ctrlPr>
                      <w:rPr>
                        <w:rFonts w:ascii="Cambria Math" w:hAnsi="Cambria Math"/>
                        <w:b/>
                        <w:i/>
                        <w:sz w:val="32"/>
                        <w:szCs w:val="24"/>
                        <w:lang w:val="en-GB" w:eastAsia="en-GB"/>
                      </w:rPr>
                    </m:ctrlPr>
                  </m:sSubPr>
                  <m:e>
                    <m:r>
                      <m:rPr>
                        <m:sty m:val="bi"/>
                      </m:rPr>
                      <w:rPr>
                        <w:rFonts w:ascii="Cambria Math" w:hAnsi="Cambria Math"/>
                        <w:sz w:val="32"/>
                        <w:szCs w:val="24"/>
                        <w:lang w:val="en-GB" w:eastAsia="en-GB"/>
                      </w:rPr>
                      <m:t>n</m:t>
                    </m:r>
                  </m:e>
                  <m:sub>
                    <m:r>
                      <m:rPr>
                        <m:sty m:val="bi"/>
                      </m:rPr>
                      <w:rPr>
                        <w:rFonts w:ascii="Cambria Math" w:hAnsi="Cambria Math"/>
                        <w:sz w:val="32"/>
                        <w:szCs w:val="24"/>
                        <w:lang w:val="en-GB" w:eastAsia="en-GB"/>
                      </w:rPr>
                      <m:t>1</m:t>
                    </m:r>
                  </m:sub>
                </m:sSub>
                <m:sSub>
                  <m:sSubPr>
                    <m:ctrlPr>
                      <w:rPr>
                        <w:rFonts w:ascii="Cambria Math" w:hAnsi="Cambria Math"/>
                        <w:b/>
                        <w:i/>
                        <w:sz w:val="32"/>
                        <w:szCs w:val="24"/>
                        <w:lang w:val="en-GB" w:eastAsia="en-GB"/>
                      </w:rPr>
                    </m:ctrlPr>
                  </m:sSubPr>
                  <m:e>
                    <m:r>
                      <m:rPr>
                        <m:sty m:val="bi"/>
                      </m:rPr>
                      <w:rPr>
                        <w:rFonts w:ascii="Cambria Math" w:hAnsi="Cambria Math"/>
                        <w:sz w:val="32"/>
                        <w:szCs w:val="24"/>
                        <w:lang w:val="en-GB" w:eastAsia="en-GB"/>
                      </w:rPr>
                      <m:t>n</m:t>
                    </m:r>
                  </m:e>
                  <m:sub>
                    <m:r>
                      <m:rPr>
                        <m:sty m:val="bi"/>
                      </m:rPr>
                      <w:rPr>
                        <w:rFonts w:ascii="Cambria Math" w:hAnsi="Cambria Math"/>
                        <w:sz w:val="32"/>
                        <w:szCs w:val="24"/>
                        <w:lang w:val="en-GB" w:eastAsia="en-GB"/>
                      </w:rPr>
                      <m:t>2</m:t>
                    </m:r>
                  </m:sub>
                </m:sSub>
                <m:r>
                  <m:rPr>
                    <m:sty m:val="bi"/>
                  </m:rPr>
                  <w:rPr>
                    <w:rFonts w:ascii="Cambria Math" w:hAnsi="Cambria Math"/>
                    <w:sz w:val="32"/>
                    <w:szCs w:val="24"/>
                    <w:lang w:val="en-GB" w:eastAsia="en-GB"/>
                  </w:rPr>
                  <m:t>(</m:t>
                </m:r>
                <m:sSub>
                  <m:sSubPr>
                    <m:ctrlPr>
                      <w:rPr>
                        <w:rFonts w:ascii="Cambria Math" w:hAnsi="Cambria Math"/>
                        <w:b/>
                        <w:i/>
                        <w:sz w:val="32"/>
                        <w:szCs w:val="24"/>
                        <w:lang w:val="en-GB" w:eastAsia="en-GB"/>
                      </w:rPr>
                    </m:ctrlPr>
                  </m:sSubPr>
                  <m:e>
                    <m:r>
                      <m:rPr>
                        <m:sty m:val="bi"/>
                      </m:rPr>
                      <w:rPr>
                        <w:rFonts w:ascii="Cambria Math" w:hAnsi="Cambria Math"/>
                        <w:sz w:val="32"/>
                        <w:szCs w:val="24"/>
                        <w:lang w:val="en-GB" w:eastAsia="en-GB"/>
                      </w:rPr>
                      <m:t>n</m:t>
                    </m:r>
                  </m:e>
                  <m:sub>
                    <m:r>
                      <m:rPr>
                        <m:sty m:val="bi"/>
                      </m:rPr>
                      <w:rPr>
                        <w:rFonts w:ascii="Cambria Math" w:hAnsi="Cambria Math"/>
                        <w:sz w:val="32"/>
                        <w:szCs w:val="24"/>
                        <w:lang w:val="en-GB" w:eastAsia="en-GB"/>
                      </w:rPr>
                      <m:t>1</m:t>
                    </m:r>
                  </m:sub>
                </m:sSub>
                <m:r>
                  <m:rPr>
                    <m:sty m:val="bi"/>
                  </m:rPr>
                  <w:rPr>
                    <w:rFonts w:ascii="Cambria Math" w:hAnsi="Cambria Math"/>
                    <w:sz w:val="32"/>
                    <w:szCs w:val="24"/>
                    <w:lang w:val="en-GB" w:eastAsia="en-GB"/>
                  </w:rPr>
                  <m:t>+</m:t>
                </m:r>
                <m:sSub>
                  <m:sSubPr>
                    <m:ctrlPr>
                      <w:rPr>
                        <w:rFonts w:ascii="Cambria Math" w:hAnsi="Cambria Math"/>
                        <w:b/>
                        <w:i/>
                        <w:sz w:val="32"/>
                        <w:szCs w:val="24"/>
                        <w:lang w:val="en-GB" w:eastAsia="en-GB"/>
                      </w:rPr>
                    </m:ctrlPr>
                  </m:sSubPr>
                  <m:e>
                    <m:r>
                      <m:rPr>
                        <m:sty m:val="bi"/>
                      </m:rPr>
                      <w:rPr>
                        <w:rFonts w:ascii="Cambria Math" w:hAnsi="Cambria Math"/>
                        <w:sz w:val="32"/>
                        <w:szCs w:val="24"/>
                        <w:lang w:val="en-GB" w:eastAsia="en-GB"/>
                      </w:rPr>
                      <m:t>n</m:t>
                    </m:r>
                  </m:e>
                  <m:sub>
                    <m:r>
                      <m:rPr>
                        <m:sty m:val="bi"/>
                      </m:rPr>
                      <w:rPr>
                        <w:rFonts w:ascii="Cambria Math" w:hAnsi="Cambria Math"/>
                        <w:sz w:val="32"/>
                        <w:szCs w:val="24"/>
                        <w:lang w:val="en-GB" w:eastAsia="en-GB"/>
                      </w:rPr>
                      <m:t>2</m:t>
                    </m:r>
                  </m:sub>
                </m:sSub>
                <m:r>
                  <m:rPr>
                    <m:sty m:val="bi"/>
                  </m:rPr>
                  <w:rPr>
                    <w:rFonts w:ascii="Cambria Math" w:hAnsi="Cambria Math"/>
                    <w:sz w:val="32"/>
                    <w:szCs w:val="24"/>
                    <w:lang w:val="en-GB" w:eastAsia="en-GB"/>
                  </w:rPr>
                  <m:t>+1)</m:t>
                </m:r>
              </m:num>
              <m:den>
                <m:r>
                  <m:rPr>
                    <m:sty m:val="bi"/>
                  </m:rPr>
                  <w:rPr>
                    <w:rFonts w:ascii="Cambria Math" w:hAnsi="Cambria Math"/>
                    <w:sz w:val="32"/>
                    <w:szCs w:val="24"/>
                    <w:lang w:val="en-GB" w:eastAsia="en-GB"/>
                  </w:rPr>
                  <m:t>12</m:t>
                </m:r>
              </m:den>
            </m:f>
          </m:e>
        </m:rad>
      </m:oMath>
      <w:r w:rsidR="0006642F" w:rsidRPr="00BA0BDF">
        <w:rPr>
          <w:rFonts w:ascii="Times New Roman" w:hAnsi="Times New Roman"/>
          <w:sz w:val="24"/>
          <w:szCs w:val="24"/>
          <w:lang w:val="en-GB" w:eastAsia="en-GB"/>
        </w:rPr>
        <w:t>=</w:t>
      </w:r>
      <w:r w:rsidR="00DB0709" w:rsidRPr="00BA0BDF">
        <w:rPr>
          <w:rFonts w:ascii="Times New Roman" w:hAnsi="Times New Roman"/>
          <w:sz w:val="24"/>
          <w:szCs w:val="24"/>
          <w:lang w:val="en-GB" w:eastAsia="en-GB"/>
        </w:rPr>
        <w:t xml:space="preserve"> is the standard deviation. Next we compare the</w:t>
      </w:r>
      <w:r w:rsidR="00FA31B0" w:rsidRPr="00BA0BDF">
        <w:rPr>
          <w:rFonts w:ascii="Times New Roman" w:hAnsi="Times New Roman"/>
          <w:sz w:val="24"/>
          <w:szCs w:val="24"/>
          <w:lang w:val="en-GB" w:eastAsia="en-GB"/>
        </w:rPr>
        <w:t xml:space="preserve"> obtain</w:t>
      </w:r>
      <w:r w:rsidR="00DB0709" w:rsidRPr="00BA0BDF">
        <w:rPr>
          <w:rFonts w:ascii="Times New Roman" w:hAnsi="Times New Roman"/>
          <w:sz w:val="24"/>
          <w:szCs w:val="24"/>
          <w:lang w:val="en-GB" w:eastAsia="en-GB"/>
        </w:rPr>
        <w:t xml:space="preserve"> value of the Z-score with the </w:t>
      </w:r>
      <w:r w:rsidR="00FA31B0" w:rsidRPr="00BA0BDF">
        <w:rPr>
          <w:rFonts w:ascii="Times New Roman" w:hAnsi="Times New Roman"/>
          <w:iCs/>
          <w:sz w:val="24"/>
          <w:szCs w:val="24"/>
          <w:lang w:val="en-GB" w:eastAsia="en-GB"/>
        </w:rPr>
        <w:t xml:space="preserve">critical value and make a </w:t>
      </w:r>
      <w:r w:rsidR="00FA31B0" w:rsidRPr="00BA0BDF">
        <w:rPr>
          <w:rFonts w:ascii="Times New Roman" w:hAnsi="Times New Roman"/>
          <w:iCs/>
          <w:sz w:val="24"/>
          <w:szCs w:val="24"/>
          <w:lang w:val="en-GB" w:eastAsia="en-GB"/>
        </w:rPr>
        <w:lastRenderedPageBreak/>
        <w:t xml:space="preserve">decision either to accept or reject the hull hypothesis. If </w:t>
      </w:r>
      <w:r w:rsidR="00FA31B0" w:rsidRPr="00BA0BDF">
        <w:rPr>
          <w:rFonts w:ascii="Times New Roman" w:hAnsi="Times New Roman"/>
          <w:sz w:val="24"/>
          <w:szCs w:val="24"/>
          <w:lang w:val="en-GB" w:eastAsia="en-GB"/>
        </w:rPr>
        <w:t>Z</w:t>
      </w:r>
      <w:r w:rsidR="00FA31B0" w:rsidRPr="00BA0BDF">
        <w:rPr>
          <w:rFonts w:ascii="Times New Roman" w:hAnsi="Times New Roman"/>
          <w:sz w:val="24"/>
          <w:szCs w:val="24"/>
          <w:vertAlign w:val="superscript"/>
          <w:lang w:val="en-GB" w:eastAsia="en-GB"/>
        </w:rPr>
        <w:t>*</w:t>
      </w:r>
      <w:r w:rsidR="00FA31B0" w:rsidRPr="00BA0BDF">
        <w:rPr>
          <w:rFonts w:ascii="Times New Roman" w:hAnsi="Times New Roman"/>
          <w:sz w:val="24"/>
          <w:szCs w:val="24"/>
          <w:lang w:val="en-GB" w:eastAsia="en-GB"/>
        </w:rPr>
        <w:t xml:space="preserve"> falls within the critical region of the distribution, we accept H</w:t>
      </w:r>
      <w:r w:rsidR="00FA31B0" w:rsidRPr="00BA0BDF">
        <w:rPr>
          <w:rFonts w:ascii="Times New Roman" w:hAnsi="Times New Roman"/>
          <w:sz w:val="24"/>
          <w:szCs w:val="24"/>
          <w:vertAlign w:val="subscript"/>
          <w:lang w:val="en-GB" w:eastAsia="en-GB"/>
        </w:rPr>
        <w:t>0</w:t>
      </w:r>
      <w:r w:rsidR="00FA31B0" w:rsidRPr="00BA0BDF">
        <w:rPr>
          <w:rFonts w:ascii="Times New Roman" w:hAnsi="Times New Roman"/>
          <w:i/>
          <w:iCs/>
          <w:sz w:val="24"/>
          <w:szCs w:val="24"/>
          <w:lang w:val="en-GB" w:eastAsia="en-GB"/>
        </w:rPr>
        <w:t xml:space="preserve"> </w:t>
      </w:r>
      <w:r w:rsidR="00FA31B0" w:rsidRPr="00BA0BDF">
        <w:rPr>
          <w:rFonts w:ascii="Times New Roman" w:hAnsi="Times New Roman"/>
          <w:iCs/>
          <w:sz w:val="24"/>
          <w:szCs w:val="24"/>
          <w:lang w:val="en-GB" w:eastAsia="en-GB"/>
        </w:rPr>
        <w:t>else we reject it</w:t>
      </w:r>
      <w:r w:rsidR="0066033B" w:rsidRPr="00BA0BDF">
        <w:rPr>
          <w:rFonts w:ascii="Times New Roman" w:hAnsi="Times New Roman"/>
          <w:iCs/>
          <w:sz w:val="24"/>
          <w:szCs w:val="24"/>
          <w:lang w:val="en-GB" w:eastAsia="en-GB"/>
        </w:rPr>
        <w:t xml:space="preserve"> in favour of H</w:t>
      </w:r>
      <w:r w:rsidR="0066033B" w:rsidRPr="00BA0BDF">
        <w:rPr>
          <w:rFonts w:ascii="Times New Roman" w:hAnsi="Times New Roman"/>
          <w:iCs/>
          <w:sz w:val="24"/>
          <w:szCs w:val="24"/>
          <w:vertAlign w:val="subscript"/>
          <w:lang w:val="en-GB" w:eastAsia="en-GB"/>
        </w:rPr>
        <w:t>1</w:t>
      </w:r>
      <w:r w:rsidR="00FA31B0" w:rsidRPr="00BA0BDF">
        <w:rPr>
          <w:rFonts w:ascii="Times New Roman" w:hAnsi="Times New Roman"/>
          <w:i/>
          <w:iCs/>
          <w:sz w:val="24"/>
          <w:szCs w:val="24"/>
          <w:lang w:val="en-GB" w:eastAsia="en-GB"/>
        </w:rPr>
        <w:t>.</w:t>
      </w:r>
    </w:p>
    <w:p w:rsidR="008D4AF4" w:rsidRPr="00BA0BDF" w:rsidRDefault="008D4AF4" w:rsidP="00F27F0E">
      <w:pPr>
        <w:autoSpaceDE w:val="0"/>
        <w:autoSpaceDN w:val="0"/>
        <w:adjustRightInd w:val="0"/>
        <w:spacing w:after="0" w:line="480" w:lineRule="auto"/>
        <w:jc w:val="both"/>
        <w:rPr>
          <w:rFonts w:ascii="Times New Roman" w:hAnsi="Times New Roman"/>
          <w:sz w:val="24"/>
          <w:szCs w:val="20"/>
          <w:lang w:val="en-GB" w:eastAsia="en-GB"/>
        </w:rPr>
      </w:pPr>
    </w:p>
    <w:p w:rsidR="00B30077" w:rsidRPr="00BA0BDF" w:rsidRDefault="00B30077" w:rsidP="00F27F0E">
      <w:pPr>
        <w:autoSpaceDE w:val="0"/>
        <w:autoSpaceDN w:val="0"/>
        <w:adjustRightInd w:val="0"/>
        <w:spacing w:after="0" w:line="480" w:lineRule="auto"/>
        <w:jc w:val="both"/>
        <w:rPr>
          <w:rFonts w:ascii="Times New Roman" w:hAnsi="Times New Roman"/>
          <w:sz w:val="24"/>
          <w:szCs w:val="20"/>
          <w:lang w:val="en-GB" w:eastAsia="en-GB"/>
        </w:rPr>
      </w:pPr>
      <w:r w:rsidRPr="00BA0BDF">
        <w:rPr>
          <w:rFonts w:ascii="Times New Roman" w:hAnsi="Times New Roman"/>
          <w:sz w:val="24"/>
          <w:szCs w:val="20"/>
          <w:lang w:val="en-GB" w:eastAsia="en-GB"/>
        </w:rPr>
        <w:t xml:space="preserve">At this point, the analysis is limited to identifying the presence or absence of a significant difference between the two groups and does not describe the strength of the significance if significant. We can consider the effect size (ES) to determine the degree of association between the two groups. We use Formula </w:t>
      </w:r>
      <w:r w:rsidRPr="001708EC">
        <w:rPr>
          <w:rFonts w:ascii="Times New Roman" w:hAnsi="Times New Roman"/>
          <w:b/>
          <w:sz w:val="24"/>
          <w:szCs w:val="20"/>
          <w:lang w:val="en-GB" w:eastAsia="en-GB"/>
        </w:rPr>
        <w:t xml:space="preserve">(ES) = </w:t>
      </w:r>
      <m:oMath>
        <m:f>
          <m:fPr>
            <m:ctrlPr>
              <w:rPr>
                <w:rFonts w:ascii="Cambria Math" w:hAnsi="Cambria Math"/>
                <w:b/>
                <w:i/>
                <w:sz w:val="32"/>
                <w:szCs w:val="20"/>
                <w:lang w:val="en-GB" w:eastAsia="en-GB"/>
              </w:rPr>
            </m:ctrlPr>
          </m:fPr>
          <m:num>
            <m:d>
              <m:dPr>
                <m:begChr m:val="|"/>
                <m:endChr m:val="|"/>
                <m:ctrlPr>
                  <w:rPr>
                    <w:rFonts w:ascii="Cambria Math" w:hAnsi="Cambria Math"/>
                    <w:b/>
                    <w:i/>
                    <w:sz w:val="32"/>
                    <w:szCs w:val="20"/>
                    <w:lang w:val="en-GB" w:eastAsia="en-GB"/>
                  </w:rPr>
                </m:ctrlPr>
              </m:dPr>
              <m:e>
                <m:r>
                  <m:rPr>
                    <m:sty m:val="bi"/>
                  </m:rPr>
                  <w:rPr>
                    <w:rFonts w:ascii="Cambria Math" w:hAnsi="Cambria Math"/>
                    <w:sz w:val="32"/>
                    <w:szCs w:val="20"/>
                    <w:lang w:val="en-GB" w:eastAsia="en-GB"/>
                  </w:rPr>
                  <m:t>Z</m:t>
                </m:r>
              </m:e>
            </m:d>
          </m:num>
          <m:den>
            <m:rad>
              <m:radPr>
                <m:degHide m:val="1"/>
                <m:ctrlPr>
                  <w:rPr>
                    <w:rFonts w:ascii="Cambria Math" w:hAnsi="Cambria Math"/>
                    <w:b/>
                    <w:i/>
                    <w:sz w:val="32"/>
                    <w:szCs w:val="20"/>
                    <w:lang w:val="en-GB" w:eastAsia="en-GB"/>
                  </w:rPr>
                </m:ctrlPr>
              </m:radPr>
              <m:deg/>
              <m:e>
                <m:r>
                  <m:rPr>
                    <m:sty m:val="bi"/>
                  </m:rPr>
                  <w:rPr>
                    <w:rFonts w:ascii="Cambria Math" w:hAnsi="Cambria Math"/>
                    <w:sz w:val="32"/>
                    <w:szCs w:val="20"/>
                    <w:lang w:val="en-GB" w:eastAsia="en-GB"/>
                  </w:rPr>
                  <m:t>n</m:t>
                </m:r>
              </m:e>
            </m:rad>
            <m:r>
              <m:rPr>
                <m:sty m:val="bi"/>
              </m:rPr>
              <w:rPr>
                <w:rFonts w:ascii="Cambria Math" w:hAnsi="Cambria Math"/>
                <w:sz w:val="32"/>
                <w:szCs w:val="20"/>
                <w:lang w:val="en-GB" w:eastAsia="en-GB"/>
              </w:rPr>
              <m:t xml:space="preserve"> </m:t>
            </m:r>
          </m:den>
        </m:f>
      </m:oMath>
      <w:r w:rsidRPr="00BA0BDF">
        <w:rPr>
          <w:rFonts w:ascii="Times New Roman" w:hAnsi="Times New Roman"/>
          <w:sz w:val="24"/>
          <w:szCs w:val="24"/>
          <w:lang w:val="en-GB" w:eastAsia="en-GB"/>
        </w:rPr>
        <w:t xml:space="preserve">   to calculate the effect size</w:t>
      </w:r>
      <w:r w:rsidR="000534EB" w:rsidRPr="00BA0BDF">
        <w:rPr>
          <w:rFonts w:ascii="Times New Roman" w:hAnsi="Times New Roman"/>
          <w:sz w:val="24"/>
          <w:szCs w:val="24"/>
          <w:lang w:val="en-GB" w:eastAsia="en-GB"/>
        </w:rPr>
        <w:t xml:space="preserve"> and then concluded for the strength of the association</w:t>
      </w:r>
      <w:r w:rsidRPr="00BA0BDF">
        <w:rPr>
          <w:rFonts w:ascii="Times New Roman" w:hAnsi="Times New Roman"/>
          <w:sz w:val="24"/>
          <w:szCs w:val="24"/>
          <w:lang w:val="en-GB" w:eastAsia="en-GB"/>
        </w:rPr>
        <w:t>.</w:t>
      </w:r>
      <w:r w:rsidR="000534EB" w:rsidRPr="00BA0BDF">
        <w:rPr>
          <w:rFonts w:ascii="Times New Roman" w:hAnsi="Times New Roman"/>
          <w:sz w:val="24"/>
          <w:szCs w:val="24"/>
          <w:lang w:val="en-GB" w:eastAsia="en-GB"/>
        </w:rPr>
        <w:t xml:space="preserve"> Where; </w:t>
      </w:r>
      <w:r w:rsidR="000534EB" w:rsidRPr="00BA0BDF">
        <w:rPr>
          <w:rFonts w:ascii="Times New Roman" w:hAnsi="Times New Roman"/>
          <w:sz w:val="28"/>
          <w:szCs w:val="24"/>
          <w:lang w:val="en-GB" w:eastAsia="en-GB"/>
        </w:rPr>
        <w:t xml:space="preserve">Izl </w:t>
      </w:r>
      <w:r w:rsidR="000534EB" w:rsidRPr="00BA0BDF">
        <w:rPr>
          <w:rFonts w:ascii="Times New Roman" w:hAnsi="Times New Roman"/>
          <w:sz w:val="24"/>
          <w:szCs w:val="24"/>
          <w:lang w:val="en-GB" w:eastAsia="en-GB"/>
        </w:rPr>
        <w:t xml:space="preserve">is the absolute value of the z-score and </w:t>
      </w:r>
      <w:r w:rsidR="000534EB" w:rsidRPr="00BA0BDF">
        <w:rPr>
          <w:rFonts w:ascii="Times New Roman" w:hAnsi="Times New Roman"/>
          <w:i/>
          <w:iCs/>
          <w:sz w:val="24"/>
          <w:szCs w:val="24"/>
          <w:lang w:val="en-GB" w:eastAsia="en-GB"/>
        </w:rPr>
        <w:t xml:space="preserve">n </w:t>
      </w:r>
      <w:r w:rsidR="000534EB" w:rsidRPr="00BA0BDF">
        <w:rPr>
          <w:rFonts w:ascii="Times New Roman" w:hAnsi="Times New Roman"/>
          <w:sz w:val="24"/>
          <w:szCs w:val="24"/>
          <w:lang w:val="en-GB" w:eastAsia="en-GB"/>
        </w:rPr>
        <w:t>is the total number of observations. The effect size ranges from 0 to</w:t>
      </w:r>
      <w:r w:rsidR="000534EB" w:rsidRPr="00BA0BDF">
        <w:rPr>
          <w:rFonts w:ascii="Times New Roman" w:hAnsi="Times New Roman"/>
          <w:sz w:val="24"/>
          <w:szCs w:val="20"/>
          <w:lang w:val="en-GB" w:eastAsia="en-GB"/>
        </w:rPr>
        <w:t xml:space="preserve"> 1. Cohen (1988) defined the conventions for effect size as small = 0.10, medium = 0.30, and large = 0.50. (Correlation coefficient and effect size are both measures of association)</w:t>
      </w:r>
      <w:r w:rsidRPr="00BA0BDF">
        <w:rPr>
          <w:rFonts w:ascii="Times New Roman" w:hAnsi="Times New Roman"/>
          <w:sz w:val="32"/>
          <w:szCs w:val="20"/>
          <w:lang w:val="en-GB" w:eastAsia="en-GB"/>
        </w:rPr>
        <w:tab/>
      </w:r>
      <w:r w:rsidR="000534EB" w:rsidRPr="00BA0BDF">
        <w:rPr>
          <w:rFonts w:ascii="Times New Roman" w:hAnsi="Times New Roman"/>
          <w:sz w:val="32"/>
          <w:szCs w:val="20"/>
          <w:lang w:val="en-GB" w:eastAsia="en-GB"/>
        </w:rPr>
        <w:t>.</w:t>
      </w:r>
    </w:p>
    <w:p w:rsidR="003D016F" w:rsidRPr="00BA0BDF" w:rsidRDefault="003D016F" w:rsidP="00220759">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CHAPTER FOUR</w:t>
      </w:r>
    </w:p>
    <w:p w:rsidR="003D016F" w:rsidRPr="00BA0BDF" w:rsidRDefault="003D016F" w:rsidP="00220759">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RESULTS AND DISCUSSION</w:t>
      </w:r>
    </w:p>
    <w:p w:rsidR="003D016F" w:rsidRPr="00BA0BDF" w:rsidRDefault="003D016F" w:rsidP="00220759">
      <w:pPr>
        <w:spacing w:line="480" w:lineRule="auto"/>
        <w:jc w:val="both"/>
        <w:rPr>
          <w:rFonts w:ascii="Times New Roman" w:hAnsi="Times New Roman"/>
          <w:b/>
          <w:bCs/>
          <w:sz w:val="24"/>
          <w:szCs w:val="24"/>
        </w:rPr>
      </w:pPr>
      <w:r w:rsidRPr="00BA0BDF">
        <w:rPr>
          <w:rFonts w:ascii="Times New Roman" w:hAnsi="Times New Roman"/>
          <w:b/>
          <w:bCs/>
          <w:sz w:val="24"/>
          <w:szCs w:val="24"/>
        </w:rPr>
        <w:t>4.0: Introduction</w:t>
      </w:r>
    </w:p>
    <w:p w:rsidR="003D016F" w:rsidRPr="00BA0BDF" w:rsidRDefault="003D016F"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This chapter covers the presentation of results and discussion. Information gathered from individuals interviewed for the study are discussed in the direction of socio-economic factors that will motivate  the people to enroll with the NHIS as well as the other factors that influence the use of NHIS services by the people in the study area.</w:t>
      </w:r>
    </w:p>
    <w:p w:rsidR="003D016F" w:rsidRPr="00BA0BDF" w:rsidRDefault="003D016F" w:rsidP="00220759">
      <w:pPr>
        <w:autoSpaceDE w:val="0"/>
        <w:autoSpaceDN w:val="0"/>
        <w:adjustRightInd w:val="0"/>
        <w:spacing w:after="0" w:line="480" w:lineRule="auto"/>
        <w:jc w:val="both"/>
        <w:rPr>
          <w:rFonts w:ascii="Times New Roman" w:hAnsi="Times New Roman"/>
          <w:b/>
          <w:bCs/>
          <w:sz w:val="24"/>
          <w:szCs w:val="24"/>
        </w:rPr>
      </w:pPr>
    </w:p>
    <w:p w:rsidR="00C617CF" w:rsidRDefault="00C617CF" w:rsidP="00220759">
      <w:pPr>
        <w:autoSpaceDE w:val="0"/>
        <w:autoSpaceDN w:val="0"/>
        <w:adjustRightInd w:val="0"/>
        <w:spacing w:after="0" w:line="480" w:lineRule="auto"/>
        <w:jc w:val="both"/>
        <w:rPr>
          <w:rFonts w:ascii="Times New Roman" w:hAnsi="Times New Roman"/>
          <w:b/>
          <w:bCs/>
          <w:sz w:val="24"/>
          <w:szCs w:val="24"/>
        </w:rPr>
      </w:pPr>
    </w:p>
    <w:p w:rsidR="00C617CF" w:rsidRDefault="00C617CF" w:rsidP="00220759">
      <w:pPr>
        <w:autoSpaceDE w:val="0"/>
        <w:autoSpaceDN w:val="0"/>
        <w:adjustRightInd w:val="0"/>
        <w:spacing w:after="0" w:line="480" w:lineRule="auto"/>
        <w:jc w:val="both"/>
        <w:rPr>
          <w:rFonts w:ascii="Times New Roman" w:hAnsi="Times New Roman"/>
          <w:b/>
          <w:bCs/>
          <w:sz w:val="24"/>
          <w:szCs w:val="24"/>
        </w:rPr>
      </w:pPr>
    </w:p>
    <w:p w:rsidR="003D016F" w:rsidRPr="00BA0BDF" w:rsidRDefault="003D016F" w:rsidP="00220759">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lastRenderedPageBreak/>
        <w:t>4.1: Demographic Characteristics of Respondents</w:t>
      </w:r>
    </w:p>
    <w:p w:rsidR="00F87BEC" w:rsidRPr="00EA5006" w:rsidRDefault="003D016F"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The respondents were asked to provide their socio-demographic and economic profile by indicating their age, sex, level of education and years of schooling, employment status and their marital status. The findings as presented in Table 4.1.1 show that, majority of the respondents (208) representing 63.0% were females whilst males were (122) representing 37.0%. However, the reason for the high representation of females was due to the fact that they visited the health facilities as well as with their children more frequently and had ready information about their healthcare. Unfortunately, few men use to go to the hospital/clinic more frequently to seek for healthcare when they are sick could give any accurate information about their experiences about their health status. </w:t>
      </w:r>
    </w:p>
    <w:p w:rsidR="003D016F" w:rsidRPr="00BA0BDF" w:rsidRDefault="006B0F3E" w:rsidP="00220759">
      <w:pPr>
        <w:autoSpaceDE w:val="0"/>
        <w:autoSpaceDN w:val="0"/>
        <w:adjustRightInd w:val="0"/>
        <w:spacing w:after="0" w:line="480" w:lineRule="auto"/>
        <w:jc w:val="both"/>
        <w:rPr>
          <w:rFonts w:ascii="Times New Roman" w:hAnsi="Times New Roman"/>
          <w:b/>
          <w:sz w:val="24"/>
          <w:szCs w:val="24"/>
        </w:rPr>
      </w:pPr>
      <w:r>
        <w:rPr>
          <w:rFonts w:ascii="Times New Roman" w:hAnsi="Times New Roman"/>
          <w:b/>
          <w:sz w:val="24"/>
          <w:szCs w:val="24"/>
        </w:rPr>
        <w:t>Table 4.1.1</w:t>
      </w:r>
      <w:r w:rsidR="003D016F" w:rsidRPr="00BA0BDF">
        <w:rPr>
          <w:rFonts w:ascii="Times New Roman" w:hAnsi="Times New Roman"/>
          <w:b/>
          <w:sz w:val="24"/>
          <w:szCs w:val="24"/>
        </w:rPr>
        <w:t>: Sex distribution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973"/>
        <w:gridCol w:w="2979"/>
      </w:tblGrid>
      <w:tr w:rsidR="00BA0BDF" w:rsidRPr="00BA0BDF" w:rsidTr="00F87BEC">
        <w:trPr>
          <w:trHeight w:val="308"/>
        </w:trPr>
        <w:tc>
          <w:tcPr>
            <w:tcW w:w="2972" w:type="dxa"/>
            <w:shd w:val="clear" w:color="auto" w:fill="auto"/>
          </w:tcPr>
          <w:p w:rsidR="003D016F" w:rsidRPr="00BA0BDF" w:rsidRDefault="003D016F" w:rsidP="00E51350">
            <w:pPr>
              <w:pStyle w:val="NoSpacing"/>
              <w:spacing w:line="276" w:lineRule="auto"/>
              <w:rPr>
                <w:b/>
              </w:rPr>
            </w:pPr>
          </w:p>
          <w:p w:rsidR="003D016F" w:rsidRPr="00BA0BDF" w:rsidRDefault="003D016F" w:rsidP="00E51350">
            <w:pPr>
              <w:pStyle w:val="NoSpacing"/>
              <w:spacing w:line="276" w:lineRule="auto"/>
              <w:rPr>
                <w:b/>
              </w:rPr>
            </w:pPr>
            <w:r w:rsidRPr="00BA0BDF">
              <w:rPr>
                <w:b/>
              </w:rPr>
              <w:t>SEX</w:t>
            </w:r>
          </w:p>
        </w:tc>
        <w:tc>
          <w:tcPr>
            <w:tcW w:w="2973" w:type="dxa"/>
            <w:shd w:val="clear" w:color="auto" w:fill="auto"/>
          </w:tcPr>
          <w:p w:rsidR="003D016F" w:rsidRPr="00BA0BDF" w:rsidRDefault="003D016F" w:rsidP="008D4AF4">
            <w:pPr>
              <w:pStyle w:val="NoSpacing"/>
              <w:spacing w:line="276" w:lineRule="auto"/>
              <w:jc w:val="center"/>
              <w:rPr>
                <w:b/>
              </w:rPr>
            </w:pPr>
          </w:p>
          <w:p w:rsidR="003D016F" w:rsidRPr="00BA0BDF" w:rsidRDefault="003D016F" w:rsidP="008D4AF4">
            <w:pPr>
              <w:pStyle w:val="NoSpacing"/>
              <w:spacing w:line="276" w:lineRule="auto"/>
              <w:jc w:val="center"/>
              <w:rPr>
                <w:b/>
              </w:rPr>
            </w:pPr>
            <w:r w:rsidRPr="00BA0BDF">
              <w:rPr>
                <w:b/>
              </w:rPr>
              <w:t>FREQUENCY</w:t>
            </w:r>
          </w:p>
        </w:tc>
        <w:tc>
          <w:tcPr>
            <w:tcW w:w="2979" w:type="dxa"/>
            <w:shd w:val="clear" w:color="auto" w:fill="auto"/>
          </w:tcPr>
          <w:p w:rsidR="003D016F" w:rsidRPr="00BA0BDF" w:rsidRDefault="003D016F" w:rsidP="008D4AF4">
            <w:pPr>
              <w:pStyle w:val="NoSpacing"/>
              <w:spacing w:line="276" w:lineRule="auto"/>
              <w:jc w:val="center"/>
              <w:rPr>
                <w:b/>
              </w:rPr>
            </w:pPr>
          </w:p>
          <w:p w:rsidR="003D016F" w:rsidRPr="00BA0BDF" w:rsidRDefault="003D016F" w:rsidP="008D4AF4">
            <w:pPr>
              <w:pStyle w:val="NoSpacing"/>
              <w:spacing w:line="276" w:lineRule="auto"/>
              <w:jc w:val="center"/>
              <w:rPr>
                <w:b/>
              </w:rPr>
            </w:pPr>
            <w:r w:rsidRPr="00BA0BDF">
              <w:rPr>
                <w:b/>
              </w:rPr>
              <w:t>PERCENTAGE (%)</w:t>
            </w:r>
          </w:p>
        </w:tc>
      </w:tr>
      <w:tr w:rsidR="00BA0BDF" w:rsidRPr="00BA0BDF" w:rsidTr="00F87BEC">
        <w:trPr>
          <w:trHeight w:val="196"/>
        </w:trPr>
        <w:tc>
          <w:tcPr>
            <w:tcW w:w="2972" w:type="dxa"/>
            <w:shd w:val="clear" w:color="auto" w:fill="auto"/>
          </w:tcPr>
          <w:p w:rsidR="003D016F" w:rsidRPr="00BA0BDF" w:rsidRDefault="003D016F" w:rsidP="00E51350">
            <w:pPr>
              <w:pStyle w:val="NoSpacing"/>
              <w:spacing w:line="276" w:lineRule="auto"/>
            </w:pPr>
          </w:p>
          <w:p w:rsidR="003D016F" w:rsidRPr="00BA0BDF" w:rsidRDefault="003D016F" w:rsidP="00E51350">
            <w:pPr>
              <w:pStyle w:val="NoSpacing"/>
              <w:spacing w:line="276" w:lineRule="auto"/>
            </w:pPr>
            <w:r w:rsidRPr="00BA0BDF">
              <w:t>Female</w:t>
            </w:r>
          </w:p>
        </w:tc>
        <w:tc>
          <w:tcPr>
            <w:tcW w:w="2973" w:type="dxa"/>
            <w:shd w:val="clear" w:color="auto" w:fill="auto"/>
          </w:tcPr>
          <w:p w:rsidR="003D016F" w:rsidRPr="00BA0BDF" w:rsidRDefault="003D016F" w:rsidP="008D4AF4">
            <w:pPr>
              <w:pStyle w:val="NoSpacing"/>
              <w:spacing w:line="276" w:lineRule="auto"/>
              <w:jc w:val="center"/>
            </w:pPr>
          </w:p>
          <w:p w:rsidR="003D016F" w:rsidRPr="00BA0BDF" w:rsidRDefault="003D016F" w:rsidP="008D4AF4">
            <w:pPr>
              <w:pStyle w:val="NoSpacing"/>
              <w:spacing w:line="276" w:lineRule="auto"/>
              <w:jc w:val="center"/>
            </w:pPr>
            <w:r w:rsidRPr="00BA0BDF">
              <w:t>208</w:t>
            </w:r>
          </w:p>
        </w:tc>
        <w:tc>
          <w:tcPr>
            <w:tcW w:w="2979" w:type="dxa"/>
            <w:shd w:val="clear" w:color="auto" w:fill="auto"/>
          </w:tcPr>
          <w:p w:rsidR="003D016F" w:rsidRPr="00BA0BDF" w:rsidRDefault="003D016F" w:rsidP="008D4AF4">
            <w:pPr>
              <w:pStyle w:val="NoSpacing"/>
              <w:spacing w:line="276" w:lineRule="auto"/>
              <w:jc w:val="center"/>
            </w:pPr>
          </w:p>
          <w:p w:rsidR="003D016F" w:rsidRPr="00BA0BDF" w:rsidRDefault="003D016F" w:rsidP="008D4AF4">
            <w:pPr>
              <w:pStyle w:val="NoSpacing"/>
              <w:spacing w:line="276" w:lineRule="auto"/>
              <w:jc w:val="center"/>
            </w:pPr>
            <w:r w:rsidRPr="00BA0BDF">
              <w:t>63.0</w:t>
            </w:r>
          </w:p>
        </w:tc>
      </w:tr>
      <w:tr w:rsidR="00BA0BDF" w:rsidRPr="00BA0BDF" w:rsidTr="00F87BEC">
        <w:trPr>
          <w:trHeight w:val="203"/>
        </w:trPr>
        <w:tc>
          <w:tcPr>
            <w:tcW w:w="2972" w:type="dxa"/>
            <w:shd w:val="clear" w:color="auto" w:fill="auto"/>
          </w:tcPr>
          <w:p w:rsidR="003D016F" w:rsidRPr="00BA0BDF" w:rsidRDefault="003D016F" w:rsidP="00E51350">
            <w:pPr>
              <w:pStyle w:val="NoSpacing"/>
              <w:spacing w:line="276" w:lineRule="auto"/>
            </w:pPr>
          </w:p>
          <w:p w:rsidR="003D016F" w:rsidRPr="00BA0BDF" w:rsidRDefault="003D016F" w:rsidP="00E51350">
            <w:pPr>
              <w:pStyle w:val="NoSpacing"/>
              <w:spacing w:line="276" w:lineRule="auto"/>
            </w:pPr>
            <w:r w:rsidRPr="00BA0BDF">
              <w:t>Male</w:t>
            </w:r>
          </w:p>
        </w:tc>
        <w:tc>
          <w:tcPr>
            <w:tcW w:w="2973" w:type="dxa"/>
            <w:shd w:val="clear" w:color="auto" w:fill="auto"/>
          </w:tcPr>
          <w:p w:rsidR="003D016F" w:rsidRPr="00BA0BDF" w:rsidRDefault="003D016F" w:rsidP="008D4AF4">
            <w:pPr>
              <w:pStyle w:val="NoSpacing"/>
              <w:spacing w:line="276" w:lineRule="auto"/>
              <w:jc w:val="center"/>
            </w:pPr>
          </w:p>
          <w:p w:rsidR="003D016F" w:rsidRPr="00BA0BDF" w:rsidRDefault="003D016F" w:rsidP="008D4AF4">
            <w:pPr>
              <w:pStyle w:val="NoSpacing"/>
              <w:spacing w:line="276" w:lineRule="auto"/>
              <w:jc w:val="center"/>
            </w:pPr>
            <w:r w:rsidRPr="00BA0BDF">
              <w:t>122</w:t>
            </w:r>
          </w:p>
        </w:tc>
        <w:tc>
          <w:tcPr>
            <w:tcW w:w="2979" w:type="dxa"/>
            <w:shd w:val="clear" w:color="auto" w:fill="auto"/>
          </w:tcPr>
          <w:p w:rsidR="003D016F" w:rsidRPr="00BA0BDF" w:rsidRDefault="003D016F" w:rsidP="008D4AF4">
            <w:pPr>
              <w:pStyle w:val="NoSpacing"/>
              <w:spacing w:line="276" w:lineRule="auto"/>
              <w:jc w:val="center"/>
            </w:pPr>
          </w:p>
          <w:p w:rsidR="003D016F" w:rsidRPr="00BA0BDF" w:rsidRDefault="003D016F" w:rsidP="008D4AF4">
            <w:pPr>
              <w:pStyle w:val="NoSpacing"/>
              <w:spacing w:line="276" w:lineRule="auto"/>
              <w:jc w:val="center"/>
            </w:pPr>
            <w:r w:rsidRPr="00BA0BDF">
              <w:t>37.0</w:t>
            </w:r>
          </w:p>
        </w:tc>
      </w:tr>
      <w:tr w:rsidR="00BA0BDF" w:rsidRPr="00BA0BDF" w:rsidTr="00F87BEC">
        <w:tblPrEx>
          <w:tblLook w:val="0000" w:firstRow="0" w:lastRow="0" w:firstColumn="0" w:lastColumn="0" w:noHBand="0" w:noVBand="0"/>
        </w:tblPrEx>
        <w:trPr>
          <w:trHeight w:val="90"/>
        </w:trPr>
        <w:tc>
          <w:tcPr>
            <w:tcW w:w="2972" w:type="dxa"/>
            <w:shd w:val="clear" w:color="auto" w:fill="auto"/>
          </w:tcPr>
          <w:p w:rsidR="003D016F" w:rsidRPr="00BA0BDF" w:rsidRDefault="003D016F" w:rsidP="00E51350">
            <w:pPr>
              <w:pStyle w:val="NoSpacing"/>
              <w:spacing w:line="276" w:lineRule="auto"/>
              <w:rPr>
                <w:b/>
              </w:rPr>
            </w:pPr>
            <w:r w:rsidRPr="00BA0BDF">
              <w:rPr>
                <w:b/>
              </w:rPr>
              <w:t xml:space="preserve">         </w:t>
            </w:r>
          </w:p>
          <w:p w:rsidR="003D016F" w:rsidRPr="00BA0BDF" w:rsidRDefault="003D016F" w:rsidP="00E51350">
            <w:pPr>
              <w:pStyle w:val="NoSpacing"/>
              <w:spacing w:line="276" w:lineRule="auto"/>
              <w:rPr>
                <w:b/>
              </w:rPr>
            </w:pPr>
            <w:r w:rsidRPr="00BA0BDF">
              <w:rPr>
                <w:b/>
              </w:rPr>
              <w:t>TOTAL</w:t>
            </w:r>
          </w:p>
          <w:p w:rsidR="003D016F" w:rsidRPr="00BA0BDF" w:rsidRDefault="003D016F" w:rsidP="00E51350">
            <w:pPr>
              <w:pStyle w:val="NoSpacing"/>
              <w:spacing w:line="276" w:lineRule="auto"/>
              <w:rPr>
                <w:b/>
              </w:rPr>
            </w:pPr>
          </w:p>
        </w:tc>
        <w:tc>
          <w:tcPr>
            <w:tcW w:w="2973" w:type="dxa"/>
            <w:shd w:val="clear" w:color="auto" w:fill="auto"/>
          </w:tcPr>
          <w:p w:rsidR="003D016F" w:rsidRPr="00BA0BDF" w:rsidRDefault="003D016F" w:rsidP="008D4AF4">
            <w:pPr>
              <w:pStyle w:val="NoSpacing"/>
              <w:spacing w:line="276" w:lineRule="auto"/>
              <w:jc w:val="center"/>
              <w:rPr>
                <w:b/>
              </w:rPr>
            </w:pPr>
          </w:p>
          <w:p w:rsidR="003D016F" w:rsidRPr="00BA0BDF" w:rsidRDefault="003D016F" w:rsidP="008D4AF4">
            <w:pPr>
              <w:pStyle w:val="NoSpacing"/>
              <w:spacing w:line="276" w:lineRule="auto"/>
              <w:jc w:val="center"/>
              <w:rPr>
                <w:b/>
              </w:rPr>
            </w:pPr>
            <w:r w:rsidRPr="00BA0BDF">
              <w:rPr>
                <w:b/>
              </w:rPr>
              <w:t>330</w:t>
            </w:r>
          </w:p>
        </w:tc>
        <w:tc>
          <w:tcPr>
            <w:tcW w:w="2979" w:type="dxa"/>
            <w:shd w:val="clear" w:color="auto" w:fill="auto"/>
          </w:tcPr>
          <w:p w:rsidR="003D016F" w:rsidRPr="00BA0BDF" w:rsidRDefault="003D016F" w:rsidP="008D4AF4">
            <w:pPr>
              <w:pStyle w:val="NoSpacing"/>
              <w:spacing w:line="276" w:lineRule="auto"/>
              <w:jc w:val="center"/>
              <w:rPr>
                <w:b/>
              </w:rPr>
            </w:pPr>
          </w:p>
          <w:p w:rsidR="003D016F" w:rsidRPr="00BA0BDF" w:rsidRDefault="003D016F" w:rsidP="008D4AF4">
            <w:pPr>
              <w:pStyle w:val="NoSpacing"/>
              <w:spacing w:line="276" w:lineRule="auto"/>
              <w:jc w:val="center"/>
              <w:rPr>
                <w:b/>
              </w:rPr>
            </w:pPr>
            <w:r w:rsidRPr="00BA0BDF">
              <w:rPr>
                <w:b/>
              </w:rPr>
              <w:t>100</w:t>
            </w:r>
          </w:p>
        </w:tc>
      </w:tr>
    </w:tbl>
    <w:p w:rsidR="003D016F" w:rsidRPr="00BA0BDF" w:rsidRDefault="003D016F"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Source: Fieldwork, 2015</w:t>
      </w:r>
    </w:p>
    <w:p w:rsidR="00F87BEC" w:rsidRDefault="00F87BEC" w:rsidP="00220759">
      <w:pPr>
        <w:autoSpaceDE w:val="0"/>
        <w:autoSpaceDN w:val="0"/>
        <w:adjustRightInd w:val="0"/>
        <w:spacing w:after="0" w:line="480" w:lineRule="auto"/>
        <w:jc w:val="both"/>
        <w:rPr>
          <w:rFonts w:ascii="Times New Roman" w:hAnsi="Times New Roman"/>
          <w:sz w:val="24"/>
          <w:szCs w:val="24"/>
        </w:rPr>
      </w:pPr>
    </w:p>
    <w:p w:rsidR="00F87BEC" w:rsidRDefault="00F87BEC" w:rsidP="00220759">
      <w:pPr>
        <w:autoSpaceDE w:val="0"/>
        <w:autoSpaceDN w:val="0"/>
        <w:adjustRightInd w:val="0"/>
        <w:spacing w:after="0" w:line="480" w:lineRule="auto"/>
        <w:jc w:val="both"/>
        <w:rPr>
          <w:rFonts w:ascii="Times New Roman" w:hAnsi="Times New Roman"/>
          <w:sz w:val="24"/>
          <w:szCs w:val="24"/>
        </w:rPr>
      </w:pPr>
    </w:p>
    <w:p w:rsidR="00D26106" w:rsidRPr="00BA0BDF" w:rsidRDefault="00FC7A51" w:rsidP="00D26106">
      <w:pPr>
        <w:pStyle w:val="NoSpacing"/>
        <w:rPr>
          <w:rFonts w:ascii="Times New Roman" w:hAnsi="Times New Roman"/>
          <w:sz w:val="24"/>
        </w:rPr>
      </w:pPr>
      <w:r w:rsidRPr="00BA0BDF">
        <w:rPr>
          <w:rFonts w:ascii="Times New Roman" w:hAnsi="Times New Roman"/>
          <w:noProof/>
          <w:sz w:val="24"/>
          <w:szCs w:val="24"/>
        </w:rPr>
        <w:lastRenderedPageBreak/>
        <w:drawing>
          <wp:inline distT="0" distB="0" distL="0" distR="0" wp14:anchorId="65414D17" wp14:editId="1537523C">
            <wp:extent cx="5838825" cy="4114800"/>
            <wp:effectExtent l="0" t="0" r="9525" b="19050"/>
            <wp:docPr id="1"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3D016F" w:rsidRPr="00BA0BDF">
        <w:rPr>
          <w:rFonts w:ascii="Times New Roman" w:hAnsi="Times New Roman"/>
          <w:sz w:val="24"/>
        </w:rPr>
        <w:t>Figure 4.1.1: Gender of respondents.</w:t>
      </w:r>
      <w:r w:rsidR="00D26106" w:rsidRPr="00BA0BDF">
        <w:rPr>
          <w:rFonts w:ascii="Times New Roman" w:hAnsi="Times New Roman"/>
          <w:sz w:val="24"/>
        </w:rPr>
        <w:t xml:space="preserve"> </w:t>
      </w:r>
    </w:p>
    <w:p w:rsidR="003D016F" w:rsidRPr="00BA0BDF" w:rsidRDefault="003D016F" w:rsidP="00D26106">
      <w:pPr>
        <w:pStyle w:val="NoSpacing"/>
        <w:rPr>
          <w:rFonts w:ascii="Times New Roman" w:hAnsi="Times New Roman"/>
          <w:sz w:val="28"/>
          <w:szCs w:val="24"/>
        </w:rPr>
      </w:pPr>
      <w:r w:rsidRPr="00BA0BDF">
        <w:rPr>
          <w:rFonts w:ascii="Times New Roman" w:hAnsi="Times New Roman"/>
          <w:sz w:val="24"/>
        </w:rPr>
        <w:t>Source: Fieldwork, 2015</w:t>
      </w:r>
    </w:p>
    <w:p w:rsidR="003D016F" w:rsidRPr="00BA0BDF" w:rsidRDefault="003D016F" w:rsidP="00220759">
      <w:pPr>
        <w:pStyle w:val="NoSpacing"/>
        <w:spacing w:line="480" w:lineRule="auto"/>
        <w:jc w:val="both"/>
        <w:rPr>
          <w:rFonts w:ascii="Times New Roman" w:hAnsi="Times New Roman"/>
          <w:b/>
          <w:sz w:val="28"/>
          <w:szCs w:val="24"/>
        </w:rPr>
      </w:pPr>
    </w:p>
    <w:p w:rsidR="00D26106" w:rsidRPr="00BA0BDF" w:rsidRDefault="003D016F"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In addition, age of respondents ranged from 17years to 98years. The study showed that 21.5% were less than 24years while 31.8% were between 25-34years. Those who were between 35-44years were 17.0% while 9.7% of the respondents were between 45-54years. Those who were between 55-64years were 8.5% and 3.0% were those between 65-74years. However, 8.5% were those who fall above 75years. The modal age class of the respondents was 25-34years. This may be explained by the fact that they fell within the fertility age which implies that they were more likely to have younger children and needed to be enrolled on the scheme. Children (people below18years) and the aged (people above 70) are exempted from paying premium under the NHIS but they however need to be registered with the scheme to enjoy the benefits. For the fact </w:t>
      </w:r>
      <w:r w:rsidRPr="00BA0BDF">
        <w:rPr>
          <w:rFonts w:ascii="Times New Roman" w:hAnsi="Times New Roman"/>
          <w:sz w:val="24"/>
          <w:szCs w:val="24"/>
        </w:rPr>
        <w:lastRenderedPageBreak/>
        <w:t xml:space="preserve">that children and the aged are exempted from paying premium under the NHIS, more parents were expected to register with their children as well as the aged in other to enjoy the benefits of the scheme. Table 4.2 shows the age distribution of insured and </w:t>
      </w:r>
      <w:r w:rsidR="00D26106" w:rsidRPr="00BA0BDF">
        <w:rPr>
          <w:rFonts w:ascii="Times New Roman" w:hAnsi="Times New Roman"/>
          <w:sz w:val="24"/>
          <w:szCs w:val="24"/>
        </w:rPr>
        <w:t>uninsured people for the study.</w:t>
      </w:r>
    </w:p>
    <w:p w:rsidR="00B96E50" w:rsidRPr="00BA0BDF" w:rsidRDefault="00B96E50" w:rsidP="00220759">
      <w:pPr>
        <w:autoSpaceDE w:val="0"/>
        <w:autoSpaceDN w:val="0"/>
        <w:adjustRightInd w:val="0"/>
        <w:spacing w:after="0" w:line="480" w:lineRule="auto"/>
        <w:jc w:val="both"/>
        <w:rPr>
          <w:rFonts w:ascii="Times New Roman" w:hAnsi="Times New Roman"/>
          <w:sz w:val="24"/>
          <w:szCs w:val="24"/>
        </w:rPr>
      </w:pPr>
    </w:p>
    <w:p w:rsidR="00F66AF8" w:rsidRPr="00BA0BDF" w:rsidRDefault="003D016F"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More so, the data on education revealed that 20.0% of the respondents did not have formal education while 5.5% had primary education. Also 6.1% were found to have had Junior High/Middle School education while those who had Secondary education were 24.5%. However, majority of the respondents (43.9%) were founded to have had Tertiary Education. </w:t>
      </w:r>
    </w:p>
    <w:p w:rsidR="00B96E50" w:rsidRDefault="003D016F" w:rsidP="00B772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Table 4.3 below shows the education level of respondents</w:t>
      </w:r>
      <w:r w:rsidR="001063CA" w:rsidRPr="00BA0BDF">
        <w:rPr>
          <w:rFonts w:ascii="Times New Roman" w:hAnsi="Times New Roman"/>
          <w:sz w:val="24"/>
          <w:szCs w:val="24"/>
        </w:rPr>
        <w:t>.</w:t>
      </w:r>
      <w:r w:rsidRPr="00BA0BDF">
        <w:rPr>
          <w:rFonts w:ascii="Times New Roman" w:hAnsi="Times New Roman"/>
          <w:sz w:val="24"/>
          <w:szCs w:val="24"/>
        </w:rPr>
        <w:t xml:space="preserve"> </w:t>
      </w:r>
    </w:p>
    <w:p w:rsidR="00B77259" w:rsidRDefault="00B77259" w:rsidP="00B77259">
      <w:pPr>
        <w:autoSpaceDE w:val="0"/>
        <w:autoSpaceDN w:val="0"/>
        <w:adjustRightInd w:val="0"/>
        <w:spacing w:after="0" w:line="480" w:lineRule="auto"/>
        <w:jc w:val="both"/>
        <w:rPr>
          <w:rFonts w:ascii="Times New Roman" w:hAnsi="Times New Roman"/>
          <w:sz w:val="24"/>
          <w:szCs w:val="24"/>
        </w:rPr>
      </w:pPr>
    </w:p>
    <w:p w:rsidR="00B77259" w:rsidRDefault="00B77259" w:rsidP="00B77259">
      <w:pPr>
        <w:autoSpaceDE w:val="0"/>
        <w:autoSpaceDN w:val="0"/>
        <w:adjustRightInd w:val="0"/>
        <w:spacing w:after="0" w:line="480" w:lineRule="auto"/>
        <w:jc w:val="both"/>
        <w:rPr>
          <w:rFonts w:ascii="Times New Roman" w:hAnsi="Times New Roman"/>
          <w:sz w:val="24"/>
          <w:szCs w:val="24"/>
        </w:rPr>
      </w:pPr>
    </w:p>
    <w:p w:rsidR="00B77259" w:rsidRDefault="00B77259" w:rsidP="00B77259">
      <w:pPr>
        <w:autoSpaceDE w:val="0"/>
        <w:autoSpaceDN w:val="0"/>
        <w:adjustRightInd w:val="0"/>
        <w:spacing w:after="0" w:line="480" w:lineRule="auto"/>
        <w:jc w:val="both"/>
        <w:rPr>
          <w:rFonts w:ascii="Times New Roman" w:hAnsi="Times New Roman"/>
          <w:sz w:val="24"/>
          <w:szCs w:val="24"/>
        </w:rPr>
      </w:pPr>
    </w:p>
    <w:p w:rsidR="00B77259" w:rsidRDefault="00B77259" w:rsidP="00B77259">
      <w:pPr>
        <w:autoSpaceDE w:val="0"/>
        <w:autoSpaceDN w:val="0"/>
        <w:adjustRightInd w:val="0"/>
        <w:spacing w:after="0" w:line="480" w:lineRule="auto"/>
        <w:jc w:val="both"/>
        <w:rPr>
          <w:rFonts w:ascii="Times New Roman" w:hAnsi="Times New Roman"/>
          <w:sz w:val="24"/>
          <w:szCs w:val="24"/>
        </w:rPr>
      </w:pPr>
    </w:p>
    <w:p w:rsidR="00B77259" w:rsidRDefault="00B77259" w:rsidP="00B77259">
      <w:pPr>
        <w:autoSpaceDE w:val="0"/>
        <w:autoSpaceDN w:val="0"/>
        <w:adjustRightInd w:val="0"/>
        <w:spacing w:after="0" w:line="480" w:lineRule="auto"/>
        <w:jc w:val="both"/>
        <w:rPr>
          <w:rFonts w:ascii="Times New Roman" w:hAnsi="Times New Roman"/>
          <w:sz w:val="24"/>
          <w:szCs w:val="24"/>
        </w:rPr>
      </w:pPr>
    </w:p>
    <w:p w:rsidR="00B77259" w:rsidRDefault="00B77259" w:rsidP="00B77259">
      <w:pPr>
        <w:autoSpaceDE w:val="0"/>
        <w:autoSpaceDN w:val="0"/>
        <w:adjustRightInd w:val="0"/>
        <w:spacing w:after="0" w:line="480" w:lineRule="auto"/>
        <w:jc w:val="both"/>
        <w:rPr>
          <w:rFonts w:ascii="Times New Roman" w:hAnsi="Times New Roman"/>
          <w:sz w:val="24"/>
          <w:szCs w:val="24"/>
        </w:rPr>
      </w:pPr>
    </w:p>
    <w:p w:rsidR="00B77259" w:rsidRDefault="00B77259" w:rsidP="00B77259">
      <w:pPr>
        <w:autoSpaceDE w:val="0"/>
        <w:autoSpaceDN w:val="0"/>
        <w:adjustRightInd w:val="0"/>
        <w:spacing w:after="0" w:line="480" w:lineRule="auto"/>
        <w:jc w:val="both"/>
        <w:rPr>
          <w:rFonts w:ascii="Times New Roman" w:hAnsi="Times New Roman"/>
          <w:sz w:val="24"/>
          <w:szCs w:val="24"/>
        </w:rPr>
      </w:pPr>
    </w:p>
    <w:p w:rsidR="00B77259" w:rsidRDefault="00B77259" w:rsidP="00B77259">
      <w:pPr>
        <w:autoSpaceDE w:val="0"/>
        <w:autoSpaceDN w:val="0"/>
        <w:adjustRightInd w:val="0"/>
        <w:spacing w:after="0" w:line="480" w:lineRule="auto"/>
        <w:jc w:val="both"/>
        <w:rPr>
          <w:rFonts w:ascii="Times New Roman" w:hAnsi="Times New Roman"/>
          <w:sz w:val="24"/>
          <w:szCs w:val="24"/>
        </w:rPr>
      </w:pPr>
    </w:p>
    <w:p w:rsidR="00B77259" w:rsidRDefault="00B77259" w:rsidP="00B77259">
      <w:pPr>
        <w:autoSpaceDE w:val="0"/>
        <w:autoSpaceDN w:val="0"/>
        <w:adjustRightInd w:val="0"/>
        <w:spacing w:after="0" w:line="480" w:lineRule="auto"/>
        <w:jc w:val="both"/>
        <w:rPr>
          <w:rFonts w:ascii="Times New Roman" w:hAnsi="Times New Roman"/>
          <w:sz w:val="24"/>
          <w:szCs w:val="24"/>
        </w:rPr>
      </w:pPr>
    </w:p>
    <w:p w:rsidR="00B77259" w:rsidRDefault="00B77259" w:rsidP="00B77259">
      <w:pPr>
        <w:autoSpaceDE w:val="0"/>
        <w:autoSpaceDN w:val="0"/>
        <w:adjustRightInd w:val="0"/>
        <w:spacing w:after="0" w:line="480" w:lineRule="auto"/>
        <w:jc w:val="both"/>
        <w:rPr>
          <w:rFonts w:ascii="Times New Roman" w:hAnsi="Times New Roman"/>
          <w:sz w:val="24"/>
          <w:szCs w:val="24"/>
        </w:rPr>
      </w:pPr>
    </w:p>
    <w:p w:rsidR="00B77259" w:rsidRDefault="00B77259" w:rsidP="00B77259">
      <w:pPr>
        <w:autoSpaceDE w:val="0"/>
        <w:autoSpaceDN w:val="0"/>
        <w:adjustRightInd w:val="0"/>
        <w:spacing w:after="0" w:line="480" w:lineRule="auto"/>
        <w:jc w:val="both"/>
        <w:rPr>
          <w:rFonts w:ascii="Times New Roman" w:hAnsi="Times New Roman"/>
          <w:sz w:val="24"/>
          <w:szCs w:val="24"/>
        </w:rPr>
      </w:pPr>
    </w:p>
    <w:p w:rsidR="00B77259" w:rsidRDefault="00B77259" w:rsidP="00B77259">
      <w:pPr>
        <w:autoSpaceDE w:val="0"/>
        <w:autoSpaceDN w:val="0"/>
        <w:adjustRightInd w:val="0"/>
        <w:spacing w:after="0" w:line="480" w:lineRule="auto"/>
        <w:jc w:val="both"/>
        <w:rPr>
          <w:rFonts w:ascii="Times New Roman" w:hAnsi="Times New Roman"/>
          <w:sz w:val="24"/>
          <w:szCs w:val="24"/>
        </w:rPr>
      </w:pPr>
    </w:p>
    <w:p w:rsidR="00B77259" w:rsidRDefault="00B77259" w:rsidP="00B77259">
      <w:pPr>
        <w:autoSpaceDE w:val="0"/>
        <w:autoSpaceDN w:val="0"/>
        <w:adjustRightInd w:val="0"/>
        <w:spacing w:after="0" w:line="480" w:lineRule="auto"/>
        <w:jc w:val="both"/>
        <w:rPr>
          <w:rFonts w:ascii="Times New Roman" w:hAnsi="Times New Roman"/>
          <w:sz w:val="24"/>
          <w:szCs w:val="24"/>
        </w:rPr>
      </w:pPr>
    </w:p>
    <w:p w:rsidR="00B77259" w:rsidRPr="00B77259" w:rsidRDefault="00B77259" w:rsidP="00B77259">
      <w:pPr>
        <w:autoSpaceDE w:val="0"/>
        <w:autoSpaceDN w:val="0"/>
        <w:adjustRightInd w:val="0"/>
        <w:spacing w:after="0" w:line="480" w:lineRule="auto"/>
        <w:jc w:val="both"/>
        <w:rPr>
          <w:rFonts w:ascii="Times New Roman" w:hAnsi="Times New Roman"/>
          <w:sz w:val="24"/>
          <w:szCs w:val="24"/>
        </w:rPr>
      </w:pPr>
    </w:p>
    <w:p w:rsidR="003D016F" w:rsidRPr="00BA0BDF" w:rsidRDefault="00B96E50" w:rsidP="00220759">
      <w:pPr>
        <w:pStyle w:val="NoSpacing"/>
        <w:spacing w:line="480" w:lineRule="auto"/>
        <w:jc w:val="both"/>
        <w:rPr>
          <w:rFonts w:ascii="Times New Roman" w:hAnsi="Times New Roman"/>
          <w:b/>
          <w:sz w:val="24"/>
          <w:szCs w:val="24"/>
        </w:rPr>
      </w:pPr>
      <w:r w:rsidRPr="00BA0BDF">
        <w:rPr>
          <w:rFonts w:ascii="Times New Roman" w:hAnsi="Times New Roman"/>
          <w:b/>
          <w:sz w:val="24"/>
          <w:szCs w:val="24"/>
        </w:rPr>
        <w:lastRenderedPageBreak/>
        <w:t>Table 4.1.2</w:t>
      </w:r>
      <w:r w:rsidR="001063CA" w:rsidRPr="00BA0BDF">
        <w:rPr>
          <w:rFonts w:ascii="Times New Roman" w:hAnsi="Times New Roman"/>
          <w:b/>
          <w:sz w:val="24"/>
          <w:szCs w:val="24"/>
        </w:rPr>
        <w:t>:</w:t>
      </w:r>
      <w:r w:rsidR="003D016F" w:rsidRPr="00BA0BDF">
        <w:rPr>
          <w:rFonts w:ascii="Times New Roman" w:hAnsi="Times New Roman"/>
          <w:b/>
          <w:sz w:val="24"/>
          <w:szCs w:val="24"/>
        </w:rPr>
        <w:t>Education distribution</w:t>
      </w:r>
      <w:r w:rsidR="00F66AF8" w:rsidRPr="00BA0BDF">
        <w:rPr>
          <w:rFonts w:ascii="Times New Roman" w:hAnsi="Times New Roman"/>
          <w:b/>
          <w:sz w:val="24"/>
          <w:szCs w:val="24"/>
        </w:rPr>
        <w: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2"/>
        <w:gridCol w:w="3686"/>
        <w:gridCol w:w="2843"/>
        <w:gridCol w:w="2501"/>
      </w:tblGrid>
      <w:tr w:rsidR="00BA0BDF" w:rsidRPr="00BA0BDF" w:rsidTr="0035087C">
        <w:trPr>
          <w:trHeight w:val="711"/>
        </w:trPr>
        <w:tc>
          <w:tcPr>
            <w:tcW w:w="3978" w:type="dxa"/>
            <w:gridSpan w:val="2"/>
            <w:shd w:val="clear" w:color="auto" w:fill="auto"/>
          </w:tcPr>
          <w:p w:rsidR="003D016F" w:rsidRPr="00BA0BDF" w:rsidRDefault="003D016F" w:rsidP="00220759">
            <w:pPr>
              <w:spacing w:line="480" w:lineRule="auto"/>
              <w:jc w:val="both"/>
              <w:rPr>
                <w:rFonts w:ascii="Times New Roman" w:hAnsi="Times New Roman"/>
                <w:sz w:val="24"/>
                <w:szCs w:val="24"/>
              </w:rPr>
            </w:pPr>
            <w:r w:rsidRPr="00BA0BDF">
              <w:rPr>
                <w:rFonts w:ascii="Times New Roman" w:hAnsi="Times New Roman"/>
                <w:sz w:val="24"/>
                <w:szCs w:val="24"/>
              </w:rPr>
              <w:tab/>
            </w:r>
          </w:p>
          <w:p w:rsidR="003D016F" w:rsidRPr="00BA0BDF" w:rsidRDefault="003D016F" w:rsidP="00220759">
            <w:pPr>
              <w:spacing w:line="480" w:lineRule="auto"/>
              <w:jc w:val="both"/>
              <w:rPr>
                <w:rFonts w:ascii="Times New Roman" w:hAnsi="Times New Roman"/>
                <w:b/>
                <w:sz w:val="24"/>
                <w:szCs w:val="24"/>
              </w:rPr>
            </w:pPr>
            <w:r w:rsidRPr="00BA0BDF">
              <w:rPr>
                <w:rFonts w:ascii="Times New Roman" w:hAnsi="Times New Roman"/>
                <w:sz w:val="24"/>
                <w:szCs w:val="24"/>
              </w:rPr>
              <w:t xml:space="preserve">     </w:t>
            </w:r>
            <w:r w:rsidRPr="00BA0BDF">
              <w:rPr>
                <w:rFonts w:ascii="Times New Roman" w:hAnsi="Times New Roman"/>
                <w:b/>
                <w:sz w:val="24"/>
                <w:szCs w:val="24"/>
              </w:rPr>
              <w:t>Level Of Education</w:t>
            </w:r>
          </w:p>
        </w:tc>
        <w:tc>
          <w:tcPr>
            <w:tcW w:w="2843" w:type="dxa"/>
            <w:shd w:val="clear" w:color="auto" w:fill="auto"/>
          </w:tcPr>
          <w:p w:rsidR="003D016F" w:rsidRPr="00BA0BDF" w:rsidRDefault="003D016F" w:rsidP="004F15A6">
            <w:pPr>
              <w:spacing w:line="480" w:lineRule="auto"/>
              <w:jc w:val="center"/>
              <w:rPr>
                <w:rFonts w:ascii="Times New Roman" w:hAnsi="Times New Roman"/>
                <w:sz w:val="24"/>
                <w:szCs w:val="24"/>
              </w:rPr>
            </w:pPr>
          </w:p>
          <w:p w:rsidR="003D016F" w:rsidRPr="00BA0BDF" w:rsidRDefault="003D016F" w:rsidP="004F15A6">
            <w:pPr>
              <w:spacing w:line="480" w:lineRule="auto"/>
              <w:jc w:val="center"/>
              <w:rPr>
                <w:rFonts w:ascii="Times New Roman" w:hAnsi="Times New Roman"/>
                <w:b/>
                <w:sz w:val="24"/>
                <w:szCs w:val="24"/>
              </w:rPr>
            </w:pPr>
            <w:r w:rsidRPr="00BA0BDF">
              <w:rPr>
                <w:rFonts w:ascii="Times New Roman" w:hAnsi="Times New Roman"/>
                <w:b/>
                <w:sz w:val="24"/>
                <w:szCs w:val="24"/>
              </w:rPr>
              <w:t>Frequency</w:t>
            </w:r>
          </w:p>
        </w:tc>
        <w:tc>
          <w:tcPr>
            <w:tcW w:w="2501" w:type="dxa"/>
            <w:shd w:val="clear" w:color="auto" w:fill="auto"/>
          </w:tcPr>
          <w:p w:rsidR="003D016F" w:rsidRPr="00BA0BDF" w:rsidRDefault="003D016F" w:rsidP="004F15A6">
            <w:pPr>
              <w:spacing w:line="480" w:lineRule="auto"/>
              <w:jc w:val="center"/>
              <w:rPr>
                <w:rFonts w:ascii="Times New Roman" w:hAnsi="Times New Roman"/>
                <w:sz w:val="24"/>
                <w:szCs w:val="24"/>
              </w:rPr>
            </w:pPr>
          </w:p>
          <w:p w:rsidR="003D016F" w:rsidRPr="00BA0BDF" w:rsidRDefault="003D016F" w:rsidP="004F15A6">
            <w:pPr>
              <w:spacing w:line="480" w:lineRule="auto"/>
              <w:jc w:val="center"/>
              <w:rPr>
                <w:rFonts w:ascii="Times New Roman" w:hAnsi="Times New Roman"/>
                <w:b/>
                <w:sz w:val="24"/>
                <w:szCs w:val="24"/>
              </w:rPr>
            </w:pPr>
            <w:r w:rsidRPr="00BA0BDF">
              <w:rPr>
                <w:rFonts w:ascii="Times New Roman" w:hAnsi="Times New Roman"/>
                <w:b/>
                <w:sz w:val="24"/>
                <w:szCs w:val="24"/>
              </w:rPr>
              <w:t>Percentage (%)</w:t>
            </w:r>
          </w:p>
        </w:tc>
      </w:tr>
      <w:tr w:rsidR="00BA0BDF" w:rsidRPr="00BA0BDF" w:rsidTr="0035087C">
        <w:trPr>
          <w:trHeight w:val="408"/>
        </w:trPr>
        <w:tc>
          <w:tcPr>
            <w:tcW w:w="292" w:type="dxa"/>
            <w:tcBorders>
              <w:right w:val="nil"/>
            </w:tcBorders>
            <w:shd w:val="clear" w:color="auto" w:fill="auto"/>
          </w:tcPr>
          <w:p w:rsidR="003D016F" w:rsidRPr="00BA0BDF" w:rsidRDefault="003D016F" w:rsidP="00220759">
            <w:pPr>
              <w:spacing w:line="480" w:lineRule="auto"/>
              <w:jc w:val="both"/>
              <w:rPr>
                <w:rFonts w:ascii="Times New Roman" w:hAnsi="Times New Roman"/>
                <w:sz w:val="24"/>
                <w:szCs w:val="24"/>
              </w:rPr>
            </w:pPr>
          </w:p>
        </w:tc>
        <w:tc>
          <w:tcPr>
            <w:tcW w:w="3686" w:type="dxa"/>
            <w:tcBorders>
              <w:left w:val="nil"/>
            </w:tcBorders>
            <w:shd w:val="clear" w:color="auto" w:fill="auto"/>
          </w:tcPr>
          <w:p w:rsidR="00F66AF8" w:rsidRPr="00BA0BDF" w:rsidRDefault="00F66AF8" w:rsidP="00220759">
            <w:pPr>
              <w:pStyle w:val="NoSpacing"/>
              <w:spacing w:line="480" w:lineRule="auto"/>
              <w:jc w:val="both"/>
              <w:rPr>
                <w:rFonts w:ascii="Times New Roman" w:hAnsi="Times New Roman"/>
                <w:sz w:val="24"/>
                <w:szCs w:val="24"/>
              </w:rPr>
            </w:pPr>
          </w:p>
          <w:p w:rsidR="003D016F" w:rsidRPr="00BA0BDF" w:rsidRDefault="003D016F" w:rsidP="00220759">
            <w:pPr>
              <w:pStyle w:val="NoSpacing"/>
              <w:spacing w:line="480" w:lineRule="auto"/>
              <w:jc w:val="both"/>
              <w:rPr>
                <w:rFonts w:ascii="Times New Roman" w:hAnsi="Times New Roman"/>
                <w:sz w:val="24"/>
                <w:szCs w:val="24"/>
              </w:rPr>
            </w:pPr>
            <w:r w:rsidRPr="00BA0BDF">
              <w:rPr>
                <w:rFonts w:ascii="Times New Roman" w:hAnsi="Times New Roman"/>
                <w:sz w:val="24"/>
                <w:szCs w:val="24"/>
              </w:rPr>
              <w:t>No Formal Education</w:t>
            </w:r>
          </w:p>
        </w:tc>
        <w:tc>
          <w:tcPr>
            <w:tcW w:w="2843" w:type="dxa"/>
            <w:shd w:val="clear" w:color="auto" w:fill="auto"/>
          </w:tcPr>
          <w:p w:rsidR="00F66AF8" w:rsidRPr="00BA0BDF" w:rsidRDefault="00F66AF8" w:rsidP="004F15A6">
            <w:pPr>
              <w:pStyle w:val="NoSpacing"/>
              <w:spacing w:line="480" w:lineRule="auto"/>
              <w:jc w:val="center"/>
              <w:rPr>
                <w:rFonts w:ascii="Times New Roman" w:hAnsi="Times New Roman"/>
                <w:sz w:val="24"/>
                <w:szCs w:val="24"/>
              </w:rPr>
            </w:pPr>
          </w:p>
          <w:p w:rsidR="003D016F" w:rsidRPr="00BA0BDF" w:rsidRDefault="003D016F" w:rsidP="004F15A6">
            <w:pPr>
              <w:pStyle w:val="NoSpacing"/>
              <w:spacing w:line="480" w:lineRule="auto"/>
              <w:jc w:val="center"/>
              <w:rPr>
                <w:rFonts w:ascii="Times New Roman" w:hAnsi="Times New Roman"/>
                <w:sz w:val="24"/>
                <w:szCs w:val="24"/>
              </w:rPr>
            </w:pPr>
            <w:r w:rsidRPr="00BA0BDF">
              <w:rPr>
                <w:rFonts w:ascii="Times New Roman" w:hAnsi="Times New Roman"/>
                <w:sz w:val="24"/>
                <w:szCs w:val="24"/>
              </w:rPr>
              <w:t>66</w:t>
            </w:r>
          </w:p>
        </w:tc>
        <w:tc>
          <w:tcPr>
            <w:tcW w:w="2501" w:type="dxa"/>
            <w:shd w:val="clear" w:color="auto" w:fill="auto"/>
          </w:tcPr>
          <w:p w:rsidR="00F66AF8" w:rsidRPr="00BA0BDF" w:rsidRDefault="00F66AF8" w:rsidP="004F15A6">
            <w:pPr>
              <w:pStyle w:val="NoSpacing"/>
              <w:spacing w:line="480" w:lineRule="auto"/>
              <w:jc w:val="center"/>
              <w:rPr>
                <w:rFonts w:ascii="Times New Roman" w:hAnsi="Times New Roman"/>
                <w:sz w:val="24"/>
                <w:szCs w:val="24"/>
              </w:rPr>
            </w:pPr>
          </w:p>
          <w:p w:rsidR="003D016F" w:rsidRPr="00BA0BDF" w:rsidRDefault="003D016F" w:rsidP="004F15A6">
            <w:pPr>
              <w:pStyle w:val="NoSpacing"/>
              <w:spacing w:line="480" w:lineRule="auto"/>
              <w:jc w:val="center"/>
              <w:rPr>
                <w:rFonts w:ascii="Times New Roman" w:hAnsi="Times New Roman"/>
                <w:sz w:val="24"/>
                <w:szCs w:val="24"/>
              </w:rPr>
            </w:pPr>
            <w:r w:rsidRPr="00BA0BDF">
              <w:rPr>
                <w:rFonts w:ascii="Times New Roman" w:hAnsi="Times New Roman"/>
                <w:sz w:val="24"/>
                <w:szCs w:val="24"/>
              </w:rPr>
              <w:t>20.0</w:t>
            </w:r>
          </w:p>
        </w:tc>
      </w:tr>
      <w:tr w:rsidR="00BA0BDF" w:rsidRPr="00BA0BDF" w:rsidTr="0035087C">
        <w:trPr>
          <w:trHeight w:val="376"/>
        </w:trPr>
        <w:tc>
          <w:tcPr>
            <w:tcW w:w="292" w:type="dxa"/>
            <w:tcBorders>
              <w:right w:val="nil"/>
            </w:tcBorders>
            <w:shd w:val="clear" w:color="auto" w:fill="auto"/>
          </w:tcPr>
          <w:p w:rsidR="003D016F" w:rsidRPr="00BA0BDF" w:rsidRDefault="003D016F" w:rsidP="00220759">
            <w:pPr>
              <w:spacing w:line="480" w:lineRule="auto"/>
              <w:jc w:val="both"/>
              <w:rPr>
                <w:rFonts w:ascii="Times New Roman" w:hAnsi="Times New Roman"/>
                <w:sz w:val="24"/>
                <w:szCs w:val="24"/>
              </w:rPr>
            </w:pPr>
          </w:p>
        </w:tc>
        <w:tc>
          <w:tcPr>
            <w:tcW w:w="3686" w:type="dxa"/>
            <w:tcBorders>
              <w:left w:val="nil"/>
            </w:tcBorders>
            <w:shd w:val="clear" w:color="auto" w:fill="auto"/>
          </w:tcPr>
          <w:p w:rsidR="00F66AF8" w:rsidRPr="00BA0BDF" w:rsidRDefault="00F66AF8" w:rsidP="00220759">
            <w:pPr>
              <w:pStyle w:val="NoSpacing"/>
              <w:spacing w:line="480" w:lineRule="auto"/>
              <w:jc w:val="both"/>
              <w:rPr>
                <w:rFonts w:ascii="Times New Roman" w:hAnsi="Times New Roman"/>
                <w:sz w:val="24"/>
                <w:szCs w:val="24"/>
              </w:rPr>
            </w:pPr>
          </w:p>
          <w:p w:rsidR="003D016F" w:rsidRPr="00BA0BDF" w:rsidRDefault="003D016F" w:rsidP="00220759">
            <w:pPr>
              <w:pStyle w:val="NoSpacing"/>
              <w:spacing w:line="480" w:lineRule="auto"/>
              <w:jc w:val="both"/>
              <w:rPr>
                <w:rFonts w:ascii="Times New Roman" w:hAnsi="Times New Roman"/>
                <w:sz w:val="24"/>
                <w:szCs w:val="24"/>
              </w:rPr>
            </w:pPr>
            <w:r w:rsidRPr="00BA0BDF">
              <w:rPr>
                <w:rFonts w:ascii="Times New Roman" w:hAnsi="Times New Roman"/>
                <w:sz w:val="24"/>
                <w:szCs w:val="24"/>
              </w:rPr>
              <w:t>Primary</w:t>
            </w:r>
          </w:p>
        </w:tc>
        <w:tc>
          <w:tcPr>
            <w:tcW w:w="2843" w:type="dxa"/>
            <w:shd w:val="clear" w:color="auto" w:fill="auto"/>
          </w:tcPr>
          <w:p w:rsidR="00F66AF8" w:rsidRPr="00BA0BDF" w:rsidRDefault="00F66AF8" w:rsidP="004F15A6">
            <w:pPr>
              <w:pStyle w:val="NoSpacing"/>
              <w:spacing w:line="480" w:lineRule="auto"/>
              <w:jc w:val="center"/>
              <w:rPr>
                <w:rFonts w:ascii="Times New Roman" w:hAnsi="Times New Roman"/>
                <w:sz w:val="24"/>
                <w:szCs w:val="24"/>
              </w:rPr>
            </w:pPr>
          </w:p>
          <w:p w:rsidR="003D016F" w:rsidRPr="00BA0BDF" w:rsidRDefault="003D016F" w:rsidP="004F15A6">
            <w:pPr>
              <w:pStyle w:val="NoSpacing"/>
              <w:spacing w:line="480" w:lineRule="auto"/>
              <w:jc w:val="center"/>
              <w:rPr>
                <w:rFonts w:ascii="Times New Roman" w:hAnsi="Times New Roman"/>
                <w:sz w:val="24"/>
                <w:szCs w:val="24"/>
              </w:rPr>
            </w:pPr>
            <w:r w:rsidRPr="00BA0BDF">
              <w:rPr>
                <w:rFonts w:ascii="Times New Roman" w:hAnsi="Times New Roman"/>
                <w:sz w:val="24"/>
                <w:szCs w:val="24"/>
              </w:rPr>
              <w:t>18</w:t>
            </w:r>
          </w:p>
        </w:tc>
        <w:tc>
          <w:tcPr>
            <w:tcW w:w="2501" w:type="dxa"/>
            <w:shd w:val="clear" w:color="auto" w:fill="auto"/>
          </w:tcPr>
          <w:p w:rsidR="00F66AF8" w:rsidRPr="00BA0BDF" w:rsidRDefault="00F66AF8" w:rsidP="004F15A6">
            <w:pPr>
              <w:pStyle w:val="NoSpacing"/>
              <w:spacing w:line="480" w:lineRule="auto"/>
              <w:jc w:val="center"/>
              <w:rPr>
                <w:rFonts w:ascii="Times New Roman" w:hAnsi="Times New Roman"/>
                <w:sz w:val="24"/>
                <w:szCs w:val="24"/>
              </w:rPr>
            </w:pPr>
          </w:p>
          <w:p w:rsidR="003D016F" w:rsidRPr="00BA0BDF" w:rsidRDefault="003D016F" w:rsidP="004F15A6">
            <w:pPr>
              <w:pStyle w:val="NoSpacing"/>
              <w:spacing w:line="480" w:lineRule="auto"/>
              <w:jc w:val="center"/>
              <w:rPr>
                <w:rFonts w:ascii="Times New Roman" w:hAnsi="Times New Roman"/>
                <w:sz w:val="24"/>
                <w:szCs w:val="24"/>
              </w:rPr>
            </w:pPr>
            <w:r w:rsidRPr="00BA0BDF">
              <w:rPr>
                <w:rFonts w:ascii="Times New Roman" w:hAnsi="Times New Roman"/>
                <w:sz w:val="24"/>
                <w:szCs w:val="24"/>
              </w:rPr>
              <w:t>5.5</w:t>
            </w:r>
          </w:p>
        </w:tc>
      </w:tr>
      <w:tr w:rsidR="00BA0BDF" w:rsidRPr="00BA0BDF" w:rsidTr="0035087C">
        <w:trPr>
          <w:trHeight w:val="325"/>
        </w:trPr>
        <w:tc>
          <w:tcPr>
            <w:tcW w:w="292" w:type="dxa"/>
            <w:tcBorders>
              <w:right w:val="nil"/>
            </w:tcBorders>
            <w:shd w:val="clear" w:color="auto" w:fill="auto"/>
          </w:tcPr>
          <w:p w:rsidR="003D016F" w:rsidRPr="00BA0BDF" w:rsidRDefault="003D016F" w:rsidP="00220759">
            <w:pPr>
              <w:spacing w:line="480" w:lineRule="auto"/>
              <w:jc w:val="both"/>
              <w:rPr>
                <w:rFonts w:ascii="Times New Roman" w:hAnsi="Times New Roman"/>
                <w:sz w:val="24"/>
                <w:szCs w:val="24"/>
              </w:rPr>
            </w:pPr>
          </w:p>
        </w:tc>
        <w:tc>
          <w:tcPr>
            <w:tcW w:w="3686" w:type="dxa"/>
            <w:tcBorders>
              <w:left w:val="nil"/>
            </w:tcBorders>
            <w:shd w:val="clear" w:color="auto" w:fill="auto"/>
          </w:tcPr>
          <w:p w:rsidR="00F66AF8" w:rsidRPr="00BA0BDF" w:rsidRDefault="00F66AF8" w:rsidP="00220759">
            <w:pPr>
              <w:pStyle w:val="NoSpacing"/>
              <w:spacing w:line="480" w:lineRule="auto"/>
              <w:jc w:val="both"/>
              <w:rPr>
                <w:rFonts w:ascii="Times New Roman" w:hAnsi="Times New Roman"/>
                <w:sz w:val="24"/>
                <w:szCs w:val="24"/>
              </w:rPr>
            </w:pPr>
          </w:p>
          <w:p w:rsidR="003D016F" w:rsidRPr="00BA0BDF" w:rsidRDefault="003D016F" w:rsidP="00220759">
            <w:pPr>
              <w:pStyle w:val="NoSpacing"/>
              <w:spacing w:line="480" w:lineRule="auto"/>
              <w:jc w:val="both"/>
              <w:rPr>
                <w:rFonts w:ascii="Times New Roman" w:hAnsi="Times New Roman"/>
                <w:sz w:val="24"/>
                <w:szCs w:val="24"/>
              </w:rPr>
            </w:pPr>
            <w:r w:rsidRPr="00BA0BDF">
              <w:rPr>
                <w:rFonts w:ascii="Times New Roman" w:hAnsi="Times New Roman"/>
                <w:sz w:val="24"/>
                <w:szCs w:val="24"/>
              </w:rPr>
              <w:t>J.H.S / Middle School</w:t>
            </w:r>
          </w:p>
        </w:tc>
        <w:tc>
          <w:tcPr>
            <w:tcW w:w="2843" w:type="dxa"/>
            <w:shd w:val="clear" w:color="auto" w:fill="auto"/>
          </w:tcPr>
          <w:p w:rsidR="00F66AF8" w:rsidRPr="00BA0BDF" w:rsidRDefault="00F66AF8" w:rsidP="004F15A6">
            <w:pPr>
              <w:pStyle w:val="NoSpacing"/>
              <w:spacing w:line="480" w:lineRule="auto"/>
              <w:jc w:val="center"/>
              <w:rPr>
                <w:rFonts w:ascii="Times New Roman" w:hAnsi="Times New Roman"/>
                <w:sz w:val="24"/>
                <w:szCs w:val="24"/>
              </w:rPr>
            </w:pPr>
          </w:p>
          <w:p w:rsidR="003D016F" w:rsidRPr="00BA0BDF" w:rsidRDefault="003D016F" w:rsidP="004F15A6">
            <w:pPr>
              <w:pStyle w:val="NoSpacing"/>
              <w:spacing w:line="480" w:lineRule="auto"/>
              <w:jc w:val="center"/>
              <w:rPr>
                <w:rFonts w:ascii="Times New Roman" w:hAnsi="Times New Roman"/>
                <w:sz w:val="24"/>
                <w:szCs w:val="24"/>
              </w:rPr>
            </w:pPr>
            <w:r w:rsidRPr="00BA0BDF">
              <w:rPr>
                <w:rFonts w:ascii="Times New Roman" w:hAnsi="Times New Roman"/>
                <w:sz w:val="24"/>
                <w:szCs w:val="24"/>
              </w:rPr>
              <w:t>20</w:t>
            </w:r>
          </w:p>
        </w:tc>
        <w:tc>
          <w:tcPr>
            <w:tcW w:w="2501" w:type="dxa"/>
            <w:shd w:val="clear" w:color="auto" w:fill="auto"/>
          </w:tcPr>
          <w:p w:rsidR="00F66AF8" w:rsidRPr="00BA0BDF" w:rsidRDefault="00F66AF8" w:rsidP="004F15A6">
            <w:pPr>
              <w:pStyle w:val="NoSpacing"/>
              <w:spacing w:line="480" w:lineRule="auto"/>
              <w:jc w:val="center"/>
              <w:rPr>
                <w:rFonts w:ascii="Times New Roman" w:hAnsi="Times New Roman"/>
                <w:sz w:val="24"/>
                <w:szCs w:val="24"/>
              </w:rPr>
            </w:pPr>
          </w:p>
          <w:p w:rsidR="003D016F" w:rsidRPr="00BA0BDF" w:rsidRDefault="003D016F" w:rsidP="004F15A6">
            <w:pPr>
              <w:pStyle w:val="NoSpacing"/>
              <w:spacing w:line="480" w:lineRule="auto"/>
              <w:jc w:val="center"/>
              <w:rPr>
                <w:rFonts w:ascii="Times New Roman" w:hAnsi="Times New Roman"/>
                <w:sz w:val="24"/>
                <w:szCs w:val="24"/>
              </w:rPr>
            </w:pPr>
            <w:r w:rsidRPr="00BA0BDF">
              <w:rPr>
                <w:rFonts w:ascii="Times New Roman" w:hAnsi="Times New Roman"/>
                <w:sz w:val="24"/>
                <w:szCs w:val="24"/>
              </w:rPr>
              <w:t>6.1</w:t>
            </w:r>
          </w:p>
        </w:tc>
      </w:tr>
      <w:tr w:rsidR="00BA0BDF" w:rsidRPr="00BA0BDF" w:rsidTr="0035087C">
        <w:trPr>
          <w:trHeight w:val="342"/>
        </w:trPr>
        <w:tc>
          <w:tcPr>
            <w:tcW w:w="292" w:type="dxa"/>
            <w:tcBorders>
              <w:right w:val="nil"/>
            </w:tcBorders>
            <w:shd w:val="clear" w:color="auto" w:fill="auto"/>
          </w:tcPr>
          <w:p w:rsidR="003D016F" w:rsidRPr="00BA0BDF" w:rsidRDefault="003D016F" w:rsidP="00220759">
            <w:pPr>
              <w:spacing w:line="480" w:lineRule="auto"/>
              <w:jc w:val="both"/>
              <w:rPr>
                <w:rFonts w:ascii="Times New Roman" w:hAnsi="Times New Roman"/>
                <w:sz w:val="24"/>
                <w:szCs w:val="24"/>
              </w:rPr>
            </w:pPr>
          </w:p>
        </w:tc>
        <w:tc>
          <w:tcPr>
            <w:tcW w:w="3686" w:type="dxa"/>
            <w:tcBorders>
              <w:left w:val="nil"/>
            </w:tcBorders>
            <w:shd w:val="clear" w:color="auto" w:fill="auto"/>
          </w:tcPr>
          <w:p w:rsidR="00F66AF8" w:rsidRPr="00BA0BDF" w:rsidRDefault="00F66AF8" w:rsidP="00220759">
            <w:pPr>
              <w:pStyle w:val="NoSpacing"/>
              <w:spacing w:line="480" w:lineRule="auto"/>
              <w:jc w:val="both"/>
              <w:rPr>
                <w:rFonts w:ascii="Times New Roman" w:hAnsi="Times New Roman"/>
                <w:sz w:val="24"/>
                <w:szCs w:val="24"/>
              </w:rPr>
            </w:pPr>
          </w:p>
          <w:p w:rsidR="003D016F" w:rsidRPr="00BA0BDF" w:rsidRDefault="003D016F" w:rsidP="00220759">
            <w:pPr>
              <w:pStyle w:val="NoSpacing"/>
              <w:spacing w:line="480" w:lineRule="auto"/>
              <w:jc w:val="both"/>
              <w:rPr>
                <w:rFonts w:ascii="Times New Roman" w:hAnsi="Times New Roman"/>
                <w:sz w:val="24"/>
                <w:szCs w:val="24"/>
              </w:rPr>
            </w:pPr>
            <w:r w:rsidRPr="00BA0BDF">
              <w:rPr>
                <w:rFonts w:ascii="Times New Roman" w:hAnsi="Times New Roman"/>
                <w:sz w:val="24"/>
                <w:szCs w:val="24"/>
              </w:rPr>
              <w:t>S.H.S/ Tech/ Voc</w:t>
            </w:r>
          </w:p>
        </w:tc>
        <w:tc>
          <w:tcPr>
            <w:tcW w:w="2843" w:type="dxa"/>
            <w:shd w:val="clear" w:color="auto" w:fill="auto"/>
          </w:tcPr>
          <w:p w:rsidR="00F66AF8" w:rsidRPr="00BA0BDF" w:rsidRDefault="00F66AF8" w:rsidP="004F15A6">
            <w:pPr>
              <w:pStyle w:val="NoSpacing"/>
              <w:spacing w:line="480" w:lineRule="auto"/>
              <w:jc w:val="center"/>
              <w:rPr>
                <w:rFonts w:ascii="Times New Roman" w:hAnsi="Times New Roman"/>
                <w:sz w:val="24"/>
                <w:szCs w:val="24"/>
              </w:rPr>
            </w:pPr>
          </w:p>
          <w:p w:rsidR="003D016F" w:rsidRPr="00BA0BDF" w:rsidRDefault="003D016F" w:rsidP="004F15A6">
            <w:pPr>
              <w:pStyle w:val="NoSpacing"/>
              <w:spacing w:line="480" w:lineRule="auto"/>
              <w:jc w:val="center"/>
              <w:rPr>
                <w:rFonts w:ascii="Times New Roman" w:hAnsi="Times New Roman"/>
                <w:sz w:val="24"/>
                <w:szCs w:val="24"/>
              </w:rPr>
            </w:pPr>
            <w:r w:rsidRPr="00BA0BDF">
              <w:rPr>
                <w:rFonts w:ascii="Times New Roman" w:hAnsi="Times New Roman"/>
                <w:sz w:val="24"/>
                <w:szCs w:val="24"/>
              </w:rPr>
              <w:t>81</w:t>
            </w:r>
          </w:p>
        </w:tc>
        <w:tc>
          <w:tcPr>
            <w:tcW w:w="2501" w:type="dxa"/>
            <w:shd w:val="clear" w:color="auto" w:fill="auto"/>
          </w:tcPr>
          <w:p w:rsidR="00F66AF8" w:rsidRPr="00BA0BDF" w:rsidRDefault="00F66AF8" w:rsidP="004F15A6">
            <w:pPr>
              <w:pStyle w:val="NoSpacing"/>
              <w:spacing w:line="480" w:lineRule="auto"/>
              <w:jc w:val="center"/>
              <w:rPr>
                <w:rFonts w:ascii="Times New Roman" w:hAnsi="Times New Roman"/>
                <w:sz w:val="24"/>
                <w:szCs w:val="24"/>
              </w:rPr>
            </w:pPr>
          </w:p>
          <w:p w:rsidR="003D016F" w:rsidRPr="00BA0BDF" w:rsidRDefault="003D016F" w:rsidP="004F15A6">
            <w:pPr>
              <w:pStyle w:val="NoSpacing"/>
              <w:spacing w:line="480" w:lineRule="auto"/>
              <w:jc w:val="center"/>
              <w:rPr>
                <w:rFonts w:ascii="Times New Roman" w:hAnsi="Times New Roman"/>
                <w:sz w:val="24"/>
                <w:szCs w:val="24"/>
              </w:rPr>
            </w:pPr>
            <w:r w:rsidRPr="00BA0BDF">
              <w:rPr>
                <w:rFonts w:ascii="Times New Roman" w:hAnsi="Times New Roman"/>
                <w:sz w:val="24"/>
                <w:szCs w:val="24"/>
              </w:rPr>
              <w:t>24.5</w:t>
            </w:r>
          </w:p>
        </w:tc>
      </w:tr>
      <w:tr w:rsidR="00BA0BDF" w:rsidRPr="00BA0BDF" w:rsidTr="0035087C">
        <w:trPr>
          <w:trHeight w:val="359"/>
        </w:trPr>
        <w:tc>
          <w:tcPr>
            <w:tcW w:w="292" w:type="dxa"/>
            <w:tcBorders>
              <w:right w:val="nil"/>
            </w:tcBorders>
            <w:shd w:val="clear" w:color="auto" w:fill="auto"/>
          </w:tcPr>
          <w:p w:rsidR="003D016F" w:rsidRPr="00BA0BDF" w:rsidRDefault="003D016F" w:rsidP="00220759">
            <w:pPr>
              <w:spacing w:line="480" w:lineRule="auto"/>
              <w:jc w:val="both"/>
              <w:rPr>
                <w:rFonts w:ascii="Times New Roman" w:hAnsi="Times New Roman"/>
                <w:sz w:val="24"/>
                <w:szCs w:val="24"/>
              </w:rPr>
            </w:pPr>
          </w:p>
        </w:tc>
        <w:tc>
          <w:tcPr>
            <w:tcW w:w="3686" w:type="dxa"/>
            <w:tcBorders>
              <w:left w:val="nil"/>
            </w:tcBorders>
            <w:shd w:val="clear" w:color="auto" w:fill="auto"/>
          </w:tcPr>
          <w:p w:rsidR="00F66AF8" w:rsidRPr="00BA0BDF" w:rsidRDefault="00F66AF8" w:rsidP="00220759">
            <w:pPr>
              <w:pStyle w:val="NoSpacing"/>
              <w:spacing w:line="480" w:lineRule="auto"/>
              <w:jc w:val="both"/>
              <w:rPr>
                <w:rFonts w:ascii="Times New Roman" w:hAnsi="Times New Roman"/>
                <w:sz w:val="24"/>
                <w:szCs w:val="24"/>
              </w:rPr>
            </w:pPr>
          </w:p>
          <w:p w:rsidR="003D016F" w:rsidRPr="00BA0BDF" w:rsidRDefault="003D016F" w:rsidP="00220759">
            <w:pPr>
              <w:pStyle w:val="NoSpacing"/>
              <w:spacing w:line="480" w:lineRule="auto"/>
              <w:jc w:val="both"/>
              <w:rPr>
                <w:rFonts w:ascii="Times New Roman" w:hAnsi="Times New Roman"/>
                <w:sz w:val="24"/>
                <w:szCs w:val="24"/>
              </w:rPr>
            </w:pPr>
            <w:r w:rsidRPr="00BA0BDF">
              <w:rPr>
                <w:rFonts w:ascii="Times New Roman" w:hAnsi="Times New Roman"/>
                <w:sz w:val="24"/>
                <w:szCs w:val="24"/>
              </w:rPr>
              <w:t>Tertiary</w:t>
            </w:r>
          </w:p>
        </w:tc>
        <w:tc>
          <w:tcPr>
            <w:tcW w:w="2843" w:type="dxa"/>
            <w:shd w:val="clear" w:color="auto" w:fill="auto"/>
          </w:tcPr>
          <w:p w:rsidR="00F66AF8" w:rsidRPr="00BA0BDF" w:rsidRDefault="00F66AF8" w:rsidP="004F15A6">
            <w:pPr>
              <w:pStyle w:val="NoSpacing"/>
              <w:spacing w:line="480" w:lineRule="auto"/>
              <w:jc w:val="center"/>
              <w:rPr>
                <w:rFonts w:ascii="Times New Roman" w:hAnsi="Times New Roman"/>
                <w:sz w:val="24"/>
                <w:szCs w:val="24"/>
              </w:rPr>
            </w:pPr>
          </w:p>
          <w:p w:rsidR="003D016F" w:rsidRPr="00BA0BDF" w:rsidRDefault="003D016F" w:rsidP="004F15A6">
            <w:pPr>
              <w:pStyle w:val="NoSpacing"/>
              <w:spacing w:line="480" w:lineRule="auto"/>
              <w:jc w:val="center"/>
              <w:rPr>
                <w:rFonts w:ascii="Times New Roman" w:hAnsi="Times New Roman"/>
                <w:sz w:val="24"/>
                <w:szCs w:val="24"/>
              </w:rPr>
            </w:pPr>
            <w:r w:rsidRPr="00BA0BDF">
              <w:rPr>
                <w:rFonts w:ascii="Times New Roman" w:hAnsi="Times New Roman"/>
                <w:sz w:val="24"/>
                <w:szCs w:val="24"/>
              </w:rPr>
              <w:t>145</w:t>
            </w:r>
          </w:p>
        </w:tc>
        <w:tc>
          <w:tcPr>
            <w:tcW w:w="2501" w:type="dxa"/>
            <w:shd w:val="clear" w:color="auto" w:fill="auto"/>
          </w:tcPr>
          <w:p w:rsidR="00F66AF8" w:rsidRPr="00BA0BDF" w:rsidRDefault="00F66AF8" w:rsidP="004F15A6">
            <w:pPr>
              <w:pStyle w:val="NoSpacing"/>
              <w:spacing w:line="480" w:lineRule="auto"/>
              <w:jc w:val="center"/>
              <w:rPr>
                <w:rFonts w:ascii="Times New Roman" w:hAnsi="Times New Roman"/>
                <w:sz w:val="24"/>
                <w:szCs w:val="24"/>
              </w:rPr>
            </w:pPr>
          </w:p>
          <w:p w:rsidR="003D016F" w:rsidRPr="00BA0BDF" w:rsidRDefault="003D016F" w:rsidP="004F15A6">
            <w:pPr>
              <w:pStyle w:val="NoSpacing"/>
              <w:spacing w:line="480" w:lineRule="auto"/>
              <w:jc w:val="center"/>
              <w:rPr>
                <w:rFonts w:ascii="Times New Roman" w:hAnsi="Times New Roman"/>
                <w:sz w:val="24"/>
                <w:szCs w:val="24"/>
              </w:rPr>
            </w:pPr>
            <w:r w:rsidRPr="00BA0BDF">
              <w:rPr>
                <w:rFonts w:ascii="Times New Roman" w:hAnsi="Times New Roman"/>
                <w:sz w:val="24"/>
                <w:szCs w:val="24"/>
              </w:rPr>
              <w:t>43.9</w:t>
            </w:r>
          </w:p>
        </w:tc>
      </w:tr>
      <w:tr w:rsidR="00BA0BDF" w:rsidRPr="00BA0BDF" w:rsidTr="0035087C">
        <w:trPr>
          <w:trHeight w:val="547"/>
        </w:trPr>
        <w:tc>
          <w:tcPr>
            <w:tcW w:w="292" w:type="dxa"/>
            <w:tcBorders>
              <w:right w:val="nil"/>
            </w:tcBorders>
            <w:shd w:val="clear" w:color="auto" w:fill="auto"/>
          </w:tcPr>
          <w:p w:rsidR="003D016F" w:rsidRPr="00BA0BDF" w:rsidRDefault="003D016F" w:rsidP="00220759">
            <w:pPr>
              <w:spacing w:line="480" w:lineRule="auto"/>
              <w:jc w:val="both"/>
              <w:rPr>
                <w:rFonts w:ascii="Times New Roman" w:hAnsi="Times New Roman"/>
                <w:sz w:val="24"/>
                <w:szCs w:val="24"/>
              </w:rPr>
            </w:pPr>
          </w:p>
        </w:tc>
        <w:tc>
          <w:tcPr>
            <w:tcW w:w="3686" w:type="dxa"/>
            <w:tcBorders>
              <w:left w:val="nil"/>
            </w:tcBorders>
            <w:shd w:val="clear" w:color="auto" w:fill="auto"/>
          </w:tcPr>
          <w:p w:rsidR="00F66AF8" w:rsidRPr="00BA0BDF" w:rsidRDefault="00F66AF8" w:rsidP="00220759">
            <w:pPr>
              <w:pStyle w:val="NoSpacing"/>
              <w:spacing w:line="480" w:lineRule="auto"/>
              <w:jc w:val="both"/>
              <w:rPr>
                <w:rFonts w:ascii="Times New Roman" w:hAnsi="Times New Roman"/>
                <w:b/>
                <w:sz w:val="24"/>
                <w:szCs w:val="24"/>
              </w:rPr>
            </w:pPr>
          </w:p>
          <w:p w:rsidR="003D016F" w:rsidRPr="00BA0BDF" w:rsidRDefault="003D016F" w:rsidP="00220759">
            <w:pPr>
              <w:pStyle w:val="NoSpacing"/>
              <w:spacing w:line="480" w:lineRule="auto"/>
              <w:jc w:val="both"/>
              <w:rPr>
                <w:rFonts w:ascii="Times New Roman" w:hAnsi="Times New Roman"/>
                <w:b/>
                <w:sz w:val="24"/>
                <w:szCs w:val="24"/>
              </w:rPr>
            </w:pPr>
            <w:r w:rsidRPr="00BA0BDF">
              <w:rPr>
                <w:rFonts w:ascii="Times New Roman" w:hAnsi="Times New Roman"/>
                <w:b/>
                <w:sz w:val="24"/>
                <w:szCs w:val="24"/>
              </w:rPr>
              <w:t xml:space="preserve"> TOTAL</w:t>
            </w:r>
          </w:p>
        </w:tc>
        <w:tc>
          <w:tcPr>
            <w:tcW w:w="2843" w:type="dxa"/>
            <w:shd w:val="clear" w:color="auto" w:fill="auto"/>
          </w:tcPr>
          <w:p w:rsidR="00F66AF8" w:rsidRPr="00BA0BDF" w:rsidRDefault="00F66AF8" w:rsidP="004F15A6">
            <w:pPr>
              <w:pStyle w:val="NoSpacing"/>
              <w:spacing w:line="480" w:lineRule="auto"/>
              <w:jc w:val="center"/>
              <w:rPr>
                <w:rFonts w:ascii="Times New Roman" w:hAnsi="Times New Roman"/>
                <w:b/>
                <w:sz w:val="24"/>
                <w:szCs w:val="24"/>
              </w:rPr>
            </w:pPr>
          </w:p>
          <w:p w:rsidR="003D016F" w:rsidRPr="00BA0BDF" w:rsidRDefault="003D016F" w:rsidP="004F15A6">
            <w:pPr>
              <w:pStyle w:val="NoSpacing"/>
              <w:spacing w:line="480" w:lineRule="auto"/>
              <w:jc w:val="center"/>
              <w:rPr>
                <w:rFonts w:ascii="Times New Roman" w:hAnsi="Times New Roman"/>
                <w:b/>
                <w:sz w:val="24"/>
                <w:szCs w:val="24"/>
              </w:rPr>
            </w:pPr>
            <w:r w:rsidRPr="00BA0BDF">
              <w:rPr>
                <w:rFonts w:ascii="Times New Roman" w:hAnsi="Times New Roman"/>
                <w:b/>
                <w:sz w:val="24"/>
                <w:szCs w:val="24"/>
              </w:rPr>
              <w:t>330</w:t>
            </w:r>
          </w:p>
        </w:tc>
        <w:tc>
          <w:tcPr>
            <w:tcW w:w="2501" w:type="dxa"/>
            <w:shd w:val="clear" w:color="auto" w:fill="auto"/>
          </w:tcPr>
          <w:p w:rsidR="00F66AF8" w:rsidRPr="00BA0BDF" w:rsidRDefault="00F66AF8" w:rsidP="004F15A6">
            <w:pPr>
              <w:pStyle w:val="NoSpacing"/>
              <w:spacing w:line="480" w:lineRule="auto"/>
              <w:jc w:val="center"/>
              <w:rPr>
                <w:rFonts w:ascii="Times New Roman" w:hAnsi="Times New Roman"/>
                <w:b/>
                <w:sz w:val="24"/>
                <w:szCs w:val="24"/>
              </w:rPr>
            </w:pPr>
          </w:p>
          <w:p w:rsidR="003D016F" w:rsidRPr="00BA0BDF" w:rsidRDefault="003D016F" w:rsidP="004F15A6">
            <w:pPr>
              <w:pStyle w:val="NoSpacing"/>
              <w:spacing w:line="480" w:lineRule="auto"/>
              <w:jc w:val="center"/>
              <w:rPr>
                <w:rFonts w:ascii="Times New Roman" w:hAnsi="Times New Roman"/>
                <w:b/>
                <w:sz w:val="24"/>
                <w:szCs w:val="24"/>
              </w:rPr>
            </w:pPr>
            <w:r w:rsidRPr="00BA0BDF">
              <w:rPr>
                <w:rFonts w:ascii="Times New Roman" w:hAnsi="Times New Roman"/>
                <w:b/>
                <w:sz w:val="24"/>
                <w:szCs w:val="24"/>
              </w:rPr>
              <w:t>100.0</w:t>
            </w:r>
          </w:p>
        </w:tc>
      </w:tr>
    </w:tbl>
    <w:p w:rsidR="003D016F" w:rsidRPr="00BA0BDF" w:rsidRDefault="003D016F" w:rsidP="00220759">
      <w:pPr>
        <w:pStyle w:val="NoSpacing"/>
        <w:spacing w:line="480" w:lineRule="auto"/>
        <w:jc w:val="both"/>
        <w:rPr>
          <w:rFonts w:ascii="Times New Roman" w:hAnsi="Times New Roman"/>
          <w:sz w:val="24"/>
          <w:szCs w:val="24"/>
        </w:rPr>
      </w:pPr>
      <w:r w:rsidRPr="00BA0BDF">
        <w:rPr>
          <w:rFonts w:ascii="Times New Roman" w:hAnsi="Times New Roman"/>
          <w:sz w:val="24"/>
          <w:szCs w:val="24"/>
        </w:rPr>
        <w:t>Source: Fieldwork, 2015</w:t>
      </w:r>
    </w:p>
    <w:p w:rsidR="0090493F" w:rsidRPr="00BA0BDF" w:rsidRDefault="0090493F" w:rsidP="00220759">
      <w:pPr>
        <w:autoSpaceDE w:val="0"/>
        <w:autoSpaceDN w:val="0"/>
        <w:adjustRightInd w:val="0"/>
        <w:spacing w:after="0" w:line="480" w:lineRule="auto"/>
        <w:jc w:val="both"/>
        <w:rPr>
          <w:rFonts w:ascii="Times New Roman" w:hAnsi="Times New Roman"/>
          <w:sz w:val="24"/>
          <w:szCs w:val="24"/>
        </w:rPr>
      </w:pPr>
    </w:p>
    <w:p w:rsidR="003D016F" w:rsidRPr="00BA0BDF" w:rsidRDefault="003D016F"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The majority of the respondents were self-employed/informal employment engaged in small scale businesses. The other income generating activity was formal employment. Thus, the study showed wide variations in income levels of respondents with a small percentage earning above GH¢1000. In total, 104 representing 31.5% of the respondents stated that their average monthly earning was below GH¢100. Majority of 115 representing 34.8% of the respondents reported that </w:t>
      </w:r>
      <w:r w:rsidRPr="00BA0BDF">
        <w:rPr>
          <w:rFonts w:ascii="Times New Roman" w:hAnsi="Times New Roman"/>
          <w:sz w:val="24"/>
          <w:szCs w:val="24"/>
        </w:rPr>
        <w:lastRenderedPageBreak/>
        <w:t>their monthly average income was between GH¢100 and GH¢500. Only 75 people representing 22.7% and 36 people representing 10.9% of the respondents reported that their monthly average income was between GH¢500 and GH¢1,000 and above GH¢1,000 respectively. The study showed that most of the respondents were self-employed and earned income mostly between GH¢ 100 and GH¢500.</w:t>
      </w:r>
    </w:p>
    <w:p w:rsidR="00223BEB" w:rsidRPr="00BA0BDF" w:rsidRDefault="00FC7A51" w:rsidP="00220759">
      <w:pPr>
        <w:pStyle w:val="NoSpacing"/>
        <w:spacing w:line="480" w:lineRule="auto"/>
        <w:jc w:val="both"/>
        <w:rPr>
          <w:rFonts w:ascii="Times New Roman" w:hAnsi="Times New Roman"/>
          <w:b/>
          <w:sz w:val="24"/>
          <w:szCs w:val="24"/>
        </w:rPr>
      </w:pPr>
      <w:r w:rsidRPr="00BA0BDF">
        <w:rPr>
          <w:rFonts w:ascii="Times New Roman" w:hAnsi="Times New Roman"/>
          <w:noProof/>
          <w:sz w:val="24"/>
          <w:szCs w:val="24"/>
        </w:rPr>
        <w:drawing>
          <wp:inline distT="0" distB="0" distL="0" distR="0" wp14:anchorId="1571F149" wp14:editId="4F4244B3">
            <wp:extent cx="5753100" cy="4943475"/>
            <wp:effectExtent l="0" t="0" r="0" b="0"/>
            <wp:docPr id="4" name="Chart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D016F" w:rsidRPr="00BA0BDF" w:rsidRDefault="00223BEB" w:rsidP="00220759">
      <w:pPr>
        <w:pStyle w:val="NoSpacing"/>
        <w:spacing w:line="480" w:lineRule="auto"/>
        <w:jc w:val="both"/>
        <w:rPr>
          <w:rFonts w:ascii="Times New Roman" w:hAnsi="Times New Roman"/>
          <w:sz w:val="24"/>
          <w:szCs w:val="24"/>
        </w:rPr>
      </w:pPr>
      <w:r w:rsidRPr="00BA0BDF">
        <w:rPr>
          <w:rFonts w:ascii="Times New Roman" w:hAnsi="Times New Roman"/>
          <w:sz w:val="24"/>
          <w:szCs w:val="24"/>
        </w:rPr>
        <w:t>Figure 4.1.3</w:t>
      </w:r>
      <w:r w:rsidR="003D016F" w:rsidRPr="00BA0BDF">
        <w:rPr>
          <w:rFonts w:ascii="Times New Roman" w:hAnsi="Times New Roman"/>
          <w:sz w:val="24"/>
          <w:szCs w:val="24"/>
        </w:rPr>
        <w:t xml:space="preserve"> Income distribution</w:t>
      </w:r>
    </w:p>
    <w:p w:rsidR="003D016F" w:rsidRPr="00BA0BDF" w:rsidRDefault="003D016F" w:rsidP="00220759">
      <w:pPr>
        <w:pStyle w:val="NoSpacing"/>
        <w:spacing w:line="480" w:lineRule="auto"/>
        <w:jc w:val="both"/>
        <w:rPr>
          <w:rFonts w:ascii="Times New Roman" w:hAnsi="Times New Roman"/>
          <w:sz w:val="24"/>
          <w:szCs w:val="24"/>
        </w:rPr>
      </w:pPr>
      <w:r w:rsidRPr="00BA0BDF">
        <w:rPr>
          <w:rFonts w:ascii="Times New Roman" w:hAnsi="Times New Roman"/>
          <w:sz w:val="24"/>
          <w:szCs w:val="24"/>
        </w:rPr>
        <w:t>Source: Fieldwork, 2015</w:t>
      </w:r>
    </w:p>
    <w:p w:rsidR="003D016F" w:rsidRPr="00BA0BDF" w:rsidRDefault="003D016F" w:rsidP="00220759">
      <w:pPr>
        <w:autoSpaceDE w:val="0"/>
        <w:autoSpaceDN w:val="0"/>
        <w:adjustRightInd w:val="0"/>
        <w:spacing w:after="0" w:line="480" w:lineRule="auto"/>
        <w:jc w:val="both"/>
        <w:rPr>
          <w:rFonts w:ascii="Times New Roman" w:hAnsi="Times New Roman"/>
          <w:bCs/>
          <w:sz w:val="24"/>
          <w:szCs w:val="24"/>
        </w:rPr>
      </w:pPr>
    </w:p>
    <w:p w:rsidR="003D016F" w:rsidRPr="00BA0BDF" w:rsidRDefault="003D016F" w:rsidP="00220759">
      <w:pPr>
        <w:autoSpaceDE w:val="0"/>
        <w:autoSpaceDN w:val="0"/>
        <w:adjustRightInd w:val="0"/>
        <w:spacing w:after="0" w:line="480" w:lineRule="auto"/>
        <w:jc w:val="both"/>
        <w:rPr>
          <w:rFonts w:ascii="Times New Roman" w:hAnsi="Times New Roman"/>
          <w:b/>
          <w:bCs/>
          <w:noProof/>
          <w:sz w:val="24"/>
          <w:szCs w:val="24"/>
          <w:u w:val="single"/>
          <w:lang w:eastAsia="en-GB"/>
        </w:rPr>
      </w:pPr>
      <w:r w:rsidRPr="00BA0BDF">
        <w:rPr>
          <w:rFonts w:ascii="Times New Roman" w:hAnsi="Times New Roman"/>
          <w:sz w:val="24"/>
          <w:szCs w:val="24"/>
        </w:rPr>
        <w:lastRenderedPageBreak/>
        <w:t>The majority of the respondents were married. The study showed variations in those who are married and those single/others. A total of 228 respondents representing 69.1% answered they are married while 102 representing 30.9% were not married. The figure below is a pie chart representing the marital status of the respondents.</w:t>
      </w:r>
    </w:p>
    <w:p w:rsidR="003D016F" w:rsidRPr="00BA0BDF" w:rsidRDefault="003D016F" w:rsidP="00220759">
      <w:pPr>
        <w:autoSpaceDE w:val="0"/>
        <w:autoSpaceDN w:val="0"/>
        <w:adjustRightInd w:val="0"/>
        <w:spacing w:after="0" w:line="480" w:lineRule="auto"/>
        <w:jc w:val="both"/>
        <w:rPr>
          <w:rFonts w:ascii="Times New Roman" w:hAnsi="Times New Roman"/>
          <w:b/>
          <w:bCs/>
          <w:noProof/>
          <w:sz w:val="24"/>
          <w:szCs w:val="24"/>
          <w:u w:val="single"/>
          <w:lang w:eastAsia="en-GB"/>
        </w:rPr>
      </w:pPr>
    </w:p>
    <w:p w:rsidR="003D016F" w:rsidRPr="00BA0BDF" w:rsidRDefault="00FC7A51" w:rsidP="00220759">
      <w:pPr>
        <w:autoSpaceDE w:val="0"/>
        <w:autoSpaceDN w:val="0"/>
        <w:adjustRightInd w:val="0"/>
        <w:spacing w:after="0" w:line="480" w:lineRule="auto"/>
        <w:jc w:val="both"/>
        <w:rPr>
          <w:rFonts w:ascii="Times New Roman" w:hAnsi="Times New Roman"/>
          <w:b/>
          <w:bCs/>
          <w:sz w:val="24"/>
          <w:szCs w:val="24"/>
          <w:u w:val="single"/>
        </w:rPr>
      </w:pPr>
      <w:r w:rsidRPr="00BA0BDF">
        <w:rPr>
          <w:rFonts w:ascii="Times New Roman" w:hAnsi="Times New Roman"/>
          <w:b/>
          <w:noProof/>
          <w:sz w:val="24"/>
          <w:szCs w:val="24"/>
          <w:u w:val="single"/>
        </w:rPr>
        <w:drawing>
          <wp:inline distT="0" distB="0" distL="0" distR="0" wp14:anchorId="40E48224" wp14:editId="19617818">
            <wp:extent cx="5495925" cy="3209925"/>
            <wp:effectExtent l="0" t="0" r="0" b="0"/>
            <wp:docPr id="5"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D016F" w:rsidRPr="00BA0BDF" w:rsidRDefault="003D016F"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bCs/>
          <w:noProof/>
          <w:sz w:val="24"/>
          <w:szCs w:val="24"/>
          <w:lang w:eastAsia="en-GB"/>
        </w:rPr>
        <w:t>Figure 4.1.</w:t>
      </w:r>
      <w:r w:rsidR="00223BEB" w:rsidRPr="00BA0BDF">
        <w:rPr>
          <w:rFonts w:ascii="Times New Roman" w:hAnsi="Times New Roman"/>
          <w:bCs/>
          <w:noProof/>
          <w:sz w:val="24"/>
          <w:szCs w:val="24"/>
          <w:lang w:eastAsia="en-GB"/>
        </w:rPr>
        <w:t>4</w:t>
      </w:r>
      <w:r w:rsidRPr="00BA0BDF">
        <w:rPr>
          <w:rFonts w:ascii="Times New Roman" w:hAnsi="Times New Roman"/>
          <w:bCs/>
          <w:noProof/>
          <w:sz w:val="24"/>
          <w:szCs w:val="24"/>
          <w:lang w:eastAsia="en-GB"/>
        </w:rPr>
        <w:t xml:space="preserve"> Marital status</w:t>
      </w:r>
    </w:p>
    <w:p w:rsidR="003D016F" w:rsidRPr="00BA0BDF" w:rsidRDefault="003D016F" w:rsidP="00220759">
      <w:pPr>
        <w:autoSpaceDE w:val="0"/>
        <w:autoSpaceDN w:val="0"/>
        <w:adjustRightInd w:val="0"/>
        <w:spacing w:after="0" w:line="480" w:lineRule="auto"/>
        <w:jc w:val="both"/>
        <w:rPr>
          <w:rFonts w:ascii="Times New Roman" w:hAnsi="Times New Roman"/>
          <w:b/>
          <w:bCs/>
          <w:sz w:val="24"/>
          <w:szCs w:val="24"/>
          <w:u w:val="single"/>
        </w:rPr>
      </w:pPr>
      <w:r w:rsidRPr="00BA0BDF">
        <w:rPr>
          <w:rFonts w:ascii="Times New Roman" w:hAnsi="Times New Roman"/>
          <w:sz w:val="24"/>
          <w:szCs w:val="24"/>
        </w:rPr>
        <w:t>Source: Fieldwork, 2015</w:t>
      </w:r>
    </w:p>
    <w:p w:rsidR="00B96E50" w:rsidRPr="00BA0BDF" w:rsidRDefault="00B96E50" w:rsidP="00220759">
      <w:pPr>
        <w:pStyle w:val="NoSpacing"/>
        <w:spacing w:line="480" w:lineRule="auto"/>
        <w:jc w:val="both"/>
        <w:rPr>
          <w:rFonts w:ascii="Times New Roman" w:hAnsi="Times New Roman"/>
          <w:b/>
          <w:sz w:val="24"/>
          <w:szCs w:val="24"/>
        </w:rPr>
      </w:pPr>
    </w:p>
    <w:p w:rsidR="007B03C8" w:rsidRPr="00BA0BDF" w:rsidRDefault="007B03C8" w:rsidP="00220759">
      <w:pPr>
        <w:tabs>
          <w:tab w:val="left" w:pos="4485"/>
          <w:tab w:val="left" w:pos="6465"/>
        </w:tabs>
        <w:spacing w:line="480" w:lineRule="auto"/>
        <w:jc w:val="both"/>
        <w:rPr>
          <w:rFonts w:ascii="Times New Roman" w:hAnsi="Times New Roman"/>
          <w:b/>
          <w:bCs/>
          <w:sz w:val="24"/>
          <w:szCs w:val="24"/>
        </w:rPr>
      </w:pPr>
    </w:p>
    <w:p w:rsidR="007B03C8" w:rsidRPr="00BA0BDF" w:rsidRDefault="007B03C8" w:rsidP="00220759">
      <w:pPr>
        <w:tabs>
          <w:tab w:val="left" w:pos="4485"/>
          <w:tab w:val="left" w:pos="6465"/>
        </w:tabs>
        <w:spacing w:line="480" w:lineRule="auto"/>
        <w:jc w:val="both"/>
        <w:rPr>
          <w:rFonts w:ascii="Times New Roman" w:hAnsi="Times New Roman"/>
          <w:b/>
          <w:bCs/>
          <w:sz w:val="24"/>
          <w:szCs w:val="24"/>
        </w:rPr>
      </w:pPr>
    </w:p>
    <w:p w:rsidR="007B03C8" w:rsidRPr="00BA0BDF" w:rsidRDefault="007B03C8" w:rsidP="00220759">
      <w:pPr>
        <w:tabs>
          <w:tab w:val="left" w:pos="4485"/>
          <w:tab w:val="left" w:pos="6465"/>
        </w:tabs>
        <w:spacing w:line="480" w:lineRule="auto"/>
        <w:jc w:val="both"/>
        <w:rPr>
          <w:rFonts w:ascii="Times New Roman" w:hAnsi="Times New Roman"/>
          <w:b/>
          <w:bCs/>
          <w:sz w:val="24"/>
          <w:szCs w:val="24"/>
        </w:rPr>
      </w:pPr>
    </w:p>
    <w:p w:rsidR="00E66DEA" w:rsidRPr="00BA0BDF" w:rsidRDefault="003D016F" w:rsidP="00220759">
      <w:pPr>
        <w:tabs>
          <w:tab w:val="left" w:pos="4485"/>
          <w:tab w:val="left" w:pos="6465"/>
        </w:tabs>
        <w:spacing w:line="480" w:lineRule="auto"/>
        <w:jc w:val="both"/>
        <w:rPr>
          <w:rFonts w:ascii="Times New Roman" w:hAnsi="Times New Roman"/>
          <w:sz w:val="24"/>
          <w:szCs w:val="24"/>
        </w:rPr>
      </w:pPr>
      <w:r w:rsidRPr="00BA0BDF">
        <w:rPr>
          <w:rFonts w:ascii="Times New Roman" w:hAnsi="Times New Roman"/>
          <w:b/>
          <w:bCs/>
          <w:sz w:val="24"/>
          <w:szCs w:val="24"/>
        </w:rPr>
        <w:lastRenderedPageBreak/>
        <w:t>4.2: Socio-Economic</w:t>
      </w:r>
      <w:r w:rsidR="00695AFB" w:rsidRPr="00BA0BDF">
        <w:rPr>
          <w:rFonts w:ascii="Times New Roman" w:hAnsi="Times New Roman"/>
          <w:b/>
          <w:bCs/>
          <w:sz w:val="24"/>
          <w:szCs w:val="24"/>
        </w:rPr>
        <w:t xml:space="preserve"> and demographic</w:t>
      </w:r>
      <w:r w:rsidRPr="00BA0BDF">
        <w:rPr>
          <w:rFonts w:ascii="Times New Roman" w:hAnsi="Times New Roman"/>
          <w:b/>
          <w:bCs/>
          <w:sz w:val="24"/>
          <w:szCs w:val="24"/>
        </w:rPr>
        <w:t xml:space="preserve"> conditions that inf</w:t>
      </w:r>
      <w:r w:rsidR="00E66DEA" w:rsidRPr="00BA0BDF">
        <w:rPr>
          <w:rFonts w:ascii="Times New Roman" w:hAnsi="Times New Roman"/>
          <w:b/>
          <w:bCs/>
          <w:sz w:val="24"/>
          <w:szCs w:val="24"/>
        </w:rPr>
        <w:t xml:space="preserve">luence the enrollment and </w:t>
      </w:r>
      <w:r w:rsidR="0069353E" w:rsidRPr="00BA0BDF">
        <w:rPr>
          <w:rFonts w:ascii="Times New Roman" w:hAnsi="Times New Roman"/>
          <w:b/>
          <w:bCs/>
          <w:sz w:val="24"/>
          <w:szCs w:val="24"/>
        </w:rPr>
        <w:t>utilisation</w:t>
      </w:r>
      <w:r w:rsidRPr="00BA0BDF">
        <w:rPr>
          <w:rFonts w:ascii="Times New Roman" w:hAnsi="Times New Roman"/>
          <w:b/>
          <w:bCs/>
          <w:sz w:val="24"/>
          <w:szCs w:val="24"/>
        </w:rPr>
        <w:t xml:space="preserve"> of NHIS by the people in Wenchi Municipality.</w:t>
      </w:r>
      <w:r w:rsidR="00E66DEA" w:rsidRPr="00BA0BDF">
        <w:rPr>
          <w:rFonts w:ascii="Times New Roman" w:hAnsi="Times New Roman"/>
          <w:sz w:val="24"/>
          <w:szCs w:val="24"/>
        </w:rPr>
        <w:t xml:space="preserve"> </w:t>
      </w:r>
    </w:p>
    <w:p w:rsidR="009F52FD" w:rsidRPr="00BA0BDF" w:rsidRDefault="003D016F" w:rsidP="00220759">
      <w:pPr>
        <w:tabs>
          <w:tab w:val="left" w:pos="4485"/>
          <w:tab w:val="left" w:pos="6465"/>
        </w:tabs>
        <w:spacing w:line="480" w:lineRule="auto"/>
        <w:jc w:val="both"/>
        <w:rPr>
          <w:rFonts w:ascii="Times New Roman" w:hAnsi="Times New Roman"/>
          <w:sz w:val="24"/>
          <w:szCs w:val="24"/>
        </w:rPr>
      </w:pPr>
      <w:r w:rsidRPr="00BA0BDF">
        <w:rPr>
          <w:rFonts w:ascii="Times New Roman" w:hAnsi="Times New Roman"/>
          <w:sz w:val="24"/>
          <w:szCs w:val="24"/>
        </w:rPr>
        <w:t xml:space="preserve">From the survey, Binary logit model was used </w:t>
      </w:r>
      <w:r w:rsidR="00E66DEA" w:rsidRPr="00BA0BDF">
        <w:rPr>
          <w:rFonts w:ascii="Times New Roman" w:hAnsi="Times New Roman"/>
          <w:sz w:val="24"/>
          <w:szCs w:val="24"/>
        </w:rPr>
        <w:t xml:space="preserve">to measure enrollment and </w:t>
      </w:r>
      <w:r w:rsidR="0069353E" w:rsidRPr="00BA0BDF">
        <w:rPr>
          <w:rFonts w:ascii="Times New Roman" w:hAnsi="Times New Roman"/>
          <w:sz w:val="24"/>
          <w:szCs w:val="24"/>
        </w:rPr>
        <w:t>utilisation</w:t>
      </w:r>
      <w:r w:rsidRPr="00BA0BDF">
        <w:rPr>
          <w:rFonts w:ascii="Times New Roman" w:hAnsi="Times New Roman"/>
          <w:sz w:val="24"/>
          <w:szCs w:val="24"/>
        </w:rPr>
        <w:t xml:space="preserve"> of NHIS by respondents. The variables that were used are; socio-economic conditions, characteristics of health </w:t>
      </w:r>
      <w:r w:rsidR="00E66DEA" w:rsidRPr="00BA0BDF">
        <w:rPr>
          <w:rFonts w:ascii="Times New Roman" w:hAnsi="Times New Roman"/>
          <w:sz w:val="24"/>
          <w:szCs w:val="24"/>
        </w:rPr>
        <w:t>centers</w:t>
      </w:r>
      <w:r w:rsidR="001C53BF" w:rsidRPr="00BA0BDF">
        <w:rPr>
          <w:rFonts w:ascii="Times New Roman" w:hAnsi="Times New Roman"/>
          <w:sz w:val="24"/>
          <w:szCs w:val="24"/>
        </w:rPr>
        <w:t xml:space="preserve"> and NHIS institutions</w:t>
      </w:r>
      <w:r w:rsidR="001B65B9" w:rsidRPr="00BA0BDF">
        <w:rPr>
          <w:rFonts w:ascii="Times New Roman" w:hAnsi="Times New Roman"/>
          <w:sz w:val="24"/>
          <w:szCs w:val="24"/>
        </w:rPr>
        <w:t>.</w:t>
      </w:r>
      <w:r w:rsidR="009F52FD" w:rsidRPr="00BA0BDF">
        <w:rPr>
          <w:rFonts w:ascii="Times New Roman" w:hAnsi="Times New Roman"/>
          <w:sz w:val="24"/>
          <w:szCs w:val="24"/>
        </w:rPr>
        <w:t xml:space="preserve"> </w:t>
      </w:r>
      <w:r w:rsidR="001B65B9" w:rsidRPr="00BA0BDF">
        <w:rPr>
          <w:rFonts w:ascii="Times New Roman" w:hAnsi="Times New Roman"/>
          <w:sz w:val="24"/>
          <w:szCs w:val="24"/>
        </w:rPr>
        <w:t>T</w:t>
      </w:r>
      <w:r w:rsidR="009F52FD" w:rsidRPr="00BA0BDF">
        <w:rPr>
          <w:rFonts w:ascii="Times New Roman" w:hAnsi="Times New Roman"/>
          <w:sz w:val="24"/>
          <w:szCs w:val="24"/>
        </w:rPr>
        <w:t xml:space="preserve">he fitted model from table 4.2.1 </w:t>
      </w:r>
      <w:r w:rsidR="001C53BF" w:rsidRPr="00BA0BDF">
        <w:rPr>
          <w:rFonts w:ascii="Times New Roman" w:hAnsi="Times New Roman"/>
          <w:sz w:val="24"/>
          <w:szCs w:val="24"/>
        </w:rPr>
        <w:t>is given by</w:t>
      </w:r>
    </w:p>
    <w:p w:rsidR="000746CF" w:rsidRPr="00D56750" w:rsidRDefault="0068641C" w:rsidP="00ED0C98">
      <w:pPr>
        <w:pStyle w:val="NoSpacing"/>
        <w:spacing w:line="480" w:lineRule="auto"/>
        <w:jc w:val="both"/>
        <w:rPr>
          <w:rFonts w:ascii="Times New Roman" w:hAnsi="Times New Roman"/>
          <w:b/>
          <w:sz w:val="24"/>
          <w:szCs w:val="24"/>
        </w:rPr>
      </w:pPr>
      <w:r w:rsidRPr="00D56750">
        <w:rPr>
          <w:rFonts w:ascii="Times New Roman" w:hAnsi="Times New Roman"/>
          <w:b/>
          <w:i/>
          <w:sz w:val="24"/>
          <w:szCs w:val="24"/>
        </w:rPr>
        <w:t>Logit (</w:t>
      </w:r>
      <w:r w:rsidR="009F52FD" w:rsidRPr="00D56750">
        <w:rPr>
          <w:rFonts w:ascii="Times New Roman" w:hAnsi="Times New Roman"/>
          <w:b/>
          <w:i/>
          <w:sz w:val="24"/>
          <w:szCs w:val="24"/>
        </w:rPr>
        <w:t>Him</w:t>
      </w:r>
      <w:r w:rsidRPr="00D56750">
        <w:rPr>
          <w:rFonts w:ascii="Times New Roman" w:hAnsi="Times New Roman"/>
          <w:b/>
          <w:i/>
          <w:sz w:val="24"/>
          <w:szCs w:val="24"/>
        </w:rPr>
        <w:t>=1)</w:t>
      </w:r>
      <w:r w:rsidRPr="00D56750">
        <w:rPr>
          <w:rFonts w:ascii="Times New Roman" w:hAnsi="Times New Roman"/>
          <w:b/>
          <w:sz w:val="24"/>
          <w:szCs w:val="24"/>
        </w:rPr>
        <w:t xml:space="preserve"> </w:t>
      </w:r>
      <w:r w:rsidR="00BB0334" w:rsidRPr="00D56750">
        <w:rPr>
          <w:rFonts w:ascii="Times New Roman" w:hAnsi="Times New Roman"/>
          <w:b/>
          <w:sz w:val="24"/>
          <w:szCs w:val="24"/>
        </w:rPr>
        <w:t>=1.197</w:t>
      </w:r>
      <w:r w:rsidRPr="00D56750">
        <w:rPr>
          <w:rFonts w:ascii="Times New Roman" w:hAnsi="Times New Roman"/>
          <w:b/>
          <w:sz w:val="24"/>
          <w:szCs w:val="24"/>
        </w:rPr>
        <w:t>–</w:t>
      </w:r>
      <w:r w:rsidR="00BB0334" w:rsidRPr="00D56750">
        <w:rPr>
          <w:rFonts w:ascii="Times New Roman" w:hAnsi="Times New Roman"/>
          <w:b/>
          <w:sz w:val="24"/>
          <w:szCs w:val="24"/>
        </w:rPr>
        <w:t xml:space="preserve"> 0.571</w:t>
      </w:r>
      <w:r w:rsidR="000746CF" w:rsidRPr="00D56750">
        <w:rPr>
          <w:rFonts w:ascii="Times New Roman" w:hAnsi="Times New Roman"/>
          <w:b/>
          <w:sz w:val="24"/>
          <w:szCs w:val="24"/>
        </w:rPr>
        <w:t>*</w:t>
      </w:r>
      <w:r w:rsidR="009F52FD" w:rsidRPr="00D56750">
        <w:rPr>
          <w:rFonts w:ascii="Times New Roman" w:hAnsi="Times New Roman"/>
          <w:b/>
          <w:sz w:val="24"/>
          <w:szCs w:val="24"/>
        </w:rPr>
        <w:t>Age</w:t>
      </w:r>
      <w:r w:rsidR="00BB0334" w:rsidRPr="00D56750">
        <w:rPr>
          <w:rFonts w:ascii="Times New Roman" w:hAnsi="Times New Roman"/>
          <w:b/>
          <w:sz w:val="24"/>
          <w:szCs w:val="24"/>
        </w:rPr>
        <w:t xml:space="preserve"> – 0.755</w:t>
      </w:r>
      <w:r w:rsidR="000746CF" w:rsidRPr="00D56750">
        <w:rPr>
          <w:rFonts w:ascii="Times New Roman" w:hAnsi="Times New Roman"/>
          <w:b/>
          <w:sz w:val="24"/>
          <w:szCs w:val="24"/>
        </w:rPr>
        <w:t>*</w:t>
      </w:r>
      <w:r w:rsidRPr="00D56750">
        <w:rPr>
          <w:rFonts w:ascii="Times New Roman" w:hAnsi="Times New Roman"/>
          <w:b/>
          <w:sz w:val="24"/>
          <w:szCs w:val="24"/>
        </w:rPr>
        <w:t>Sex –</w:t>
      </w:r>
      <w:r w:rsidR="00BB0334" w:rsidRPr="00D56750">
        <w:rPr>
          <w:rFonts w:ascii="Times New Roman" w:hAnsi="Times New Roman"/>
          <w:b/>
          <w:sz w:val="24"/>
          <w:szCs w:val="24"/>
        </w:rPr>
        <w:t xml:space="preserve"> 0.717</w:t>
      </w:r>
      <w:r w:rsidR="000746CF" w:rsidRPr="00D56750">
        <w:rPr>
          <w:rFonts w:ascii="Times New Roman" w:hAnsi="Times New Roman"/>
          <w:b/>
          <w:sz w:val="24"/>
          <w:szCs w:val="24"/>
        </w:rPr>
        <w:t>*</w:t>
      </w:r>
      <w:r w:rsidR="00BB0334" w:rsidRPr="00D56750">
        <w:rPr>
          <w:rFonts w:ascii="Times New Roman" w:hAnsi="Times New Roman"/>
          <w:b/>
          <w:sz w:val="24"/>
          <w:szCs w:val="24"/>
        </w:rPr>
        <w:t>Edu – 1.698</w:t>
      </w:r>
      <w:r w:rsidR="000746CF" w:rsidRPr="00D56750">
        <w:rPr>
          <w:rFonts w:ascii="Times New Roman" w:hAnsi="Times New Roman"/>
          <w:b/>
          <w:sz w:val="24"/>
          <w:szCs w:val="24"/>
        </w:rPr>
        <w:t>*</w:t>
      </w:r>
      <w:r w:rsidR="009F52FD" w:rsidRPr="00D56750">
        <w:rPr>
          <w:rFonts w:ascii="Times New Roman" w:hAnsi="Times New Roman"/>
          <w:b/>
          <w:sz w:val="24"/>
          <w:szCs w:val="24"/>
        </w:rPr>
        <w:t>Es</w:t>
      </w:r>
      <w:r w:rsidR="00BB0334" w:rsidRPr="00D56750">
        <w:rPr>
          <w:rFonts w:ascii="Times New Roman" w:hAnsi="Times New Roman"/>
          <w:b/>
          <w:sz w:val="24"/>
          <w:szCs w:val="24"/>
        </w:rPr>
        <w:t xml:space="preserve"> + 0.978</w:t>
      </w:r>
      <w:r w:rsidR="000746CF" w:rsidRPr="00D56750">
        <w:rPr>
          <w:rFonts w:ascii="Times New Roman" w:hAnsi="Times New Roman"/>
          <w:b/>
          <w:sz w:val="24"/>
          <w:szCs w:val="24"/>
        </w:rPr>
        <w:t>*</w:t>
      </w:r>
      <w:r w:rsidR="00BB0334" w:rsidRPr="00D56750">
        <w:rPr>
          <w:rFonts w:ascii="Times New Roman" w:hAnsi="Times New Roman"/>
          <w:b/>
          <w:sz w:val="24"/>
          <w:szCs w:val="24"/>
        </w:rPr>
        <w:t>Ms</w:t>
      </w:r>
    </w:p>
    <w:p w:rsidR="00C20798" w:rsidRPr="00D56750" w:rsidRDefault="00BB0334" w:rsidP="00ED0C98">
      <w:pPr>
        <w:pStyle w:val="NoSpacing"/>
        <w:spacing w:line="480" w:lineRule="auto"/>
        <w:jc w:val="both"/>
        <w:rPr>
          <w:rFonts w:ascii="Times New Roman" w:hAnsi="Times New Roman"/>
          <w:b/>
          <w:sz w:val="24"/>
          <w:szCs w:val="24"/>
        </w:rPr>
      </w:pPr>
      <w:r w:rsidRPr="00D56750">
        <w:rPr>
          <w:rFonts w:ascii="Times New Roman" w:hAnsi="Times New Roman"/>
          <w:b/>
          <w:sz w:val="24"/>
          <w:szCs w:val="24"/>
        </w:rPr>
        <w:t xml:space="preserve"> -0.506</w:t>
      </w:r>
      <w:r w:rsidR="000746CF" w:rsidRPr="00D56750">
        <w:rPr>
          <w:rFonts w:ascii="Times New Roman" w:hAnsi="Times New Roman"/>
          <w:b/>
          <w:sz w:val="24"/>
          <w:szCs w:val="24"/>
        </w:rPr>
        <w:t>*</w:t>
      </w:r>
      <w:r w:rsidR="009F52FD" w:rsidRPr="00D56750">
        <w:rPr>
          <w:rFonts w:ascii="Times New Roman" w:hAnsi="Times New Roman"/>
          <w:b/>
          <w:sz w:val="24"/>
          <w:szCs w:val="24"/>
        </w:rPr>
        <w:t>Inc</w:t>
      </w:r>
      <w:r w:rsidR="007A09E2" w:rsidRPr="00D56750">
        <w:rPr>
          <w:rFonts w:ascii="Times New Roman" w:hAnsi="Times New Roman"/>
          <w:b/>
          <w:sz w:val="24"/>
          <w:szCs w:val="24"/>
        </w:rPr>
        <w:t xml:space="preserve"> </w:t>
      </w:r>
      <w:r w:rsidRPr="00D56750">
        <w:rPr>
          <w:rFonts w:ascii="Times New Roman" w:hAnsi="Times New Roman"/>
          <w:b/>
          <w:sz w:val="24"/>
          <w:szCs w:val="24"/>
        </w:rPr>
        <w:t xml:space="preserve">+ </w:t>
      </w:r>
      <w:r w:rsidR="007B03C8" w:rsidRPr="00D56750">
        <w:rPr>
          <w:rFonts w:ascii="Times New Roman" w:hAnsi="Times New Roman"/>
          <w:b/>
          <w:sz w:val="24"/>
          <w:szCs w:val="24"/>
        </w:rPr>
        <w:t>20.630</w:t>
      </w:r>
      <w:r w:rsidR="000746CF" w:rsidRPr="00D56750">
        <w:rPr>
          <w:rFonts w:ascii="Times New Roman" w:hAnsi="Times New Roman"/>
          <w:b/>
          <w:sz w:val="24"/>
          <w:szCs w:val="24"/>
        </w:rPr>
        <w:t>*</w:t>
      </w:r>
      <w:r w:rsidR="007B03C8" w:rsidRPr="00D56750">
        <w:rPr>
          <w:rFonts w:ascii="Times New Roman" w:hAnsi="Times New Roman"/>
          <w:b/>
          <w:sz w:val="24"/>
          <w:szCs w:val="24"/>
        </w:rPr>
        <w:t xml:space="preserve">Prem </w:t>
      </w:r>
      <w:r w:rsidR="0068641C" w:rsidRPr="00D56750">
        <w:rPr>
          <w:rFonts w:ascii="Times New Roman" w:hAnsi="Times New Roman"/>
          <w:b/>
          <w:sz w:val="24"/>
          <w:szCs w:val="24"/>
        </w:rPr>
        <w:t xml:space="preserve">– </w:t>
      </w:r>
      <w:r w:rsidRPr="00D56750">
        <w:rPr>
          <w:rFonts w:ascii="Times New Roman" w:hAnsi="Times New Roman"/>
          <w:b/>
          <w:sz w:val="24"/>
          <w:szCs w:val="24"/>
        </w:rPr>
        <w:t>0.773</w:t>
      </w:r>
      <w:r w:rsidR="000746CF" w:rsidRPr="00D56750">
        <w:rPr>
          <w:rFonts w:ascii="Times New Roman" w:hAnsi="Times New Roman"/>
          <w:b/>
          <w:sz w:val="24"/>
          <w:szCs w:val="24"/>
        </w:rPr>
        <w:t>*</w:t>
      </w:r>
      <w:r w:rsidR="009F52FD" w:rsidRPr="00D56750">
        <w:rPr>
          <w:rFonts w:ascii="Times New Roman" w:hAnsi="Times New Roman"/>
          <w:b/>
          <w:sz w:val="24"/>
          <w:szCs w:val="24"/>
        </w:rPr>
        <w:t>Hs</w:t>
      </w:r>
      <w:r w:rsidR="0068641C" w:rsidRPr="00D56750">
        <w:rPr>
          <w:rFonts w:ascii="Times New Roman" w:hAnsi="Times New Roman"/>
          <w:b/>
          <w:sz w:val="24"/>
          <w:szCs w:val="24"/>
        </w:rPr>
        <w:t xml:space="preserve"> </w:t>
      </w:r>
      <w:r w:rsidRPr="00D56750">
        <w:rPr>
          <w:rFonts w:ascii="Times New Roman" w:hAnsi="Times New Roman"/>
          <w:b/>
          <w:sz w:val="24"/>
          <w:szCs w:val="24"/>
        </w:rPr>
        <w:t>– 0.018</w:t>
      </w:r>
      <w:r w:rsidR="000746CF" w:rsidRPr="00D56750">
        <w:rPr>
          <w:rFonts w:ascii="Times New Roman" w:hAnsi="Times New Roman"/>
          <w:b/>
          <w:sz w:val="24"/>
          <w:szCs w:val="24"/>
        </w:rPr>
        <w:t>*</w:t>
      </w:r>
      <w:r w:rsidRPr="00D56750">
        <w:rPr>
          <w:rFonts w:ascii="Times New Roman" w:hAnsi="Times New Roman"/>
          <w:b/>
          <w:sz w:val="24"/>
          <w:szCs w:val="24"/>
        </w:rPr>
        <w:t xml:space="preserve">DtH </w:t>
      </w:r>
      <w:r w:rsidR="007A09E2" w:rsidRPr="00D56750">
        <w:rPr>
          <w:rFonts w:ascii="Times New Roman" w:hAnsi="Times New Roman"/>
          <w:b/>
          <w:sz w:val="24"/>
          <w:szCs w:val="24"/>
        </w:rPr>
        <w:t>– 0.315</w:t>
      </w:r>
      <w:r w:rsidR="000746CF" w:rsidRPr="00D56750">
        <w:rPr>
          <w:rFonts w:ascii="Times New Roman" w:hAnsi="Times New Roman"/>
          <w:b/>
          <w:sz w:val="24"/>
          <w:szCs w:val="24"/>
        </w:rPr>
        <w:t>*</w:t>
      </w:r>
      <w:r w:rsidR="009F52FD" w:rsidRPr="00D56750">
        <w:rPr>
          <w:rFonts w:ascii="Times New Roman" w:hAnsi="Times New Roman"/>
          <w:b/>
          <w:sz w:val="24"/>
          <w:szCs w:val="24"/>
        </w:rPr>
        <w:t>Hfm</w:t>
      </w:r>
      <w:r w:rsidR="00ED0C98" w:rsidRPr="00D56750">
        <w:rPr>
          <w:rFonts w:ascii="Times New Roman" w:hAnsi="Times New Roman"/>
          <w:b/>
          <w:sz w:val="24"/>
          <w:szCs w:val="24"/>
        </w:rPr>
        <w:t>.</w:t>
      </w:r>
    </w:p>
    <w:p w:rsidR="009F52FD" w:rsidRPr="00BA0BDF" w:rsidRDefault="009F52FD" w:rsidP="00ED0C98">
      <w:pPr>
        <w:tabs>
          <w:tab w:val="left" w:pos="4485"/>
          <w:tab w:val="left" w:pos="6465"/>
        </w:tabs>
        <w:spacing w:line="480" w:lineRule="auto"/>
        <w:jc w:val="both"/>
        <w:rPr>
          <w:rFonts w:ascii="Times New Roman" w:hAnsi="Times New Roman"/>
          <w:sz w:val="24"/>
          <w:szCs w:val="24"/>
        </w:rPr>
      </w:pPr>
      <w:r w:rsidRPr="00BA0BDF">
        <w:rPr>
          <w:rFonts w:ascii="Times New Roman" w:hAnsi="Times New Roman"/>
          <w:sz w:val="24"/>
          <w:szCs w:val="24"/>
        </w:rPr>
        <w:t xml:space="preserve">From the model above, the variable inputs are; </w:t>
      </w:r>
      <w:r w:rsidR="00D26106" w:rsidRPr="00BA0BDF">
        <w:rPr>
          <w:rFonts w:ascii="Times New Roman" w:hAnsi="Times New Roman"/>
          <w:sz w:val="24"/>
          <w:szCs w:val="24"/>
        </w:rPr>
        <w:t>A</w:t>
      </w:r>
      <w:r w:rsidR="00E609E7" w:rsidRPr="00BA0BDF">
        <w:rPr>
          <w:rFonts w:ascii="Times New Roman" w:hAnsi="Times New Roman"/>
          <w:sz w:val="24"/>
          <w:szCs w:val="24"/>
        </w:rPr>
        <w:t>ge of respondents</w:t>
      </w:r>
      <w:r w:rsidR="00F87BEC">
        <w:rPr>
          <w:rFonts w:ascii="Times New Roman" w:hAnsi="Times New Roman"/>
          <w:sz w:val="24"/>
          <w:szCs w:val="24"/>
        </w:rPr>
        <w:t xml:space="preserve"> (Age)</w:t>
      </w:r>
      <w:r w:rsidR="00E609E7" w:rsidRPr="00BA0BDF">
        <w:rPr>
          <w:rFonts w:ascii="Times New Roman" w:hAnsi="Times New Roman"/>
          <w:sz w:val="24"/>
          <w:szCs w:val="24"/>
        </w:rPr>
        <w:t>, Sex</w:t>
      </w:r>
      <w:r w:rsidR="00F87BEC">
        <w:rPr>
          <w:rFonts w:ascii="Times New Roman" w:hAnsi="Times New Roman"/>
          <w:sz w:val="24"/>
          <w:szCs w:val="24"/>
        </w:rPr>
        <w:t xml:space="preserve"> of respondents (sex)</w:t>
      </w:r>
      <w:r w:rsidR="00E609E7" w:rsidRPr="00BA0BDF">
        <w:rPr>
          <w:rFonts w:ascii="Times New Roman" w:hAnsi="Times New Roman"/>
          <w:sz w:val="24"/>
          <w:szCs w:val="24"/>
        </w:rPr>
        <w:t>, Marital status</w:t>
      </w:r>
      <w:r w:rsidR="00F87BEC">
        <w:rPr>
          <w:rFonts w:ascii="Times New Roman" w:hAnsi="Times New Roman"/>
          <w:sz w:val="24"/>
          <w:szCs w:val="24"/>
        </w:rPr>
        <w:t xml:space="preserve"> (Ms)</w:t>
      </w:r>
      <w:r w:rsidR="00E609E7" w:rsidRPr="00BA0BDF">
        <w:rPr>
          <w:rFonts w:ascii="Times New Roman" w:hAnsi="Times New Roman"/>
          <w:sz w:val="24"/>
          <w:szCs w:val="24"/>
        </w:rPr>
        <w:t>, Education</w:t>
      </w:r>
      <w:r w:rsidR="00F87BEC">
        <w:rPr>
          <w:rFonts w:ascii="Times New Roman" w:hAnsi="Times New Roman"/>
          <w:sz w:val="24"/>
          <w:szCs w:val="24"/>
        </w:rPr>
        <w:t xml:space="preserve"> (Edu)</w:t>
      </w:r>
      <w:r w:rsidR="00E609E7" w:rsidRPr="00BA0BDF">
        <w:rPr>
          <w:rFonts w:ascii="Times New Roman" w:hAnsi="Times New Roman"/>
          <w:sz w:val="24"/>
          <w:szCs w:val="24"/>
        </w:rPr>
        <w:t>, Employment status</w:t>
      </w:r>
      <w:r w:rsidR="00F87BEC">
        <w:rPr>
          <w:rFonts w:ascii="Times New Roman" w:hAnsi="Times New Roman"/>
          <w:sz w:val="24"/>
          <w:szCs w:val="24"/>
        </w:rPr>
        <w:t xml:space="preserve"> (Es)</w:t>
      </w:r>
      <w:r w:rsidR="00E609E7" w:rsidRPr="00BA0BDF">
        <w:rPr>
          <w:rFonts w:ascii="Times New Roman" w:hAnsi="Times New Roman"/>
          <w:sz w:val="24"/>
          <w:szCs w:val="24"/>
        </w:rPr>
        <w:t>, Income status</w:t>
      </w:r>
      <w:r w:rsidR="00F87BEC">
        <w:rPr>
          <w:rFonts w:ascii="Times New Roman" w:hAnsi="Times New Roman"/>
          <w:sz w:val="24"/>
          <w:szCs w:val="24"/>
        </w:rPr>
        <w:t>(Inc)</w:t>
      </w:r>
      <w:r w:rsidR="00E609E7" w:rsidRPr="00BA0BDF">
        <w:rPr>
          <w:rFonts w:ascii="Times New Roman" w:hAnsi="Times New Roman"/>
          <w:sz w:val="24"/>
          <w:szCs w:val="24"/>
        </w:rPr>
        <w:t>, H</w:t>
      </w:r>
      <w:r w:rsidRPr="00BA0BDF">
        <w:rPr>
          <w:rFonts w:ascii="Times New Roman" w:hAnsi="Times New Roman"/>
          <w:sz w:val="24"/>
          <w:szCs w:val="24"/>
        </w:rPr>
        <w:t>ealth status</w:t>
      </w:r>
      <w:r w:rsidR="00F87BEC">
        <w:rPr>
          <w:rFonts w:ascii="Times New Roman" w:hAnsi="Times New Roman"/>
          <w:sz w:val="24"/>
          <w:szCs w:val="24"/>
        </w:rPr>
        <w:t xml:space="preserve"> (Hs)</w:t>
      </w:r>
      <w:r w:rsidRPr="00BA0BDF">
        <w:rPr>
          <w:rFonts w:ascii="Times New Roman" w:hAnsi="Times New Roman"/>
          <w:sz w:val="24"/>
          <w:szCs w:val="24"/>
        </w:rPr>
        <w:t xml:space="preserve">, </w:t>
      </w:r>
      <w:r w:rsidR="00E609E7" w:rsidRPr="00BA0BDF">
        <w:rPr>
          <w:rFonts w:ascii="Times New Roman" w:hAnsi="Times New Roman"/>
          <w:sz w:val="24"/>
          <w:szCs w:val="24"/>
        </w:rPr>
        <w:t>H</w:t>
      </w:r>
      <w:r w:rsidR="00ED0C98" w:rsidRPr="00BA0BDF">
        <w:rPr>
          <w:rFonts w:ascii="Times New Roman" w:hAnsi="Times New Roman"/>
          <w:sz w:val="24"/>
          <w:szCs w:val="24"/>
        </w:rPr>
        <w:t>ealth facility mostly visited</w:t>
      </w:r>
      <w:r w:rsidR="00F87BEC">
        <w:rPr>
          <w:rFonts w:ascii="Times New Roman" w:hAnsi="Times New Roman"/>
          <w:sz w:val="24"/>
          <w:szCs w:val="24"/>
        </w:rPr>
        <w:t xml:space="preserve"> (Hfm)</w:t>
      </w:r>
      <w:r w:rsidR="00E609E7" w:rsidRPr="00BA0BDF">
        <w:rPr>
          <w:rFonts w:ascii="Times New Roman" w:hAnsi="Times New Roman"/>
          <w:sz w:val="24"/>
          <w:szCs w:val="24"/>
        </w:rPr>
        <w:t>, Premium</w:t>
      </w:r>
      <w:r w:rsidR="00F87BEC">
        <w:rPr>
          <w:rFonts w:ascii="Times New Roman" w:hAnsi="Times New Roman"/>
          <w:sz w:val="24"/>
          <w:szCs w:val="24"/>
        </w:rPr>
        <w:t xml:space="preserve"> (Prem)</w:t>
      </w:r>
      <w:r w:rsidR="00E609E7" w:rsidRPr="00BA0BDF">
        <w:rPr>
          <w:rFonts w:ascii="Times New Roman" w:hAnsi="Times New Roman"/>
          <w:sz w:val="24"/>
          <w:szCs w:val="24"/>
        </w:rPr>
        <w:t xml:space="preserve">, </w:t>
      </w:r>
      <w:r w:rsidR="00F87BEC">
        <w:rPr>
          <w:rFonts w:ascii="Times New Roman" w:hAnsi="Times New Roman"/>
          <w:sz w:val="24"/>
          <w:szCs w:val="24"/>
        </w:rPr>
        <w:t xml:space="preserve">and </w:t>
      </w:r>
      <w:r w:rsidR="00E609E7" w:rsidRPr="00BA0BDF">
        <w:rPr>
          <w:rFonts w:ascii="Times New Roman" w:hAnsi="Times New Roman"/>
          <w:sz w:val="24"/>
          <w:szCs w:val="24"/>
        </w:rPr>
        <w:t>D</w:t>
      </w:r>
      <w:r w:rsidRPr="00BA0BDF">
        <w:rPr>
          <w:rFonts w:ascii="Times New Roman" w:hAnsi="Times New Roman"/>
          <w:sz w:val="24"/>
          <w:szCs w:val="24"/>
        </w:rPr>
        <w:t>istance from NHIS accredited facilities</w:t>
      </w:r>
      <w:r w:rsidR="00F87BEC">
        <w:rPr>
          <w:rFonts w:ascii="Times New Roman" w:hAnsi="Times New Roman"/>
          <w:sz w:val="24"/>
          <w:szCs w:val="24"/>
        </w:rPr>
        <w:t>(DtH).</w:t>
      </w:r>
      <w:r w:rsidR="001B65B9" w:rsidRPr="00BA0BDF">
        <w:rPr>
          <w:rFonts w:ascii="Times New Roman" w:hAnsi="Times New Roman"/>
          <w:sz w:val="24"/>
          <w:szCs w:val="24"/>
        </w:rPr>
        <w:t xml:space="preserve"> </w:t>
      </w:r>
      <w:r w:rsidR="00ED0C98" w:rsidRPr="00BA0BDF">
        <w:rPr>
          <w:rFonts w:ascii="Times New Roman" w:hAnsi="Times New Roman"/>
          <w:sz w:val="24"/>
          <w:szCs w:val="24"/>
        </w:rPr>
        <w:t xml:space="preserve"> </w:t>
      </w:r>
      <w:r w:rsidR="001C53BF" w:rsidRPr="00BA0BDF">
        <w:rPr>
          <w:rFonts w:ascii="Times New Roman" w:hAnsi="Times New Roman"/>
          <w:sz w:val="24"/>
        </w:rPr>
        <w:t>The table 4.2</w:t>
      </w:r>
      <w:r w:rsidR="00C20798" w:rsidRPr="00BA0BDF">
        <w:rPr>
          <w:rFonts w:ascii="Times New Roman" w:hAnsi="Times New Roman"/>
          <w:sz w:val="24"/>
        </w:rPr>
        <w:t>.1</w:t>
      </w:r>
      <w:r w:rsidR="001C53BF" w:rsidRPr="00BA0BDF">
        <w:rPr>
          <w:rFonts w:ascii="Times New Roman" w:hAnsi="Times New Roman"/>
          <w:sz w:val="24"/>
        </w:rPr>
        <w:t xml:space="preserve"> below is the output of the binary logit model.</w:t>
      </w:r>
    </w:p>
    <w:p w:rsidR="00B96E50" w:rsidRPr="00BA0BDF" w:rsidRDefault="00B96E50" w:rsidP="00220759">
      <w:pPr>
        <w:pStyle w:val="NoSpacing"/>
        <w:spacing w:line="480" w:lineRule="auto"/>
        <w:jc w:val="both"/>
        <w:rPr>
          <w:rFonts w:ascii="Times New Roman" w:hAnsi="Times New Roman"/>
          <w:b/>
          <w:sz w:val="24"/>
          <w:szCs w:val="24"/>
        </w:rPr>
      </w:pPr>
    </w:p>
    <w:p w:rsidR="00B96E50" w:rsidRPr="00BA0BDF" w:rsidRDefault="00B96E50" w:rsidP="00220759">
      <w:pPr>
        <w:pStyle w:val="NoSpacing"/>
        <w:spacing w:line="480" w:lineRule="auto"/>
        <w:jc w:val="both"/>
        <w:rPr>
          <w:rFonts w:ascii="Times New Roman" w:hAnsi="Times New Roman"/>
          <w:b/>
          <w:sz w:val="24"/>
          <w:szCs w:val="24"/>
        </w:rPr>
      </w:pPr>
    </w:p>
    <w:p w:rsidR="00B96E50" w:rsidRPr="00BA0BDF" w:rsidRDefault="00B96E50" w:rsidP="00220759">
      <w:pPr>
        <w:pStyle w:val="NoSpacing"/>
        <w:spacing w:line="480" w:lineRule="auto"/>
        <w:jc w:val="both"/>
        <w:rPr>
          <w:rFonts w:ascii="Times New Roman" w:hAnsi="Times New Roman"/>
          <w:b/>
          <w:sz w:val="24"/>
          <w:szCs w:val="24"/>
        </w:rPr>
      </w:pPr>
    </w:p>
    <w:p w:rsidR="00B96E50" w:rsidRPr="00BA0BDF" w:rsidRDefault="00B96E50" w:rsidP="00220759">
      <w:pPr>
        <w:pStyle w:val="NoSpacing"/>
        <w:spacing w:line="480" w:lineRule="auto"/>
        <w:jc w:val="both"/>
        <w:rPr>
          <w:rFonts w:ascii="Times New Roman" w:hAnsi="Times New Roman"/>
          <w:b/>
          <w:sz w:val="24"/>
          <w:szCs w:val="24"/>
        </w:rPr>
      </w:pPr>
    </w:p>
    <w:p w:rsidR="00B96E50" w:rsidRPr="00BA0BDF" w:rsidRDefault="00B96E50" w:rsidP="00220759">
      <w:pPr>
        <w:pStyle w:val="NoSpacing"/>
        <w:spacing w:line="480" w:lineRule="auto"/>
        <w:jc w:val="both"/>
        <w:rPr>
          <w:rFonts w:ascii="Times New Roman" w:hAnsi="Times New Roman"/>
          <w:b/>
          <w:sz w:val="24"/>
          <w:szCs w:val="24"/>
        </w:rPr>
      </w:pPr>
    </w:p>
    <w:p w:rsidR="00B96E50" w:rsidRPr="00BA0BDF" w:rsidRDefault="00B96E50" w:rsidP="00220759">
      <w:pPr>
        <w:pStyle w:val="NoSpacing"/>
        <w:spacing w:line="480" w:lineRule="auto"/>
        <w:jc w:val="both"/>
        <w:rPr>
          <w:rFonts w:ascii="Times New Roman" w:hAnsi="Times New Roman"/>
          <w:b/>
          <w:sz w:val="24"/>
          <w:szCs w:val="24"/>
        </w:rPr>
      </w:pPr>
    </w:p>
    <w:p w:rsidR="00B96E50" w:rsidRPr="00BA0BDF" w:rsidRDefault="00B96E50" w:rsidP="00220759">
      <w:pPr>
        <w:pStyle w:val="NoSpacing"/>
        <w:spacing w:line="480" w:lineRule="auto"/>
        <w:jc w:val="both"/>
        <w:rPr>
          <w:rFonts w:ascii="Times New Roman" w:hAnsi="Times New Roman"/>
          <w:b/>
          <w:sz w:val="24"/>
          <w:szCs w:val="24"/>
        </w:rPr>
      </w:pPr>
    </w:p>
    <w:p w:rsidR="00B96E50" w:rsidRPr="00BA0BDF" w:rsidRDefault="00B96E50" w:rsidP="00220759">
      <w:pPr>
        <w:pStyle w:val="NoSpacing"/>
        <w:spacing w:line="480" w:lineRule="auto"/>
        <w:jc w:val="both"/>
        <w:rPr>
          <w:rFonts w:ascii="Times New Roman" w:hAnsi="Times New Roman"/>
          <w:b/>
          <w:sz w:val="24"/>
          <w:szCs w:val="24"/>
        </w:rPr>
      </w:pPr>
    </w:p>
    <w:p w:rsidR="00B96E50" w:rsidRPr="00BA0BDF" w:rsidRDefault="00B96E50" w:rsidP="00220759">
      <w:pPr>
        <w:pStyle w:val="NoSpacing"/>
        <w:spacing w:line="480" w:lineRule="auto"/>
        <w:jc w:val="both"/>
        <w:rPr>
          <w:rFonts w:ascii="Times New Roman" w:hAnsi="Times New Roman"/>
          <w:b/>
          <w:sz w:val="24"/>
          <w:szCs w:val="24"/>
        </w:rPr>
      </w:pPr>
    </w:p>
    <w:p w:rsidR="00B96E50" w:rsidRPr="00BA0BDF" w:rsidRDefault="00B96E50" w:rsidP="00220759">
      <w:pPr>
        <w:pStyle w:val="NoSpacing"/>
        <w:spacing w:line="480" w:lineRule="auto"/>
        <w:jc w:val="both"/>
        <w:rPr>
          <w:rFonts w:ascii="Times New Roman" w:hAnsi="Times New Roman"/>
          <w:b/>
          <w:sz w:val="24"/>
          <w:szCs w:val="24"/>
        </w:rPr>
      </w:pPr>
    </w:p>
    <w:p w:rsidR="00F87BEC" w:rsidRDefault="00F87BEC" w:rsidP="00220759">
      <w:pPr>
        <w:pStyle w:val="NoSpacing"/>
        <w:spacing w:line="480" w:lineRule="auto"/>
        <w:jc w:val="both"/>
        <w:rPr>
          <w:rFonts w:ascii="Times New Roman" w:hAnsi="Times New Roman"/>
          <w:b/>
          <w:sz w:val="24"/>
          <w:szCs w:val="24"/>
        </w:rPr>
      </w:pPr>
    </w:p>
    <w:p w:rsidR="003D016F" w:rsidRPr="00BA0BDF" w:rsidRDefault="003D016F" w:rsidP="00220759">
      <w:pPr>
        <w:pStyle w:val="NoSpacing"/>
        <w:spacing w:line="480" w:lineRule="auto"/>
        <w:jc w:val="both"/>
        <w:rPr>
          <w:rFonts w:ascii="Times New Roman" w:hAnsi="Times New Roman"/>
          <w:sz w:val="24"/>
          <w:szCs w:val="24"/>
        </w:rPr>
      </w:pPr>
      <w:r w:rsidRPr="00BA0BDF">
        <w:rPr>
          <w:rFonts w:ascii="Times New Roman" w:hAnsi="Times New Roman"/>
          <w:b/>
          <w:sz w:val="24"/>
          <w:szCs w:val="24"/>
        </w:rPr>
        <w:lastRenderedPageBreak/>
        <w:t>Table 4. 2.1: Factors influencing a person enrollment.</w:t>
      </w:r>
      <w:r w:rsidRPr="00BA0BDF">
        <w:rPr>
          <w:rFonts w:ascii="Times New Roman" w:hAnsi="Times New Roman"/>
          <w:sz w:val="24"/>
          <w:szCs w:val="24"/>
        </w:rPr>
        <w:t xml:space="preserve">                 </w:t>
      </w:r>
    </w:p>
    <w:tbl>
      <w:tblPr>
        <w:tblW w:w="968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40"/>
        <w:gridCol w:w="1435"/>
        <w:gridCol w:w="1290"/>
        <w:gridCol w:w="1168"/>
        <w:gridCol w:w="1381"/>
        <w:gridCol w:w="1205"/>
        <w:gridCol w:w="1697"/>
        <w:gridCol w:w="1468"/>
      </w:tblGrid>
      <w:tr w:rsidR="00BA0BDF" w:rsidRPr="00BA0BDF" w:rsidTr="009C5594">
        <w:trPr>
          <w:cantSplit/>
          <w:trHeight w:val="262"/>
          <w:jc w:val="center"/>
        </w:trPr>
        <w:tc>
          <w:tcPr>
            <w:tcW w:w="1475" w:type="dxa"/>
            <w:gridSpan w:val="2"/>
            <w:vMerge w:val="restart"/>
            <w:tcBorders>
              <w:top w:val="single" w:sz="16" w:space="0" w:color="000000"/>
              <w:left w:val="single" w:sz="16" w:space="0" w:color="000000"/>
              <w:bottom w:val="nil"/>
              <w:right w:val="nil"/>
            </w:tcBorders>
            <w:shd w:val="clear" w:color="auto" w:fill="FFFFFF"/>
          </w:tcPr>
          <w:p w:rsidR="00590A6C" w:rsidRPr="00BA0BDF" w:rsidRDefault="00590A6C" w:rsidP="009C5594">
            <w:pPr>
              <w:pStyle w:val="NoSpacing"/>
              <w:spacing w:line="480" w:lineRule="auto"/>
              <w:jc w:val="center"/>
              <w:rPr>
                <w:rFonts w:ascii="Times New Roman" w:hAnsi="Times New Roman"/>
                <w:sz w:val="24"/>
                <w:szCs w:val="24"/>
              </w:rPr>
            </w:pPr>
          </w:p>
          <w:p w:rsidR="00590A6C" w:rsidRPr="00BA0BDF" w:rsidRDefault="00590A6C" w:rsidP="009C5594">
            <w:pPr>
              <w:pStyle w:val="NoSpacing"/>
              <w:spacing w:line="480" w:lineRule="auto"/>
              <w:jc w:val="center"/>
              <w:rPr>
                <w:rFonts w:ascii="Times New Roman" w:hAnsi="Times New Roman"/>
                <w:b/>
                <w:sz w:val="24"/>
                <w:szCs w:val="24"/>
              </w:rPr>
            </w:pPr>
            <w:r w:rsidRPr="00BA0BDF">
              <w:rPr>
                <w:rFonts w:ascii="Times New Roman" w:hAnsi="Times New Roman"/>
                <w:b/>
                <w:sz w:val="24"/>
                <w:szCs w:val="24"/>
              </w:rPr>
              <w:t>Variables</w:t>
            </w:r>
          </w:p>
        </w:tc>
        <w:tc>
          <w:tcPr>
            <w:tcW w:w="1290" w:type="dxa"/>
            <w:vMerge w:val="restart"/>
            <w:tcBorders>
              <w:top w:val="single" w:sz="16" w:space="0" w:color="000000"/>
              <w:left w:val="single" w:sz="16" w:space="0" w:color="000000"/>
            </w:tcBorders>
            <w:shd w:val="clear" w:color="auto" w:fill="FFFFFF"/>
          </w:tcPr>
          <w:p w:rsidR="00590A6C" w:rsidRPr="00BA0BDF" w:rsidRDefault="00590A6C" w:rsidP="009C5594">
            <w:pPr>
              <w:pStyle w:val="NoSpacing"/>
              <w:spacing w:line="480" w:lineRule="auto"/>
              <w:jc w:val="center"/>
              <w:rPr>
                <w:rFonts w:ascii="Times New Roman" w:hAnsi="Times New Roman"/>
                <w:sz w:val="24"/>
                <w:szCs w:val="24"/>
              </w:rPr>
            </w:pPr>
          </w:p>
          <w:p w:rsidR="00590A6C" w:rsidRPr="00BA0BDF" w:rsidRDefault="00BB7EBF" w:rsidP="009C5594">
            <w:pPr>
              <w:pStyle w:val="NoSpacing"/>
              <w:spacing w:line="480" w:lineRule="auto"/>
              <w:jc w:val="center"/>
              <w:rPr>
                <w:rFonts w:ascii="Times New Roman" w:hAnsi="Times New Roman"/>
                <w:b/>
                <w:sz w:val="24"/>
                <w:szCs w:val="24"/>
              </w:rPr>
            </w:pPr>
            <w:r w:rsidRPr="00BA0BDF">
              <w:rPr>
                <w:rFonts w:ascii="Times New Roman" w:hAnsi="Times New Roman"/>
                <w:b/>
                <w:sz w:val="24"/>
                <w:szCs w:val="24"/>
              </w:rPr>
              <w:t>B</w:t>
            </w:r>
          </w:p>
        </w:tc>
        <w:tc>
          <w:tcPr>
            <w:tcW w:w="1168" w:type="dxa"/>
            <w:vMerge w:val="restart"/>
            <w:tcBorders>
              <w:top w:val="single" w:sz="16" w:space="0" w:color="000000"/>
            </w:tcBorders>
            <w:shd w:val="clear" w:color="auto" w:fill="FFFFFF"/>
          </w:tcPr>
          <w:p w:rsidR="00590A6C" w:rsidRPr="00BA0BDF" w:rsidRDefault="00590A6C" w:rsidP="009C5594">
            <w:pPr>
              <w:pStyle w:val="NoSpacing"/>
              <w:spacing w:line="480" w:lineRule="auto"/>
              <w:jc w:val="center"/>
              <w:rPr>
                <w:rFonts w:ascii="Times New Roman" w:hAnsi="Times New Roman"/>
                <w:sz w:val="24"/>
                <w:szCs w:val="24"/>
              </w:rPr>
            </w:pPr>
          </w:p>
          <w:p w:rsidR="00590A6C" w:rsidRPr="00BA0BDF" w:rsidRDefault="00590A6C" w:rsidP="009C5594">
            <w:pPr>
              <w:pStyle w:val="NoSpacing"/>
              <w:spacing w:line="480" w:lineRule="auto"/>
              <w:jc w:val="center"/>
              <w:rPr>
                <w:rFonts w:ascii="Times New Roman" w:hAnsi="Times New Roman"/>
                <w:b/>
                <w:sz w:val="24"/>
                <w:szCs w:val="24"/>
              </w:rPr>
            </w:pPr>
            <w:r w:rsidRPr="00BA0BDF">
              <w:rPr>
                <w:rFonts w:ascii="Times New Roman" w:hAnsi="Times New Roman"/>
                <w:b/>
                <w:sz w:val="24"/>
                <w:szCs w:val="24"/>
              </w:rPr>
              <w:t>Std. Error</w:t>
            </w:r>
          </w:p>
        </w:tc>
        <w:tc>
          <w:tcPr>
            <w:tcW w:w="1381" w:type="dxa"/>
            <w:vMerge w:val="restart"/>
            <w:tcBorders>
              <w:top w:val="single" w:sz="16" w:space="0" w:color="000000"/>
              <w:right w:val="single" w:sz="4" w:space="0" w:color="auto"/>
            </w:tcBorders>
            <w:shd w:val="clear" w:color="auto" w:fill="FFFFFF"/>
          </w:tcPr>
          <w:p w:rsidR="00590A6C" w:rsidRPr="00BA0BDF" w:rsidRDefault="00590A6C" w:rsidP="009C5594">
            <w:pPr>
              <w:pStyle w:val="NoSpacing"/>
              <w:spacing w:line="480" w:lineRule="auto"/>
              <w:jc w:val="center"/>
              <w:rPr>
                <w:rFonts w:ascii="Times New Roman" w:hAnsi="Times New Roman"/>
                <w:b/>
                <w:sz w:val="24"/>
                <w:szCs w:val="24"/>
              </w:rPr>
            </w:pPr>
          </w:p>
          <w:p w:rsidR="00590A6C" w:rsidRPr="00BA0BDF" w:rsidRDefault="00BB7EBF" w:rsidP="009C5594">
            <w:pPr>
              <w:pStyle w:val="NoSpacing"/>
              <w:spacing w:line="480" w:lineRule="auto"/>
              <w:jc w:val="center"/>
              <w:rPr>
                <w:rFonts w:ascii="Times New Roman" w:hAnsi="Times New Roman"/>
                <w:b/>
                <w:sz w:val="24"/>
                <w:szCs w:val="24"/>
              </w:rPr>
            </w:pPr>
            <w:r w:rsidRPr="00BA0BDF">
              <w:rPr>
                <w:rFonts w:ascii="Times New Roman" w:hAnsi="Times New Roman"/>
                <w:b/>
                <w:sz w:val="24"/>
                <w:szCs w:val="24"/>
              </w:rPr>
              <w:t>Exp(B)</w:t>
            </w:r>
          </w:p>
        </w:tc>
        <w:tc>
          <w:tcPr>
            <w:tcW w:w="1205" w:type="dxa"/>
            <w:vMerge w:val="restart"/>
            <w:tcBorders>
              <w:top w:val="single" w:sz="16" w:space="0" w:color="000000"/>
              <w:right w:val="single" w:sz="4" w:space="0" w:color="auto"/>
            </w:tcBorders>
            <w:shd w:val="clear" w:color="auto" w:fill="FFFFFF"/>
          </w:tcPr>
          <w:p w:rsidR="00590A6C" w:rsidRPr="00BA0BDF" w:rsidRDefault="00590A6C" w:rsidP="009C5594">
            <w:pPr>
              <w:pStyle w:val="NoSpacing"/>
              <w:spacing w:line="480" w:lineRule="auto"/>
              <w:jc w:val="center"/>
              <w:rPr>
                <w:rFonts w:ascii="Times New Roman" w:hAnsi="Times New Roman"/>
                <w:b/>
                <w:sz w:val="24"/>
                <w:szCs w:val="24"/>
              </w:rPr>
            </w:pPr>
          </w:p>
          <w:p w:rsidR="00590A6C" w:rsidRPr="00BA0BDF" w:rsidRDefault="00590A6C" w:rsidP="009C5594">
            <w:pPr>
              <w:pStyle w:val="NoSpacing"/>
              <w:spacing w:line="480" w:lineRule="auto"/>
              <w:jc w:val="center"/>
              <w:rPr>
                <w:rFonts w:ascii="Times New Roman" w:hAnsi="Times New Roman"/>
                <w:b/>
                <w:sz w:val="24"/>
                <w:szCs w:val="24"/>
              </w:rPr>
            </w:pPr>
            <w:r w:rsidRPr="00BA0BDF">
              <w:rPr>
                <w:rFonts w:ascii="Times New Roman" w:hAnsi="Times New Roman"/>
                <w:b/>
                <w:sz w:val="24"/>
                <w:szCs w:val="24"/>
              </w:rPr>
              <w:t>P-value</w:t>
            </w:r>
          </w:p>
        </w:tc>
        <w:tc>
          <w:tcPr>
            <w:tcW w:w="3165" w:type="dxa"/>
            <w:gridSpan w:val="2"/>
            <w:tcBorders>
              <w:top w:val="single" w:sz="16" w:space="0" w:color="000000"/>
              <w:left w:val="single" w:sz="4" w:space="0" w:color="auto"/>
            </w:tcBorders>
            <w:shd w:val="clear" w:color="auto" w:fill="FFFFFF"/>
          </w:tcPr>
          <w:p w:rsidR="00590A6C" w:rsidRPr="00BA0BDF" w:rsidRDefault="00590A6C" w:rsidP="009C5594">
            <w:pPr>
              <w:pStyle w:val="NoSpacing"/>
              <w:spacing w:line="480" w:lineRule="auto"/>
              <w:jc w:val="center"/>
              <w:rPr>
                <w:rFonts w:ascii="Times New Roman" w:hAnsi="Times New Roman"/>
                <w:b/>
                <w:sz w:val="24"/>
                <w:szCs w:val="24"/>
              </w:rPr>
            </w:pPr>
            <w:r w:rsidRPr="00BA0BDF">
              <w:rPr>
                <w:rFonts w:ascii="Times New Roman" w:hAnsi="Times New Roman"/>
                <w:b/>
                <w:sz w:val="24"/>
                <w:szCs w:val="24"/>
              </w:rPr>
              <w:t>95% C.I .for EXP(B)</w:t>
            </w:r>
          </w:p>
        </w:tc>
      </w:tr>
      <w:tr w:rsidR="00BA0BDF" w:rsidRPr="00BA0BDF" w:rsidTr="009C5594">
        <w:trPr>
          <w:cantSplit/>
          <w:trHeight w:val="120"/>
          <w:jc w:val="center"/>
        </w:trPr>
        <w:tc>
          <w:tcPr>
            <w:tcW w:w="1475" w:type="dxa"/>
            <w:gridSpan w:val="2"/>
            <w:vMerge/>
            <w:tcBorders>
              <w:top w:val="single" w:sz="16" w:space="0" w:color="000000"/>
              <w:left w:val="single" w:sz="16" w:space="0" w:color="000000"/>
              <w:bottom w:val="nil"/>
              <w:right w:val="nil"/>
            </w:tcBorders>
            <w:shd w:val="clear" w:color="auto" w:fill="FFFFFF"/>
          </w:tcPr>
          <w:p w:rsidR="00590A6C" w:rsidRPr="00BA0BDF" w:rsidRDefault="00590A6C" w:rsidP="009C5594">
            <w:pPr>
              <w:pStyle w:val="NoSpacing"/>
              <w:spacing w:line="480" w:lineRule="auto"/>
              <w:jc w:val="center"/>
              <w:rPr>
                <w:rFonts w:ascii="Times New Roman" w:hAnsi="Times New Roman"/>
                <w:sz w:val="24"/>
                <w:szCs w:val="24"/>
              </w:rPr>
            </w:pPr>
          </w:p>
        </w:tc>
        <w:tc>
          <w:tcPr>
            <w:tcW w:w="1290" w:type="dxa"/>
            <w:vMerge/>
            <w:tcBorders>
              <w:top w:val="single" w:sz="16" w:space="0" w:color="000000"/>
              <w:left w:val="single" w:sz="16" w:space="0" w:color="000000"/>
            </w:tcBorders>
            <w:shd w:val="clear" w:color="auto" w:fill="FFFFFF"/>
          </w:tcPr>
          <w:p w:rsidR="00590A6C" w:rsidRPr="00BA0BDF" w:rsidRDefault="00590A6C" w:rsidP="009C5594">
            <w:pPr>
              <w:pStyle w:val="NoSpacing"/>
              <w:spacing w:line="480" w:lineRule="auto"/>
              <w:jc w:val="center"/>
              <w:rPr>
                <w:rFonts w:ascii="Times New Roman" w:hAnsi="Times New Roman"/>
                <w:sz w:val="24"/>
                <w:szCs w:val="24"/>
              </w:rPr>
            </w:pPr>
          </w:p>
        </w:tc>
        <w:tc>
          <w:tcPr>
            <w:tcW w:w="1168" w:type="dxa"/>
            <w:vMerge/>
            <w:tcBorders>
              <w:top w:val="single" w:sz="16" w:space="0" w:color="000000"/>
            </w:tcBorders>
            <w:shd w:val="clear" w:color="auto" w:fill="FFFFFF"/>
          </w:tcPr>
          <w:p w:rsidR="00590A6C" w:rsidRPr="00BA0BDF" w:rsidRDefault="00590A6C" w:rsidP="009C5594">
            <w:pPr>
              <w:pStyle w:val="NoSpacing"/>
              <w:spacing w:line="480" w:lineRule="auto"/>
              <w:jc w:val="center"/>
              <w:rPr>
                <w:rFonts w:ascii="Times New Roman" w:hAnsi="Times New Roman"/>
                <w:sz w:val="24"/>
                <w:szCs w:val="24"/>
              </w:rPr>
            </w:pPr>
          </w:p>
        </w:tc>
        <w:tc>
          <w:tcPr>
            <w:tcW w:w="1381" w:type="dxa"/>
            <w:vMerge/>
            <w:tcBorders>
              <w:bottom w:val="single" w:sz="16" w:space="0" w:color="000000"/>
              <w:right w:val="single" w:sz="4" w:space="0" w:color="auto"/>
            </w:tcBorders>
            <w:shd w:val="clear" w:color="auto" w:fill="FFFFFF"/>
          </w:tcPr>
          <w:p w:rsidR="00590A6C" w:rsidRPr="00BA0BDF" w:rsidRDefault="00590A6C" w:rsidP="009C5594">
            <w:pPr>
              <w:pStyle w:val="NoSpacing"/>
              <w:spacing w:line="480" w:lineRule="auto"/>
              <w:jc w:val="center"/>
              <w:rPr>
                <w:rFonts w:ascii="Times New Roman" w:hAnsi="Times New Roman"/>
                <w:b/>
                <w:sz w:val="24"/>
                <w:szCs w:val="24"/>
              </w:rPr>
            </w:pPr>
          </w:p>
        </w:tc>
        <w:tc>
          <w:tcPr>
            <w:tcW w:w="1205" w:type="dxa"/>
            <w:vMerge/>
            <w:tcBorders>
              <w:bottom w:val="single" w:sz="16" w:space="0" w:color="000000"/>
              <w:right w:val="single" w:sz="4" w:space="0" w:color="auto"/>
            </w:tcBorders>
            <w:shd w:val="clear" w:color="auto" w:fill="FFFFFF"/>
          </w:tcPr>
          <w:p w:rsidR="00590A6C" w:rsidRPr="00BA0BDF" w:rsidRDefault="00590A6C" w:rsidP="009C5594">
            <w:pPr>
              <w:pStyle w:val="NoSpacing"/>
              <w:spacing w:line="480" w:lineRule="auto"/>
              <w:jc w:val="center"/>
              <w:rPr>
                <w:rFonts w:ascii="Times New Roman" w:hAnsi="Times New Roman"/>
                <w:b/>
                <w:sz w:val="24"/>
                <w:szCs w:val="24"/>
              </w:rPr>
            </w:pPr>
          </w:p>
        </w:tc>
        <w:tc>
          <w:tcPr>
            <w:tcW w:w="1697" w:type="dxa"/>
            <w:tcBorders>
              <w:left w:val="single" w:sz="4" w:space="0" w:color="auto"/>
              <w:bottom w:val="single" w:sz="16" w:space="0" w:color="000000"/>
            </w:tcBorders>
            <w:shd w:val="clear" w:color="auto" w:fill="FFFFFF"/>
          </w:tcPr>
          <w:p w:rsidR="00590A6C" w:rsidRPr="00BA0BDF" w:rsidRDefault="00590A6C" w:rsidP="009C5594">
            <w:pPr>
              <w:pStyle w:val="NoSpacing"/>
              <w:spacing w:line="480" w:lineRule="auto"/>
              <w:jc w:val="center"/>
              <w:rPr>
                <w:rFonts w:ascii="Times New Roman" w:hAnsi="Times New Roman"/>
                <w:b/>
                <w:sz w:val="24"/>
                <w:szCs w:val="24"/>
              </w:rPr>
            </w:pPr>
            <w:r w:rsidRPr="00BA0BDF">
              <w:rPr>
                <w:rFonts w:ascii="Times New Roman" w:hAnsi="Times New Roman"/>
                <w:b/>
                <w:sz w:val="24"/>
                <w:szCs w:val="24"/>
              </w:rPr>
              <w:t>Lower</w:t>
            </w:r>
          </w:p>
        </w:tc>
        <w:tc>
          <w:tcPr>
            <w:tcW w:w="1468" w:type="dxa"/>
            <w:tcBorders>
              <w:bottom w:val="single" w:sz="16" w:space="0" w:color="000000"/>
              <w:right w:val="single" w:sz="16" w:space="0" w:color="000000"/>
            </w:tcBorders>
            <w:shd w:val="clear" w:color="auto" w:fill="FFFFFF"/>
          </w:tcPr>
          <w:p w:rsidR="00590A6C" w:rsidRPr="00BA0BDF" w:rsidRDefault="00590A6C" w:rsidP="009C5594">
            <w:pPr>
              <w:pStyle w:val="NoSpacing"/>
              <w:spacing w:line="480" w:lineRule="auto"/>
              <w:jc w:val="center"/>
              <w:rPr>
                <w:rFonts w:ascii="Times New Roman" w:hAnsi="Times New Roman"/>
                <w:b/>
                <w:sz w:val="24"/>
                <w:szCs w:val="24"/>
              </w:rPr>
            </w:pPr>
            <w:r w:rsidRPr="00BA0BDF">
              <w:rPr>
                <w:rFonts w:ascii="Times New Roman" w:hAnsi="Times New Roman"/>
                <w:b/>
                <w:sz w:val="24"/>
                <w:szCs w:val="24"/>
              </w:rPr>
              <w:t>Upper</w:t>
            </w:r>
          </w:p>
        </w:tc>
      </w:tr>
      <w:tr w:rsidR="00BA0BDF" w:rsidRPr="00BA0BDF" w:rsidTr="009C5594">
        <w:trPr>
          <w:cantSplit/>
          <w:trHeight w:val="262"/>
          <w:jc w:val="center"/>
        </w:trPr>
        <w:tc>
          <w:tcPr>
            <w:tcW w:w="40" w:type="dxa"/>
            <w:vMerge w:val="restart"/>
            <w:tcBorders>
              <w:top w:val="single" w:sz="16" w:space="0" w:color="000000"/>
              <w:left w:val="single" w:sz="16" w:space="0" w:color="000000"/>
              <w:bottom w:val="single" w:sz="16" w:space="0" w:color="000000"/>
              <w:right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p>
        </w:tc>
        <w:tc>
          <w:tcPr>
            <w:tcW w:w="1435" w:type="dxa"/>
            <w:tcBorders>
              <w:top w:val="single" w:sz="16" w:space="0" w:color="000000"/>
              <w:left w:val="nil"/>
              <w:bottom w:val="nil"/>
              <w:right w:val="single" w:sz="16" w:space="0" w:color="000000"/>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Age</w:t>
            </w:r>
          </w:p>
        </w:tc>
        <w:tc>
          <w:tcPr>
            <w:tcW w:w="1290" w:type="dxa"/>
            <w:tcBorders>
              <w:top w:val="single" w:sz="16" w:space="0" w:color="000000"/>
              <w:left w:val="single" w:sz="16" w:space="0" w:color="000000"/>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-0.571</w:t>
            </w:r>
          </w:p>
        </w:tc>
        <w:tc>
          <w:tcPr>
            <w:tcW w:w="1168" w:type="dxa"/>
            <w:tcBorders>
              <w:top w:val="single" w:sz="16" w:space="0" w:color="000000"/>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0.410</w:t>
            </w:r>
          </w:p>
        </w:tc>
        <w:tc>
          <w:tcPr>
            <w:tcW w:w="1381" w:type="dxa"/>
            <w:tcBorders>
              <w:top w:val="single" w:sz="16" w:space="0" w:color="000000"/>
              <w:bottom w:val="nil"/>
              <w:right w:val="single" w:sz="4" w:space="0" w:color="auto"/>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0.763</w:t>
            </w:r>
          </w:p>
        </w:tc>
        <w:tc>
          <w:tcPr>
            <w:tcW w:w="1205" w:type="dxa"/>
            <w:tcBorders>
              <w:top w:val="single" w:sz="16" w:space="0" w:color="000000"/>
              <w:left w:val="single" w:sz="4" w:space="0" w:color="auto"/>
              <w:bottom w:val="nil"/>
              <w:right w:val="single" w:sz="4" w:space="0" w:color="auto"/>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0.657</w:t>
            </w:r>
          </w:p>
        </w:tc>
        <w:tc>
          <w:tcPr>
            <w:tcW w:w="1697" w:type="dxa"/>
            <w:tcBorders>
              <w:top w:val="single" w:sz="16" w:space="0" w:color="000000"/>
              <w:left w:val="single" w:sz="4" w:space="0" w:color="auto"/>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0.231</w:t>
            </w:r>
          </w:p>
        </w:tc>
        <w:tc>
          <w:tcPr>
            <w:tcW w:w="1468" w:type="dxa"/>
            <w:tcBorders>
              <w:top w:val="single" w:sz="16" w:space="0" w:color="000000"/>
              <w:bottom w:val="nil"/>
              <w:right w:val="single" w:sz="16" w:space="0" w:color="000000"/>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2.520</w:t>
            </w:r>
          </w:p>
        </w:tc>
      </w:tr>
      <w:tr w:rsidR="00BA0BDF" w:rsidRPr="00BA0BDF" w:rsidTr="009C5594">
        <w:trPr>
          <w:cantSplit/>
          <w:trHeight w:val="120"/>
          <w:jc w:val="center"/>
        </w:trPr>
        <w:tc>
          <w:tcPr>
            <w:tcW w:w="40" w:type="dxa"/>
            <w:vMerge/>
            <w:tcBorders>
              <w:top w:val="single" w:sz="16" w:space="0" w:color="000000"/>
              <w:left w:val="single" w:sz="16" w:space="0" w:color="000000"/>
              <w:bottom w:val="single" w:sz="16" w:space="0" w:color="000000"/>
              <w:right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p>
        </w:tc>
        <w:tc>
          <w:tcPr>
            <w:tcW w:w="1435" w:type="dxa"/>
            <w:tcBorders>
              <w:top w:val="nil"/>
              <w:left w:val="nil"/>
              <w:bottom w:val="nil"/>
              <w:right w:val="single" w:sz="16" w:space="0" w:color="000000"/>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sex</w:t>
            </w:r>
          </w:p>
        </w:tc>
        <w:tc>
          <w:tcPr>
            <w:tcW w:w="1290" w:type="dxa"/>
            <w:tcBorders>
              <w:top w:val="nil"/>
              <w:left w:val="single" w:sz="16" w:space="0" w:color="000000"/>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-0.755</w:t>
            </w:r>
          </w:p>
        </w:tc>
        <w:tc>
          <w:tcPr>
            <w:tcW w:w="1168"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0.305</w:t>
            </w:r>
          </w:p>
        </w:tc>
        <w:tc>
          <w:tcPr>
            <w:tcW w:w="1381"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0.470</w:t>
            </w:r>
          </w:p>
        </w:tc>
        <w:tc>
          <w:tcPr>
            <w:tcW w:w="1205"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0.013</w:t>
            </w:r>
          </w:p>
        </w:tc>
        <w:tc>
          <w:tcPr>
            <w:tcW w:w="1697"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0.258</w:t>
            </w:r>
          </w:p>
        </w:tc>
        <w:tc>
          <w:tcPr>
            <w:tcW w:w="1468" w:type="dxa"/>
            <w:tcBorders>
              <w:top w:val="nil"/>
              <w:bottom w:val="nil"/>
              <w:right w:val="single" w:sz="16" w:space="0" w:color="000000"/>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0.855</w:t>
            </w:r>
          </w:p>
        </w:tc>
      </w:tr>
      <w:tr w:rsidR="00BA0BDF" w:rsidRPr="00BA0BDF" w:rsidTr="009C5594">
        <w:trPr>
          <w:cantSplit/>
          <w:trHeight w:val="170"/>
          <w:jc w:val="center"/>
        </w:trPr>
        <w:tc>
          <w:tcPr>
            <w:tcW w:w="40" w:type="dxa"/>
            <w:vMerge/>
            <w:tcBorders>
              <w:top w:val="single" w:sz="16" w:space="0" w:color="000000"/>
              <w:left w:val="single" w:sz="16" w:space="0" w:color="000000"/>
              <w:bottom w:val="single" w:sz="16" w:space="0" w:color="000000"/>
              <w:right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p>
        </w:tc>
        <w:tc>
          <w:tcPr>
            <w:tcW w:w="1435" w:type="dxa"/>
            <w:tcBorders>
              <w:top w:val="nil"/>
              <w:left w:val="nil"/>
              <w:bottom w:val="nil"/>
              <w:right w:val="single" w:sz="16" w:space="0" w:color="000000"/>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Edu</w:t>
            </w:r>
          </w:p>
        </w:tc>
        <w:tc>
          <w:tcPr>
            <w:tcW w:w="1290" w:type="dxa"/>
            <w:tcBorders>
              <w:top w:val="nil"/>
              <w:left w:val="single" w:sz="16" w:space="0" w:color="000000"/>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-0.717</w:t>
            </w:r>
          </w:p>
        </w:tc>
        <w:tc>
          <w:tcPr>
            <w:tcW w:w="1168"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1.100</w:t>
            </w:r>
          </w:p>
        </w:tc>
        <w:tc>
          <w:tcPr>
            <w:tcW w:w="1381"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0.488</w:t>
            </w:r>
          </w:p>
        </w:tc>
        <w:tc>
          <w:tcPr>
            <w:tcW w:w="1205"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0.043</w:t>
            </w:r>
          </w:p>
        </w:tc>
        <w:tc>
          <w:tcPr>
            <w:tcW w:w="1697"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0.244</w:t>
            </w:r>
          </w:p>
        </w:tc>
        <w:tc>
          <w:tcPr>
            <w:tcW w:w="1468" w:type="dxa"/>
            <w:tcBorders>
              <w:top w:val="nil"/>
              <w:bottom w:val="nil"/>
              <w:right w:val="single" w:sz="16" w:space="0" w:color="000000"/>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0.976</w:t>
            </w:r>
          </w:p>
        </w:tc>
      </w:tr>
      <w:tr w:rsidR="00BA0BDF" w:rsidRPr="00BA0BDF" w:rsidTr="009C5594">
        <w:trPr>
          <w:cantSplit/>
          <w:trHeight w:val="339"/>
          <w:jc w:val="center"/>
        </w:trPr>
        <w:tc>
          <w:tcPr>
            <w:tcW w:w="40" w:type="dxa"/>
            <w:vMerge/>
            <w:tcBorders>
              <w:top w:val="single" w:sz="16" w:space="0" w:color="000000"/>
              <w:left w:val="single" w:sz="16" w:space="0" w:color="000000"/>
              <w:bottom w:val="single" w:sz="16" w:space="0" w:color="000000"/>
              <w:right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p>
        </w:tc>
        <w:tc>
          <w:tcPr>
            <w:tcW w:w="1435" w:type="dxa"/>
            <w:tcBorders>
              <w:top w:val="nil"/>
              <w:left w:val="nil"/>
              <w:bottom w:val="nil"/>
              <w:right w:val="single" w:sz="16" w:space="0" w:color="000000"/>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Es</w:t>
            </w:r>
          </w:p>
        </w:tc>
        <w:tc>
          <w:tcPr>
            <w:tcW w:w="1290" w:type="dxa"/>
            <w:tcBorders>
              <w:top w:val="nil"/>
              <w:left w:val="single" w:sz="16" w:space="0" w:color="000000"/>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-1.698</w:t>
            </w:r>
          </w:p>
        </w:tc>
        <w:tc>
          <w:tcPr>
            <w:tcW w:w="1168"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0.354</w:t>
            </w:r>
          </w:p>
        </w:tc>
        <w:tc>
          <w:tcPr>
            <w:tcW w:w="1381"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0.183</w:t>
            </w:r>
          </w:p>
        </w:tc>
        <w:tc>
          <w:tcPr>
            <w:tcW w:w="1205"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0.123</w:t>
            </w:r>
          </w:p>
        </w:tc>
        <w:tc>
          <w:tcPr>
            <w:tcW w:w="1697"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0.021</w:t>
            </w:r>
          </w:p>
        </w:tc>
        <w:tc>
          <w:tcPr>
            <w:tcW w:w="1468" w:type="dxa"/>
            <w:tcBorders>
              <w:top w:val="nil"/>
              <w:bottom w:val="nil"/>
              <w:right w:val="single" w:sz="16" w:space="0" w:color="000000"/>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1.579</w:t>
            </w:r>
          </w:p>
        </w:tc>
      </w:tr>
      <w:tr w:rsidR="00BA0BDF" w:rsidRPr="00BA0BDF" w:rsidTr="009C5594">
        <w:trPr>
          <w:cantSplit/>
          <w:trHeight w:val="120"/>
          <w:jc w:val="center"/>
        </w:trPr>
        <w:tc>
          <w:tcPr>
            <w:tcW w:w="40" w:type="dxa"/>
            <w:vMerge/>
            <w:tcBorders>
              <w:top w:val="single" w:sz="16" w:space="0" w:color="000000"/>
              <w:left w:val="single" w:sz="16" w:space="0" w:color="000000"/>
              <w:bottom w:val="single" w:sz="16" w:space="0" w:color="000000"/>
              <w:right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p>
        </w:tc>
        <w:tc>
          <w:tcPr>
            <w:tcW w:w="1435" w:type="dxa"/>
            <w:tcBorders>
              <w:top w:val="nil"/>
              <w:left w:val="nil"/>
              <w:bottom w:val="nil"/>
              <w:right w:val="single" w:sz="16" w:space="0" w:color="000000"/>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Ms</w:t>
            </w:r>
          </w:p>
        </w:tc>
        <w:tc>
          <w:tcPr>
            <w:tcW w:w="1290" w:type="dxa"/>
            <w:tcBorders>
              <w:top w:val="nil"/>
              <w:left w:val="single" w:sz="16" w:space="0" w:color="000000"/>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0.978</w:t>
            </w:r>
          </w:p>
        </w:tc>
        <w:tc>
          <w:tcPr>
            <w:tcW w:w="1168"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0.323</w:t>
            </w:r>
          </w:p>
        </w:tc>
        <w:tc>
          <w:tcPr>
            <w:tcW w:w="1381"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2.659</w:t>
            </w:r>
          </w:p>
        </w:tc>
        <w:tc>
          <w:tcPr>
            <w:tcW w:w="1205"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0.002</w:t>
            </w:r>
          </w:p>
        </w:tc>
        <w:tc>
          <w:tcPr>
            <w:tcW w:w="1697"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1.411</w:t>
            </w:r>
          </w:p>
        </w:tc>
        <w:tc>
          <w:tcPr>
            <w:tcW w:w="1468" w:type="dxa"/>
            <w:tcBorders>
              <w:top w:val="nil"/>
              <w:bottom w:val="nil"/>
              <w:right w:val="single" w:sz="16" w:space="0" w:color="000000"/>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5.012</w:t>
            </w:r>
          </w:p>
        </w:tc>
      </w:tr>
      <w:tr w:rsidR="00BA0BDF" w:rsidRPr="00BA0BDF" w:rsidTr="009C5594">
        <w:trPr>
          <w:cantSplit/>
          <w:trHeight w:val="120"/>
          <w:jc w:val="center"/>
        </w:trPr>
        <w:tc>
          <w:tcPr>
            <w:tcW w:w="40" w:type="dxa"/>
            <w:vMerge/>
            <w:tcBorders>
              <w:top w:val="single" w:sz="16" w:space="0" w:color="000000"/>
              <w:left w:val="single" w:sz="16" w:space="0" w:color="000000"/>
              <w:bottom w:val="single" w:sz="16" w:space="0" w:color="000000"/>
              <w:right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p>
        </w:tc>
        <w:tc>
          <w:tcPr>
            <w:tcW w:w="1435" w:type="dxa"/>
            <w:tcBorders>
              <w:top w:val="nil"/>
              <w:left w:val="nil"/>
              <w:bottom w:val="nil"/>
              <w:right w:val="single" w:sz="16" w:space="0" w:color="000000"/>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Inc</w:t>
            </w:r>
          </w:p>
        </w:tc>
        <w:tc>
          <w:tcPr>
            <w:tcW w:w="1290" w:type="dxa"/>
            <w:tcBorders>
              <w:top w:val="nil"/>
              <w:left w:val="single" w:sz="16" w:space="0" w:color="000000"/>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-0.506</w:t>
            </w:r>
          </w:p>
        </w:tc>
        <w:tc>
          <w:tcPr>
            <w:tcW w:w="1168"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0.375</w:t>
            </w:r>
          </w:p>
        </w:tc>
        <w:tc>
          <w:tcPr>
            <w:tcW w:w="1381"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0.603</w:t>
            </w:r>
          </w:p>
        </w:tc>
        <w:tc>
          <w:tcPr>
            <w:tcW w:w="1205"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0.177</w:t>
            </w:r>
          </w:p>
        </w:tc>
        <w:tc>
          <w:tcPr>
            <w:tcW w:w="1697"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0.289</w:t>
            </w:r>
          </w:p>
        </w:tc>
        <w:tc>
          <w:tcPr>
            <w:tcW w:w="1468" w:type="dxa"/>
            <w:tcBorders>
              <w:top w:val="nil"/>
              <w:bottom w:val="nil"/>
              <w:right w:val="single" w:sz="16" w:space="0" w:color="000000"/>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1.257</w:t>
            </w:r>
          </w:p>
        </w:tc>
      </w:tr>
      <w:tr w:rsidR="00BA0BDF" w:rsidRPr="00BA0BDF" w:rsidTr="009C5594">
        <w:trPr>
          <w:cantSplit/>
          <w:trHeight w:val="40"/>
          <w:jc w:val="center"/>
        </w:trPr>
        <w:tc>
          <w:tcPr>
            <w:tcW w:w="40" w:type="dxa"/>
            <w:vMerge/>
            <w:tcBorders>
              <w:top w:val="single" w:sz="16" w:space="0" w:color="000000"/>
              <w:left w:val="single" w:sz="16" w:space="0" w:color="000000"/>
              <w:bottom w:val="single" w:sz="16" w:space="0" w:color="000000"/>
              <w:right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p>
        </w:tc>
        <w:tc>
          <w:tcPr>
            <w:tcW w:w="1435" w:type="dxa"/>
            <w:tcBorders>
              <w:top w:val="nil"/>
              <w:left w:val="nil"/>
              <w:bottom w:val="nil"/>
              <w:right w:val="single" w:sz="16" w:space="0" w:color="000000"/>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Prem(GHȻ)</w:t>
            </w:r>
          </w:p>
        </w:tc>
        <w:tc>
          <w:tcPr>
            <w:tcW w:w="1290" w:type="dxa"/>
            <w:tcBorders>
              <w:top w:val="nil"/>
              <w:left w:val="single" w:sz="16" w:space="0" w:color="000000"/>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20.630</w:t>
            </w:r>
          </w:p>
        </w:tc>
        <w:tc>
          <w:tcPr>
            <w:tcW w:w="1168"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43131.45</w:t>
            </w:r>
          </w:p>
        </w:tc>
        <w:tc>
          <w:tcPr>
            <w:tcW w:w="1381"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907749609.8</w:t>
            </w:r>
          </w:p>
        </w:tc>
        <w:tc>
          <w:tcPr>
            <w:tcW w:w="1205"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0.996</w:t>
            </w:r>
          </w:p>
        </w:tc>
        <w:tc>
          <w:tcPr>
            <w:tcW w:w="1697"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0.000</w:t>
            </w:r>
          </w:p>
        </w:tc>
        <w:tc>
          <w:tcPr>
            <w:tcW w:w="1468" w:type="dxa"/>
            <w:tcBorders>
              <w:top w:val="nil"/>
              <w:bottom w:val="nil"/>
              <w:right w:val="single" w:sz="16" w:space="0" w:color="000000"/>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w:t>
            </w:r>
          </w:p>
        </w:tc>
      </w:tr>
      <w:tr w:rsidR="00BA0BDF" w:rsidRPr="00BA0BDF" w:rsidTr="009C5594">
        <w:trPr>
          <w:cantSplit/>
          <w:trHeight w:val="120"/>
          <w:jc w:val="center"/>
        </w:trPr>
        <w:tc>
          <w:tcPr>
            <w:tcW w:w="40" w:type="dxa"/>
            <w:vMerge/>
            <w:tcBorders>
              <w:top w:val="single" w:sz="16" w:space="0" w:color="000000"/>
              <w:left w:val="single" w:sz="16" w:space="0" w:color="000000"/>
              <w:bottom w:val="single" w:sz="16" w:space="0" w:color="000000"/>
              <w:right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p>
        </w:tc>
        <w:tc>
          <w:tcPr>
            <w:tcW w:w="1435" w:type="dxa"/>
            <w:tcBorders>
              <w:top w:val="nil"/>
              <w:left w:val="nil"/>
              <w:bottom w:val="nil"/>
              <w:right w:val="single" w:sz="16" w:space="0" w:color="000000"/>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Hs</w:t>
            </w:r>
          </w:p>
        </w:tc>
        <w:tc>
          <w:tcPr>
            <w:tcW w:w="1290" w:type="dxa"/>
            <w:tcBorders>
              <w:top w:val="nil"/>
              <w:left w:val="single" w:sz="16" w:space="0" w:color="000000"/>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-0.773</w:t>
            </w:r>
          </w:p>
        </w:tc>
        <w:tc>
          <w:tcPr>
            <w:tcW w:w="1168"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0.310</w:t>
            </w:r>
          </w:p>
        </w:tc>
        <w:tc>
          <w:tcPr>
            <w:tcW w:w="1381" w:type="dxa"/>
            <w:tcBorders>
              <w:top w:val="nil"/>
              <w:bottom w:val="nil"/>
            </w:tcBorders>
            <w:shd w:val="clear" w:color="auto" w:fill="FFFFFF"/>
            <w:vAlign w:val="center"/>
          </w:tcPr>
          <w:p w:rsidR="00590A6C" w:rsidRPr="00BA0BDF" w:rsidRDefault="00BB7EBF"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w:t>
            </w:r>
            <w:r w:rsidR="00590A6C" w:rsidRPr="00BA0BDF">
              <w:rPr>
                <w:rFonts w:ascii="Times New Roman" w:hAnsi="Times New Roman"/>
                <w:sz w:val="24"/>
                <w:szCs w:val="24"/>
              </w:rPr>
              <w:t>.167</w:t>
            </w:r>
          </w:p>
        </w:tc>
        <w:tc>
          <w:tcPr>
            <w:tcW w:w="1205"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0.010</w:t>
            </w:r>
          </w:p>
        </w:tc>
        <w:tc>
          <w:tcPr>
            <w:tcW w:w="1697"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1.200</w:t>
            </w:r>
          </w:p>
        </w:tc>
        <w:tc>
          <w:tcPr>
            <w:tcW w:w="1468" w:type="dxa"/>
            <w:tcBorders>
              <w:top w:val="nil"/>
              <w:bottom w:val="nil"/>
              <w:right w:val="single" w:sz="16" w:space="0" w:color="000000"/>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3.912</w:t>
            </w:r>
          </w:p>
        </w:tc>
      </w:tr>
      <w:tr w:rsidR="00BA0BDF" w:rsidRPr="00BA0BDF" w:rsidTr="009C5594">
        <w:trPr>
          <w:cantSplit/>
          <w:trHeight w:val="434"/>
          <w:jc w:val="center"/>
        </w:trPr>
        <w:tc>
          <w:tcPr>
            <w:tcW w:w="40" w:type="dxa"/>
            <w:vMerge/>
            <w:tcBorders>
              <w:top w:val="single" w:sz="16" w:space="0" w:color="000000"/>
              <w:left w:val="single" w:sz="16" w:space="0" w:color="000000"/>
              <w:bottom w:val="single" w:sz="16" w:space="0" w:color="000000"/>
              <w:right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p>
        </w:tc>
        <w:tc>
          <w:tcPr>
            <w:tcW w:w="1435" w:type="dxa"/>
            <w:tcBorders>
              <w:top w:val="nil"/>
              <w:left w:val="nil"/>
              <w:bottom w:val="nil"/>
              <w:right w:val="single" w:sz="16" w:space="0" w:color="000000"/>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DtH</w:t>
            </w:r>
          </w:p>
        </w:tc>
        <w:tc>
          <w:tcPr>
            <w:tcW w:w="1290" w:type="dxa"/>
            <w:tcBorders>
              <w:top w:val="nil"/>
              <w:left w:val="single" w:sz="16" w:space="0" w:color="000000"/>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-0.018</w:t>
            </w:r>
          </w:p>
        </w:tc>
        <w:tc>
          <w:tcPr>
            <w:tcW w:w="1168"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0.310</w:t>
            </w:r>
          </w:p>
        </w:tc>
        <w:tc>
          <w:tcPr>
            <w:tcW w:w="1381" w:type="dxa"/>
            <w:tcBorders>
              <w:top w:val="nil"/>
              <w:bottom w:val="nil"/>
            </w:tcBorders>
            <w:shd w:val="clear" w:color="auto" w:fill="FFFFFF"/>
            <w:vAlign w:val="center"/>
          </w:tcPr>
          <w:p w:rsidR="00590A6C" w:rsidRPr="00BA0BDF" w:rsidRDefault="00BB7EBF"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w:t>
            </w:r>
            <w:r w:rsidR="00590A6C" w:rsidRPr="00BA0BDF">
              <w:rPr>
                <w:rFonts w:ascii="Times New Roman" w:hAnsi="Times New Roman"/>
                <w:sz w:val="24"/>
                <w:szCs w:val="24"/>
              </w:rPr>
              <w:t>.018</w:t>
            </w:r>
          </w:p>
        </w:tc>
        <w:tc>
          <w:tcPr>
            <w:tcW w:w="1205"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0.004</w:t>
            </w:r>
          </w:p>
        </w:tc>
        <w:tc>
          <w:tcPr>
            <w:tcW w:w="1697"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3.554</w:t>
            </w:r>
          </w:p>
        </w:tc>
        <w:tc>
          <w:tcPr>
            <w:tcW w:w="1468" w:type="dxa"/>
            <w:tcBorders>
              <w:top w:val="nil"/>
              <w:bottom w:val="nil"/>
              <w:right w:val="single" w:sz="16" w:space="0" w:color="000000"/>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1.870</w:t>
            </w:r>
          </w:p>
        </w:tc>
      </w:tr>
      <w:tr w:rsidR="00BA0BDF" w:rsidRPr="00BA0BDF" w:rsidTr="009C5594">
        <w:trPr>
          <w:cantSplit/>
          <w:trHeight w:val="556"/>
          <w:jc w:val="center"/>
        </w:trPr>
        <w:tc>
          <w:tcPr>
            <w:tcW w:w="40" w:type="dxa"/>
            <w:vMerge/>
            <w:tcBorders>
              <w:top w:val="single" w:sz="16" w:space="0" w:color="000000"/>
              <w:left w:val="single" w:sz="16" w:space="0" w:color="000000"/>
              <w:bottom w:val="single" w:sz="16" w:space="0" w:color="000000"/>
              <w:right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p>
        </w:tc>
        <w:tc>
          <w:tcPr>
            <w:tcW w:w="1435" w:type="dxa"/>
            <w:tcBorders>
              <w:top w:val="nil"/>
              <w:left w:val="nil"/>
              <w:bottom w:val="nil"/>
              <w:right w:val="single" w:sz="16" w:space="0" w:color="000000"/>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Hfm</w:t>
            </w:r>
          </w:p>
        </w:tc>
        <w:tc>
          <w:tcPr>
            <w:tcW w:w="1290" w:type="dxa"/>
            <w:tcBorders>
              <w:top w:val="nil"/>
              <w:left w:val="single" w:sz="16" w:space="0" w:color="000000"/>
              <w:bottom w:val="nil"/>
            </w:tcBorders>
            <w:shd w:val="clear" w:color="auto" w:fill="FFFFFF"/>
            <w:vAlign w:val="center"/>
          </w:tcPr>
          <w:p w:rsidR="00590A6C" w:rsidRPr="00BA0BDF" w:rsidRDefault="007D784E"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w:t>
            </w:r>
            <w:r w:rsidR="00590A6C" w:rsidRPr="00BA0BDF">
              <w:rPr>
                <w:rFonts w:ascii="Times New Roman" w:hAnsi="Times New Roman"/>
                <w:sz w:val="24"/>
                <w:szCs w:val="24"/>
              </w:rPr>
              <w:t>0.315</w:t>
            </w:r>
          </w:p>
        </w:tc>
        <w:tc>
          <w:tcPr>
            <w:tcW w:w="1168"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0.315</w:t>
            </w:r>
          </w:p>
        </w:tc>
        <w:tc>
          <w:tcPr>
            <w:tcW w:w="1381" w:type="dxa"/>
            <w:tcBorders>
              <w:top w:val="nil"/>
              <w:bottom w:val="nil"/>
            </w:tcBorders>
            <w:shd w:val="clear" w:color="auto" w:fill="FFFFFF"/>
            <w:vAlign w:val="center"/>
          </w:tcPr>
          <w:p w:rsidR="00590A6C" w:rsidRPr="00BA0BDF" w:rsidRDefault="00BB7EBF"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w:t>
            </w:r>
            <w:r w:rsidR="00590A6C" w:rsidRPr="00BA0BDF">
              <w:rPr>
                <w:rFonts w:ascii="Times New Roman" w:hAnsi="Times New Roman"/>
                <w:sz w:val="24"/>
                <w:szCs w:val="24"/>
              </w:rPr>
              <w:t>.852</w:t>
            </w:r>
          </w:p>
        </w:tc>
        <w:tc>
          <w:tcPr>
            <w:tcW w:w="1205"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0.000</w:t>
            </w:r>
          </w:p>
        </w:tc>
        <w:tc>
          <w:tcPr>
            <w:tcW w:w="1697" w:type="dxa"/>
            <w:tcBorders>
              <w:top w:val="nil"/>
              <w:bottom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2.096</w:t>
            </w:r>
          </w:p>
        </w:tc>
        <w:tc>
          <w:tcPr>
            <w:tcW w:w="1468" w:type="dxa"/>
            <w:tcBorders>
              <w:top w:val="nil"/>
              <w:bottom w:val="nil"/>
              <w:right w:val="single" w:sz="16" w:space="0" w:color="000000"/>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7.078</w:t>
            </w:r>
          </w:p>
        </w:tc>
      </w:tr>
      <w:tr w:rsidR="00BA0BDF" w:rsidRPr="00BA0BDF" w:rsidTr="009C5594">
        <w:trPr>
          <w:cantSplit/>
          <w:trHeight w:val="1245"/>
          <w:jc w:val="center"/>
        </w:trPr>
        <w:tc>
          <w:tcPr>
            <w:tcW w:w="40" w:type="dxa"/>
            <w:vMerge/>
            <w:tcBorders>
              <w:top w:val="single" w:sz="16" w:space="0" w:color="000000"/>
              <w:left w:val="single" w:sz="16" w:space="0" w:color="000000"/>
              <w:bottom w:val="single" w:sz="4" w:space="0" w:color="auto"/>
              <w:right w:val="nil"/>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p>
        </w:tc>
        <w:tc>
          <w:tcPr>
            <w:tcW w:w="1435" w:type="dxa"/>
            <w:tcBorders>
              <w:top w:val="nil"/>
              <w:left w:val="nil"/>
              <w:bottom w:val="single" w:sz="4" w:space="0" w:color="auto"/>
              <w:right w:val="single" w:sz="16" w:space="0" w:color="000000"/>
            </w:tcBorders>
            <w:shd w:val="clear" w:color="auto" w:fill="FFFFFF"/>
            <w:vAlign w:val="center"/>
          </w:tcPr>
          <w:p w:rsidR="00590A6C" w:rsidRPr="00BA0BDF" w:rsidRDefault="00F87BEC" w:rsidP="00F87BEC">
            <w:pPr>
              <w:rPr>
                <w:rFonts w:ascii="Times New Roman" w:hAnsi="Times New Roman"/>
                <w:sz w:val="24"/>
                <w:szCs w:val="24"/>
              </w:rPr>
            </w:pPr>
            <w:r>
              <w:rPr>
                <w:rFonts w:ascii="Times New Roman" w:hAnsi="Times New Roman"/>
                <w:sz w:val="24"/>
                <w:szCs w:val="24"/>
              </w:rPr>
              <w:t xml:space="preserve">     </w:t>
            </w:r>
            <w:r w:rsidR="00590A6C" w:rsidRPr="00BA0BDF">
              <w:rPr>
                <w:rFonts w:ascii="Times New Roman" w:hAnsi="Times New Roman"/>
                <w:sz w:val="24"/>
                <w:szCs w:val="24"/>
              </w:rPr>
              <w:t>Constant</w:t>
            </w:r>
          </w:p>
        </w:tc>
        <w:tc>
          <w:tcPr>
            <w:tcW w:w="1290" w:type="dxa"/>
            <w:tcBorders>
              <w:top w:val="nil"/>
              <w:left w:val="single" w:sz="16" w:space="0" w:color="000000"/>
              <w:bottom w:val="single" w:sz="4" w:space="0" w:color="auto"/>
            </w:tcBorders>
            <w:shd w:val="clear" w:color="auto" w:fill="FFFFFF"/>
            <w:vAlign w:val="center"/>
          </w:tcPr>
          <w:p w:rsidR="00590A6C" w:rsidRPr="00BA0BDF" w:rsidRDefault="00590A6C" w:rsidP="009C5594">
            <w:pPr>
              <w:jc w:val="center"/>
              <w:rPr>
                <w:rFonts w:ascii="Times New Roman" w:hAnsi="Times New Roman"/>
                <w:sz w:val="24"/>
                <w:szCs w:val="24"/>
              </w:rPr>
            </w:pPr>
            <w:r w:rsidRPr="00BA0BDF">
              <w:rPr>
                <w:rFonts w:ascii="Times New Roman" w:hAnsi="Times New Roman"/>
                <w:sz w:val="24"/>
                <w:szCs w:val="24"/>
              </w:rPr>
              <w:t>1.197</w:t>
            </w:r>
          </w:p>
        </w:tc>
        <w:tc>
          <w:tcPr>
            <w:tcW w:w="1168" w:type="dxa"/>
            <w:tcBorders>
              <w:top w:val="nil"/>
              <w:bottom w:val="single" w:sz="4" w:space="0" w:color="auto"/>
            </w:tcBorders>
            <w:shd w:val="clear" w:color="auto" w:fill="FFFFFF"/>
            <w:vAlign w:val="center"/>
          </w:tcPr>
          <w:p w:rsidR="00590A6C" w:rsidRPr="00BA0BDF" w:rsidRDefault="00590A6C" w:rsidP="009C5594">
            <w:pPr>
              <w:jc w:val="center"/>
              <w:rPr>
                <w:rFonts w:ascii="Times New Roman" w:hAnsi="Times New Roman"/>
                <w:sz w:val="24"/>
                <w:szCs w:val="24"/>
              </w:rPr>
            </w:pPr>
            <w:r w:rsidRPr="00BA0BDF">
              <w:rPr>
                <w:rFonts w:ascii="Times New Roman" w:hAnsi="Times New Roman"/>
                <w:sz w:val="24"/>
                <w:szCs w:val="24"/>
              </w:rPr>
              <w:t>1.126</w:t>
            </w:r>
          </w:p>
        </w:tc>
        <w:tc>
          <w:tcPr>
            <w:tcW w:w="1381" w:type="dxa"/>
            <w:tcBorders>
              <w:top w:val="nil"/>
              <w:bottom w:val="single" w:sz="4" w:space="0" w:color="auto"/>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3.311</w:t>
            </w:r>
          </w:p>
        </w:tc>
        <w:tc>
          <w:tcPr>
            <w:tcW w:w="1205" w:type="dxa"/>
            <w:tcBorders>
              <w:top w:val="nil"/>
              <w:bottom w:val="single" w:sz="4" w:space="0" w:color="auto"/>
            </w:tcBorders>
            <w:shd w:val="clear" w:color="auto" w:fill="FFFFFF"/>
            <w:vAlign w:val="center"/>
          </w:tcPr>
          <w:p w:rsidR="00590A6C" w:rsidRPr="00BA0BDF" w:rsidRDefault="00590A6C" w:rsidP="009C5594">
            <w:pPr>
              <w:jc w:val="center"/>
              <w:rPr>
                <w:rFonts w:ascii="Times New Roman" w:hAnsi="Times New Roman"/>
                <w:sz w:val="24"/>
                <w:szCs w:val="24"/>
              </w:rPr>
            </w:pPr>
            <w:r w:rsidRPr="00BA0BDF">
              <w:rPr>
                <w:rFonts w:ascii="Times New Roman" w:hAnsi="Times New Roman"/>
                <w:sz w:val="24"/>
                <w:szCs w:val="24"/>
              </w:rPr>
              <w:t>0.288</w:t>
            </w:r>
          </w:p>
        </w:tc>
        <w:tc>
          <w:tcPr>
            <w:tcW w:w="1697" w:type="dxa"/>
            <w:tcBorders>
              <w:top w:val="nil"/>
              <w:bottom w:val="single" w:sz="4" w:space="0" w:color="auto"/>
            </w:tcBorders>
            <w:shd w:val="clear" w:color="auto" w:fill="FFFFFF"/>
            <w:vAlign w:val="center"/>
          </w:tcPr>
          <w:p w:rsidR="00590A6C" w:rsidRPr="00BA0BDF" w:rsidRDefault="00590A6C" w:rsidP="009C5594">
            <w:pPr>
              <w:pStyle w:val="NoSpacing"/>
              <w:spacing w:line="480" w:lineRule="auto"/>
              <w:jc w:val="center"/>
              <w:rPr>
                <w:rFonts w:ascii="Times New Roman" w:hAnsi="Times New Roman"/>
                <w:sz w:val="24"/>
                <w:szCs w:val="24"/>
              </w:rPr>
            </w:pPr>
            <w:r w:rsidRPr="00BA0BDF">
              <w:rPr>
                <w:rFonts w:ascii="Times New Roman" w:hAnsi="Times New Roman"/>
                <w:sz w:val="24"/>
                <w:szCs w:val="24"/>
              </w:rPr>
              <w:t>-</w:t>
            </w:r>
          </w:p>
        </w:tc>
        <w:tc>
          <w:tcPr>
            <w:tcW w:w="1468" w:type="dxa"/>
            <w:tcBorders>
              <w:top w:val="nil"/>
              <w:bottom w:val="single" w:sz="4" w:space="0" w:color="auto"/>
              <w:right w:val="single" w:sz="16" w:space="0" w:color="000000"/>
            </w:tcBorders>
            <w:shd w:val="clear" w:color="auto" w:fill="FFFFFF"/>
            <w:vAlign w:val="center"/>
          </w:tcPr>
          <w:p w:rsidR="00590A6C" w:rsidRPr="00BA0BDF" w:rsidRDefault="00590A6C" w:rsidP="009C5594">
            <w:pPr>
              <w:pStyle w:val="NoSpacing"/>
              <w:spacing w:line="480" w:lineRule="auto"/>
              <w:rPr>
                <w:rFonts w:ascii="Times New Roman" w:hAnsi="Times New Roman"/>
                <w:sz w:val="24"/>
                <w:szCs w:val="24"/>
              </w:rPr>
            </w:pPr>
            <w:r w:rsidRPr="00BA0BDF">
              <w:rPr>
                <w:rFonts w:ascii="Times New Roman" w:hAnsi="Times New Roman"/>
                <w:sz w:val="24"/>
                <w:szCs w:val="24"/>
              </w:rPr>
              <w:t xml:space="preserve">           -</w:t>
            </w:r>
          </w:p>
        </w:tc>
      </w:tr>
    </w:tbl>
    <w:p w:rsidR="00590A6C" w:rsidRPr="00BA0BDF" w:rsidRDefault="00590A6C" w:rsidP="00590A6C">
      <w:pPr>
        <w:pStyle w:val="NoSpacing"/>
        <w:spacing w:line="480" w:lineRule="auto"/>
        <w:ind w:left="-284"/>
        <w:rPr>
          <w:rFonts w:ascii="Times New Roman" w:hAnsi="Times New Roman"/>
          <w:b/>
          <w:sz w:val="24"/>
          <w:szCs w:val="24"/>
        </w:rPr>
      </w:pPr>
      <w:r w:rsidRPr="00BA0BDF">
        <w:rPr>
          <w:rFonts w:ascii="Times New Roman" w:hAnsi="Times New Roman"/>
          <w:sz w:val="24"/>
          <w:szCs w:val="24"/>
        </w:rPr>
        <w:t xml:space="preserve">No. of Observation       </w:t>
      </w:r>
      <w:r w:rsidR="008D4AF4" w:rsidRPr="00BA0BDF">
        <w:rPr>
          <w:rFonts w:ascii="Times New Roman" w:hAnsi="Times New Roman"/>
          <w:sz w:val="24"/>
          <w:szCs w:val="24"/>
        </w:rPr>
        <w:t xml:space="preserve">  </w:t>
      </w:r>
      <w:r w:rsidR="00251DFE" w:rsidRPr="00BA0BDF">
        <w:rPr>
          <w:rFonts w:ascii="Times New Roman" w:hAnsi="Times New Roman"/>
          <w:sz w:val="24"/>
          <w:szCs w:val="24"/>
        </w:rPr>
        <w:t xml:space="preserve">  </w:t>
      </w:r>
      <w:r w:rsidR="00BB7EBF" w:rsidRPr="00BA0BDF">
        <w:rPr>
          <w:rFonts w:ascii="Times New Roman" w:hAnsi="Times New Roman"/>
          <w:sz w:val="24"/>
          <w:szCs w:val="24"/>
        </w:rPr>
        <w:t xml:space="preserve"> </w:t>
      </w:r>
      <w:r w:rsidR="007D7EB7" w:rsidRPr="00BA0BDF">
        <w:rPr>
          <w:rFonts w:ascii="Times New Roman" w:hAnsi="Times New Roman"/>
          <w:sz w:val="24"/>
          <w:szCs w:val="24"/>
        </w:rPr>
        <w:t xml:space="preserve"> </w:t>
      </w:r>
      <w:r w:rsidRPr="00BA0BDF">
        <w:rPr>
          <w:rFonts w:ascii="Times New Roman" w:hAnsi="Times New Roman"/>
          <w:sz w:val="24"/>
          <w:szCs w:val="24"/>
        </w:rPr>
        <w:t xml:space="preserve">330                                                    </w:t>
      </w:r>
    </w:p>
    <w:p w:rsidR="00251DFE" w:rsidRPr="00BA0BDF" w:rsidRDefault="00251DFE" w:rsidP="00590A6C">
      <w:pPr>
        <w:autoSpaceDE w:val="0"/>
        <w:autoSpaceDN w:val="0"/>
        <w:adjustRightInd w:val="0"/>
        <w:spacing w:after="0" w:line="480" w:lineRule="auto"/>
        <w:ind w:left="-284"/>
        <w:rPr>
          <w:rFonts w:ascii="Times New Roman" w:hAnsi="Times New Roman"/>
          <w:sz w:val="24"/>
          <w:szCs w:val="24"/>
        </w:rPr>
      </w:pPr>
      <w:r w:rsidRPr="00BA0BDF">
        <w:rPr>
          <w:rFonts w:ascii="Times New Roman" w:hAnsi="Times New Roman"/>
          <w:bCs/>
          <w:sz w:val="24"/>
          <w:szCs w:val="24"/>
        </w:rPr>
        <w:t xml:space="preserve">Hosmer and Lemeshow    </w:t>
      </w:r>
      <w:r w:rsidR="00BB7EBF" w:rsidRPr="00BA0BDF">
        <w:rPr>
          <w:rFonts w:ascii="Times New Roman" w:hAnsi="Times New Roman"/>
          <w:bCs/>
          <w:sz w:val="24"/>
          <w:szCs w:val="24"/>
        </w:rPr>
        <w:t xml:space="preserve"> </w:t>
      </w:r>
      <w:r w:rsidR="007D7EB7" w:rsidRPr="00BA0BDF">
        <w:rPr>
          <w:rFonts w:ascii="Times New Roman" w:hAnsi="Times New Roman"/>
          <w:bCs/>
          <w:sz w:val="24"/>
          <w:szCs w:val="24"/>
        </w:rPr>
        <w:t xml:space="preserve"> </w:t>
      </w:r>
      <w:r w:rsidRPr="00BA0BDF">
        <w:rPr>
          <w:rFonts w:ascii="Times New Roman" w:hAnsi="Times New Roman"/>
          <w:bCs/>
          <w:sz w:val="24"/>
          <w:szCs w:val="24"/>
        </w:rPr>
        <w:t>0.075</w:t>
      </w:r>
    </w:p>
    <w:p w:rsidR="00590A6C" w:rsidRPr="00BA0BDF" w:rsidRDefault="00590A6C" w:rsidP="00590A6C">
      <w:pPr>
        <w:autoSpaceDE w:val="0"/>
        <w:autoSpaceDN w:val="0"/>
        <w:adjustRightInd w:val="0"/>
        <w:spacing w:after="0" w:line="480" w:lineRule="auto"/>
        <w:ind w:left="-284"/>
        <w:rPr>
          <w:rFonts w:ascii="Times New Roman" w:hAnsi="Times New Roman"/>
          <w:sz w:val="24"/>
          <w:szCs w:val="24"/>
        </w:rPr>
      </w:pPr>
      <w:r w:rsidRPr="00BA0BDF">
        <w:rPr>
          <w:rFonts w:ascii="Times New Roman" w:hAnsi="Times New Roman"/>
          <w:sz w:val="24"/>
          <w:szCs w:val="24"/>
        </w:rPr>
        <w:t>Pseudo R</w:t>
      </w:r>
      <w:r w:rsidRPr="00BA0BDF">
        <w:rPr>
          <w:rFonts w:ascii="Times New Roman" w:hAnsi="Times New Roman"/>
          <w:sz w:val="24"/>
          <w:szCs w:val="24"/>
          <w:vertAlign w:val="superscript"/>
        </w:rPr>
        <w:t>2</w:t>
      </w:r>
      <w:r w:rsidRPr="00BA0BDF">
        <w:rPr>
          <w:rFonts w:ascii="Times New Roman" w:hAnsi="Times New Roman"/>
          <w:sz w:val="24"/>
          <w:szCs w:val="24"/>
        </w:rPr>
        <w:t xml:space="preserve">                        </w:t>
      </w:r>
      <w:r w:rsidR="00251DFE" w:rsidRPr="00BA0BDF">
        <w:rPr>
          <w:rFonts w:ascii="Times New Roman" w:hAnsi="Times New Roman"/>
          <w:sz w:val="24"/>
          <w:szCs w:val="24"/>
        </w:rPr>
        <w:t xml:space="preserve"> </w:t>
      </w:r>
      <w:r w:rsidR="007D7EB7" w:rsidRPr="00BA0BDF">
        <w:rPr>
          <w:rFonts w:ascii="Times New Roman" w:hAnsi="Times New Roman"/>
          <w:sz w:val="24"/>
          <w:szCs w:val="24"/>
        </w:rPr>
        <w:t xml:space="preserve"> </w:t>
      </w:r>
      <w:r w:rsidR="008D4AF4" w:rsidRPr="00BA0BDF">
        <w:rPr>
          <w:rFonts w:ascii="Times New Roman" w:hAnsi="Times New Roman"/>
          <w:sz w:val="24"/>
          <w:szCs w:val="24"/>
        </w:rPr>
        <w:t xml:space="preserve"> </w:t>
      </w:r>
      <w:r w:rsidRPr="00BA0BDF">
        <w:rPr>
          <w:rFonts w:ascii="Times New Roman" w:hAnsi="Times New Roman"/>
          <w:sz w:val="24"/>
          <w:szCs w:val="24"/>
        </w:rPr>
        <w:t>0.</w:t>
      </w:r>
      <w:r w:rsidR="004401D5" w:rsidRPr="00BA0BDF">
        <w:rPr>
          <w:rFonts w:ascii="Times New Roman" w:hAnsi="Times New Roman"/>
          <w:sz w:val="24"/>
          <w:szCs w:val="24"/>
        </w:rPr>
        <w:t>7282</w:t>
      </w:r>
    </w:p>
    <w:p w:rsidR="00590A6C" w:rsidRPr="00BA0BDF" w:rsidRDefault="004401D5" w:rsidP="00590A6C">
      <w:pPr>
        <w:tabs>
          <w:tab w:val="left" w:pos="3015"/>
        </w:tabs>
        <w:autoSpaceDE w:val="0"/>
        <w:autoSpaceDN w:val="0"/>
        <w:adjustRightInd w:val="0"/>
        <w:spacing w:after="0" w:line="480" w:lineRule="auto"/>
        <w:ind w:left="-284"/>
        <w:rPr>
          <w:rFonts w:ascii="Times New Roman" w:hAnsi="Times New Roman"/>
          <w:b/>
          <w:sz w:val="24"/>
          <w:szCs w:val="24"/>
        </w:rPr>
      </w:pPr>
      <w:r w:rsidRPr="00BA0BDF">
        <w:rPr>
          <w:rFonts w:ascii="Times New Roman" w:hAnsi="Times New Roman"/>
          <w:sz w:val="24"/>
          <w:szCs w:val="24"/>
        </w:rPr>
        <w:t>-2</w:t>
      </w:r>
      <w:r w:rsidR="008D4AF4" w:rsidRPr="00BA0BDF">
        <w:rPr>
          <w:rFonts w:ascii="Times New Roman" w:hAnsi="Times New Roman"/>
          <w:sz w:val="24"/>
          <w:szCs w:val="24"/>
        </w:rPr>
        <w:t xml:space="preserve">Log likelihood              </w:t>
      </w:r>
      <w:r w:rsidR="00251DFE" w:rsidRPr="00BA0BDF">
        <w:rPr>
          <w:rFonts w:ascii="Times New Roman" w:hAnsi="Times New Roman"/>
          <w:sz w:val="24"/>
          <w:szCs w:val="24"/>
        </w:rPr>
        <w:t xml:space="preserve"> </w:t>
      </w:r>
      <w:r w:rsidR="007D7EB7" w:rsidRPr="00BA0BDF">
        <w:rPr>
          <w:rFonts w:ascii="Times New Roman" w:hAnsi="Times New Roman"/>
          <w:sz w:val="24"/>
          <w:szCs w:val="24"/>
        </w:rPr>
        <w:t xml:space="preserve">  </w:t>
      </w:r>
      <w:r w:rsidR="000F5190" w:rsidRPr="00BA0BDF">
        <w:rPr>
          <w:rFonts w:ascii="Times New Roman" w:hAnsi="Times New Roman"/>
          <w:sz w:val="24"/>
          <w:szCs w:val="24"/>
        </w:rPr>
        <w:t>404</w:t>
      </w:r>
      <w:r w:rsidRPr="00BA0BDF">
        <w:rPr>
          <w:rFonts w:ascii="Times New Roman" w:hAnsi="Times New Roman"/>
          <w:sz w:val="24"/>
          <w:szCs w:val="24"/>
        </w:rPr>
        <w:t>.</w:t>
      </w:r>
      <w:r w:rsidR="000F5190" w:rsidRPr="00BA0BDF">
        <w:rPr>
          <w:rFonts w:ascii="Times New Roman" w:hAnsi="Times New Roman"/>
          <w:sz w:val="24"/>
          <w:szCs w:val="24"/>
        </w:rPr>
        <w:t>125</w:t>
      </w:r>
      <w:r w:rsidR="00590A6C" w:rsidRPr="00BA0BDF">
        <w:rPr>
          <w:rFonts w:ascii="Times New Roman" w:hAnsi="Times New Roman"/>
          <w:b/>
          <w:sz w:val="24"/>
          <w:szCs w:val="24"/>
        </w:rPr>
        <w:tab/>
      </w:r>
    </w:p>
    <w:p w:rsidR="00590A6C" w:rsidRPr="00BA0BDF" w:rsidRDefault="00590A6C" w:rsidP="00590A6C">
      <w:pPr>
        <w:pStyle w:val="NoSpacing"/>
        <w:spacing w:line="480" w:lineRule="auto"/>
        <w:ind w:left="-284"/>
        <w:rPr>
          <w:rFonts w:ascii="Times New Roman" w:hAnsi="Times New Roman"/>
          <w:b/>
          <w:sz w:val="24"/>
          <w:szCs w:val="24"/>
        </w:rPr>
      </w:pPr>
      <w:r w:rsidRPr="00BA0BDF">
        <w:rPr>
          <w:rFonts w:ascii="Times New Roman" w:hAnsi="Times New Roman"/>
          <w:b/>
          <w:sz w:val="24"/>
          <w:szCs w:val="24"/>
        </w:rPr>
        <w:t>Source: Fieldwork, 2015.</w:t>
      </w:r>
    </w:p>
    <w:p w:rsidR="00590A6C" w:rsidRPr="00BA0BDF" w:rsidRDefault="00590A6C" w:rsidP="00590A6C">
      <w:pPr>
        <w:tabs>
          <w:tab w:val="left" w:pos="3015"/>
        </w:tabs>
        <w:autoSpaceDE w:val="0"/>
        <w:autoSpaceDN w:val="0"/>
        <w:adjustRightInd w:val="0"/>
        <w:spacing w:after="0" w:line="480" w:lineRule="auto"/>
        <w:ind w:left="-284"/>
        <w:rPr>
          <w:rFonts w:ascii="Times New Roman" w:hAnsi="Times New Roman"/>
          <w:b/>
          <w:sz w:val="24"/>
          <w:szCs w:val="24"/>
        </w:rPr>
      </w:pPr>
    </w:p>
    <w:p w:rsidR="00590A6C" w:rsidRPr="00BA0BDF" w:rsidRDefault="00590A6C" w:rsidP="00590A6C">
      <w:pPr>
        <w:tabs>
          <w:tab w:val="left" w:pos="3015"/>
        </w:tabs>
        <w:autoSpaceDE w:val="0"/>
        <w:autoSpaceDN w:val="0"/>
        <w:adjustRightInd w:val="0"/>
        <w:spacing w:after="0" w:line="480" w:lineRule="auto"/>
        <w:jc w:val="both"/>
        <w:rPr>
          <w:rFonts w:ascii="Times New Roman" w:hAnsi="Times New Roman"/>
          <w:sz w:val="24"/>
          <w:szCs w:val="24"/>
        </w:rPr>
      </w:pPr>
    </w:p>
    <w:p w:rsidR="003D016F" w:rsidRPr="00BA0BDF" w:rsidRDefault="003D016F" w:rsidP="00E47303">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lastRenderedPageBreak/>
        <w:t>The value of the log likelihood function when all</w:t>
      </w:r>
      <w:r w:rsidR="004B601D" w:rsidRPr="00BA0BDF">
        <w:rPr>
          <w:rFonts w:ascii="Times New Roman" w:hAnsi="Times New Roman"/>
          <w:sz w:val="24"/>
          <w:szCs w:val="24"/>
        </w:rPr>
        <w:t xml:space="preserve"> coefficients are zer</w:t>
      </w:r>
      <w:r w:rsidR="000F5190" w:rsidRPr="00BA0BDF">
        <w:rPr>
          <w:rFonts w:ascii="Times New Roman" w:hAnsi="Times New Roman"/>
          <w:sz w:val="24"/>
          <w:szCs w:val="24"/>
        </w:rPr>
        <w:t>o is - 404.125 with an R</w:t>
      </w:r>
      <w:r w:rsidR="000F5190" w:rsidRPr="00BA0BDF">
        <w:rPr>
          <w:rFonts w:ascii="Times New Roman" w:hAnsi="Times New Roman"/>
          <w:sz w:val="24"/>
          <w:szCs w:val="24"/>
          <w:vertAlign w:val="superscript"/>
        </w:rPr>
        <w:t xml:space="preserve">2 </w:t>
      </w:r>
      <w:r w:rsidR="000F5190" w:rsidRPr="00BA0BDF">
        <w:rPr>
          <w:rFonts w:ascii="Times New Roman" w:hAnsi="Times New Roman"/>
          <w:sz w:val="24"/>
          <w:szCs w:val="24"/>
        </w:rPr>
        <w:t xml:space="preserve">value of 0.7282 </w:t>
      </w:r>
      <w:r w:rsidRPr="00BA0BDF">
        <w:rPr>
          <w:rFonts w:ascii="Times New Roman" w:hAnsi="Times New Roman"/>
          <w:sz w:val="24"/>
          <w:szCs w:val="24"/>
        </w:rPr>
        <w:t xml:space="preserve">for the </w:t>
      </w:r>
      <w:r w:rsidR="00BB7EBF" w:rsidRPr="00BA0BDF">
        <w:rPr>
          <w:rFonts w:ascii="Times New Roman" w:hAnsi="Times New Roman"/>
          <w:sz w:val="24"/>
          <w:szCs w:val="24"/>
        </w:rPr>
        <w:t>binary logit mode</w:t>
      </w:r>
      <w:r w:rsidR="00613853" w:rsidRPr="00BA0BDF">
        <w:rPr>
          <w:rFonts w:ascii="Times New Roman" w:hAnsi="Times New Roman"/>
          <w:sz w:val="24"/>
          <w:szCs w:val="24"/>
        </w:rPr>
        <w:t xml:space="preserve"> showing that 72.82 percent of the variations has been explained by the model</w:t>
      </w:r>
      <w:r w:rsidR="00E47303" w:rsidRPr="00BA0BDF">
        <w:rPr>
          <w:rFonts w:ascii="Times New Roman" w:hAnsi="Times New Roman"/>
          <w:sz w:val="24"/>
          <w:szCs w:val="24"/>
        </w:rPr>
        <w:t>,</w:t>
      </w:r>
      <w:r w:rsidR="00BB7EBF" w:rsidRPr="00BA0BDF">
        <w:rPr>
          <w:rFonts w:ascii="Times New Roman" w:hAnsi="Times New Roman"/>
          <w:sz w:val="24"/>
          <w:szCs w:val="24"/>
        </w:rPr>
        <w:t xml:space="preserve"> and </w:t>
      </w:r>
      <w:r w:rsidR="00BB7EBF" w:rsidRPr="00BA0BDF">
        <w:rPr>
          <w:rFonts w:ascii="Times New Roman" w:hAnsi="Times New Roman"/>
          <w:bCs/>
          <w:sz w:val="24"/>
          <w:szCs w:val="24"/>
        </w:rPr>
        <w:t xml:space="preserve">Hosmer and Lemeshow test value of  0.075 </w:t>
      </w:r>
      <w:r w:rsidRPr="00BA0BDF">
        <w:rPr>
          <w:rFonts w:ascii="Times New Roman" w:hAnsi="Times New Roman"/>
          <w:sz w:val="24"/>
          <w:szCs w:val="24"/>
        </w:rPr>
        <w:t xml:space="preserve">which justify better fit </w:t>
      </w:r>
      <w:r w:rsidR="00BB7EBF" w:rsidRPr="00BA0BDF">
        <w:rPr>
          <w:rFonts w:ascii="Times New Roman" w:hAnsi="Times New Roman"/>
          <w:sz w:val="24"/>
          <w:szCs w:val="24"/>
        </w:rPr>
        <w:t xml:space="preserve">of </w:t>
      </w:r>
      <w:r w:rsidRPr="00BA0BDF">
        <w:rPr>
          <w:rFonts w:ascii="Times New Roman" w:hAnsi="Times New Roman"/>
          <w:sz w:val="24"/>
          <w:szCs w:val="24"/>
        </w:rPr>
        <w:t xml:space="preserve">the models. </w:t>
      </w:r>
    </w:p>
    <w:p w:rsidR="004A342B" w:rsidRPr="00BA0BDF" w:rsidRDefault="004A342B" w:rsidP="00E47303">
      <w:pPr>
        <w:pStyle w:val="NoSpacing"/>
        <w:spacing w:line="480" w:lineRule="auto"/>
        <w:jc w:val="both"/>
        <w:rPr>
          <w:rFonts w:ascii="Times New Roman" w:hAnsi="Times New Roman"/>
          <w:b/>
          <w:bCs/>
          <w:sz w:val="24"/>
          <w:szCs w:val="24"/>
        </w:rPr>
      </w:pPr>
    </w:p>
    <w:p w:rsidR="003D016F" w:rsidRPr="00BA0BDF" w:rsidRDefault="003D016F" w:rsidP="00E47303">
      <w:pPr>
        <w:pStyle w:val="NoSpacing"/>
        <w:spacing w:line="480" w:lineRule="auto"/>
        <w:jc w:val="both"/>
        <w:rPr>
          <w:rFonts w:ascii="Times New Roman" w:hAnsi="Times New Roman"/>
          <w:sz w:val="24"/>
          <w:szCs w:val="24"/>
        </w:rPr>
      </w:pPr>
      <w:r w:rsidRPr="00BA0BDF">
        <w:rPr>
          <w:rFonts w:ascii="Times New Roman" w:hAnsi="Times New Roman"/>
          <w:b/>
          <w:bCs/>
          <w:sz w:val="24"/>
          <w:szCs w:val="24"/>
        </w:rPr>
        <w:t>4.2.1: Demographic factors influencing person Enrollment</w:t>
      </w:r>
    </w:p>
    <w:p w:rsidR="003D016F" w:rsidRPr="00BA0BDF" w:rsidRDefault="003D016F" w:rsidP="00E47303">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From the results in table 4.2</w:t>
      </w:r>
      <w:r w:rsidR="000F5190" w:rsidRPr="00BA0BDF">
        <w:rPr>
          <w:rFonts w:ascii="Times New Roman" w:hAnsi="Times New Roman"/>
          <w:sz w:val="24"/>
          <w:szCs w:val="24"/>
        </w:rPr>
        <w:t>.1</w:t>
      </w:r>
      <w:r w:rsidRPr="00BA0BDF">
        <w:rPr>
          <w:rFonts w:ascii="Times New Roman" w:hAnsi="Times New Roman"/>
          <w:sz w:val="24"/>
          <w:szCs w:val="24"/>
        </w:rPr>
        <w:t xml:space="preserve">, the coefficient of sex of respondents was negative and insignificant at 5% </w:t>
      </w:r>
      <w:r w:rsidR="00851409" w:rsidRPr="00BA0BDF">
        <w:rPr>
          <w:rFonts w:ascii="Times New Roman" w:hAnsi="Times New Roman"/>
          <w:sz w:val="24"/>
          <w:szCs w:val="24"/>
        </w:rPr>
        <w:t xml:space="preserve">level </w:t>
      </w:r>
      <w:r w:rsidRPr="00BA0BDF">
        <w:rPr>
          <w:rFonts w:ascii="Times New Roman" w:hAnsi="Times New Roman"/>
          <w:sz w:val="24"/>
          <w:szCs w:val="24"/>
        </w:rPr>
        <w:t>indicating that there was a negative relationship between sex and a person enrollment onto the NHIS. This implies that females were more likely to buy Health insurance than males. This confirms a statement made by one woman who had not been enrolled, “</w:t>
      </w:r>
      <w:r w:rsidRPr="00BA0BDF">
        <w:rPr>
          <w:rFonts w:ascii="Times New Roman" w:hAnsi="Times New Roman"/>
          <w:i/>
          <w:iCs/>
          <w:sz w:val="24"/>
          <w:szCs w:val="24"/>
        </w:rPr>
        <w:t>my husband told me that Health insurance is not necessary because no better Healthcare will be provided to the insured since all insurance companies are corrupt.</w:t>
      </w:r>
      <w:r w:rsidRPr="00BA0BDF">
        <w:rPr>
          <w:rFonts w:ascii="Times New Roman" w:hAnsi="Times New Roman"/>
          <w:sz w:val="24"/>
          <w:szCs w:val="24"/>
        </w:rPr>
        <w:t>”.</w:t>
      </w:r>
    </w:p>
    <w:p w:rsidR="00F61B84" w:rsidRPr="00BA0BDF" w:rsidRDefault="00F61B84" w:rsidP="00E47303">
      <w:pPr>
        <w:autoSpaceDE w:val="0"/>
        <w:autoSpaceDN w:val="0"/>
        <w:adjustRightInd w:val="0"/>
        <w:spacing w:after="0" w:line="480" w:lineRule="auto"/>
        <w:jc w:val="both"/>
        <w:rPr>
          <w:rFonts w:ascii="Times New Roman" w:hAnsi="Times New Roman"/>
          <w:sz w:val="24"/>
          <w:szCs w:val="24"/>
        </w:rPr>
      </w:pPr>
    </w:p>
    <w:p w:rsidR="00F61B84" w:rsidRPr="00BA0BDF" w:rsidRDefault="003D016F" w:rsidP="00E47303">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Likewise, the ages of respondents ranged from 17 to 98 and showed a negative relationship w</w:t>
      </w:r>
      <w:r w:rsidR="00851409" w:rsidRPr="00BA0BDF">
        <w:rPr>
          <w:rFonts w:ascii="Times New Roman" w:hAnsi="Times New Roman"/>
          <w:sz w:val="24"/>
          <w:szCs w:val="24"/>
        </w:rPr>
        <w:t>ith health insurance membership</w:t>
      </w:r>
      <w:r w:rsidR="00997173" w:rsidRPr="00BA0BDF">
        <w:rPr>
          <w:rFonts w:ascii="Times New Roman" w:hAnsi="Times New Roman"/>
          <w:sz w:val="24"/>
          <w:szCs w:val="24"/>
        </w:rPr>
        <w:t xml:space="preserve"> though not significant</w:t>
      </w:r>
      <w:r w:rsidR="00851409" w:rsidRPr="00BA0BDF">
        <w:rPr>
          <w:rFonts w:ascii="Times New Roman" w:hAnsi="Times New Roman"/>
          <w:sz w:val="24"/>
          <w:szCs w:val="24"/>
        </w:rPr>
        <w:t>.</w:t>
      </w:r>
      <w:r w:rsidR="00997173" w:rsidRPr="00BA0BDF">
        <w:rPr>
          <w:rFonts w:ascii="Times New Roman" w:hAnsi="Times New Roman"/>
          <w:sz w:val="24"/>
          <w:szCs w:val="24"/>
        </w:rPr>
        <w:t xml:space="preserve"> </w:t>
      </w:r>
      <w:r w:rsidR="00997173" w:rsidRPr="00BA0BDF">
        <w:rPr>
          <w:rFonts w:ascii="Times New Roman" w:hAnsi="Times New Roman"/>
          <w:sz w:val="24"/>
          <w:szCs w:val="24"/>
          <w:lang w:val="en-GB" w:eastAsia="en-GB"/>
        </w:rPr>
        <w:t>This implies that</w:t>
      </w:r>
      <w:r w:rsidR="00E47303" w:rsidRPr="00BA0BDF">
        <w:rPr>
          <w:rFonts w:ascii="Times New Roman" w:hAnsi="Times New Roman"/>
          <w:sz w:val="24"/>
          <w:szCs w:val="24"/>
          <w:lang w:val="en-GB" w:eastAsia="en-GB"/>
        </w:rPr>
        <w:t>,</w:t>
      </w:r>
      <w:r w:rsidR="00997173" w:rsidRPr="00BA0BDF">
        <w:rPr>
          <w:rFonts w:ascii="Times New Roman" w:hAnsi="Times New Roman"/>
          <w:sz w:val="24"/>
          <w:szCs w:val="24"/>
          <w:lang w:val="en-GB" w:eastAsia="en-GB"/>
        </w:rPr>
        <w:t xml:space="preserve"> as age of the people </w:t>
      </w:r>
      <w:r w:rsidR="00E47303" w:rsidRPr="00BA0BDF">
        <w:rPr>
          <w:rFonts w:ascii="Times New Roman" w:hAnsi="Times New Roman"/>
          <w:sz w:val="24"/>
          <w:szCs w:val="24"/>
          <w:lang w:val="en-GB" w:eastAsia="en-GB"/>
        </w:rPr>
        <w:t xml:space="preserve">increased, </w:t>
      </w:r>
      <w:r w:rsidR="00F61B84" w:rsidRPr="00BA0BDF">
        <w:rPr>
          <w:rFonts w:ascii="Times New Roman" w:hAnsi="Times New Roman"/>
          <w:sz w:val="24"/>
          <w:szCs w:val="24"/>
          <w:lang w:val="en-GB" w:eastAsia="en-GB"/>
        </w:rPr>
        <w:t>the likelihood of them to be</w:t>
      </w:r>
      <w:r w:rsidR="00997173" w:rsidRPr="00BA0BDF">
        <w:rPr>
          <w:rFonts w:ascii="Times New Roman" w:hAnsi="Times New Roman"/>
          <w:sz w:val="24"/>
          <w:szCs w:val="24"/>
          <w:lang w:val="en-GB" w:eastAsia="en-GB"/>
        </w:rPr>
        <w:t xml:space="preserve"> enrolled on the scheme is </w:t>
      </w:r>
      <w:r w:rsidR="00F61B84" w:rsidRPr="00BA0BDF">
        <w:rPr>
          <w:rFonts w:ascii="Times New Roman" w:hAnsi="Times New Roman"/>
          <w:sz w:val="24"/>
          <w:szCs w:val="24"/>
          <w:lang w:val="en-GB" w:eastAsia="en-GB"/>
        </w:rPr>
        <w:t xml:space="preserve">less. </w:t>
      </w:r>
    </w:p>
    <w:p w:rsidR="004A342B" w:rsidRPr="00BA0BDF" w:rsidRDefault="004A342B" w:rsidP="00E47303">
      <w:pPr>
        <w:autoSpaceDE w:val="0"/>
        <w:autoSpaceDN w:val="0"/>
        <w:adjustRightInd w:val="0"/>
        <w:spacing w:after="0" w:line="480" w:lineRule="auto"/>
        <w:jc w:val="both"/>
        <w:rPr>
          <w:rFonts w:ascii="Times New Roman" w:hAnsi="Times New Roman"/>
          <w:sz w:val="24"/>
          <w:szCs w:val="24"/>
        </w:rPr>
      </w:pPr>
    </w:p>
    <w:p w:rsidR="003D016F" w:rsidRPr="00BA0BDF" w:rsidRDefault="003D016F" w:rsidP="00E47303">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Married couples patronized the health insurance policy than non-married people. The result obtain showed a </w:t>
      </w:r>
      <w:r w:rsidR="00F61B84" w:rsidRPr="00BA0BDF">
        <w:rPr>
          <w:rFonts w:ascii="Times New Roman" w:hAnsi="Times New Roman"/>
          <w:sz w:val="24"/>
          <w:szCs w:val="24"/>
        </w:rPr>
        <w:t xml:space="preserve">high </w:t>
      </w:r>
      <w:r w:rsidRPr="00BA0BDF">
        <w:rPr>
          <w:rFonts w:ascii="Times New Roman" w:hAnsi="Times New Roman"/>
          <w:sz w:val="24"/>
          <w:szCs w:val="24"/>
        </w:rPr>
        <w:t xml:space="preserve">significant </w:t>
      </w:r>
      <w:r w:rsidR="00F61B84" w:rsidRPr="00BA0BDF">
        <w:rPr>
          <w:rFonts w:ascii="Times New Roman" w:hAnsi="Times New Roman"/>
          <w:sz w:val="24"/>
          <w:szCs w:val="24"/>
        </w:rPr>
        <w:t>level of 1</w:t>
      </w:r>
      <w:r w:rsidRPr="00BA0BDF">
        <w:rPr>
          <w:rFonts w:ascii="Times New Roman" w:hAnsi="Times New Roman"/>
          <w:sz w:val="24"/>
          <w:szCs w:val="24"/>
        </w:rPr>
        <w:t>% and a positive relationship between marital status and health insurance membership, which may result from the many responsibilities  married couple has over the non-married people .</w:t>
      </w:r>
    </w:p>
    <w:p w:rsidR="003D016F" w:rsidRPr="00BA0BDF" w:rsidRDefault="003D016F" w:rsidP="00E47303">
      <w:pPr>
        <w:autoSpaceDE w:val="0"/>
        <w:autoSpaceDN w:val="0"/>
        <w:adjustRightInd w:val="0"/>
        <w:spacing w:after="0" w:line="480" w:lineRule="auto"/>
        <w:jc w:val="both"/>
        <w:rPr>
          <w:rFonts w:ascii="Times New Roman" w:hAnsi="Times New Roman"/>
          <w:sz w:val="24"/>
          <w:szCs w:val="24"/>
        </w:rPr>
      </w:pPr>
    </w:p>
    <w:p w:rsidR="003D016F" w:rsidRPr="00BA0BDF" w:rsidRDefault="003D016F" w:rsidP="00E47303">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lastRenderedPageBreak/>
        <w:t>Also, on the issue of Health status,</w:t>
      </w:r>
      <w:r w:rsidR="00F61B84" w:rsidRPr="00BA0BDF">
        <w:rPr>
          <w:rFonts w:ascii="Times New Roman" w:hAnsi="Times New Roman"/>
          <w:sz w:val="24"/>
          <w:szCs w:val="24"/>
        </w:rPr>
        <w:t xml:space="preserve"> there is a negative coefficient at a very high significant level of 1%. The model </w:t>
      </w:r>
      <w:r w:rsidR="00A04AA0" w:rsidRPr="00BA0BDF">
        <w:rPr>
          <w:rFonts w:ascii="Times New Roman" w:hAnsi="Times New Roman"/>
          <w:sz w:val="24"/>
          <w:szCs w:val="24"/>
        </w:rPr>
        <w:t>predicted</w:t>
      </w:r>
      <w:r w:rsidRPr="00BA0BDF">
        <w:rPr>
          <w:rFonts w:ascii="Times New Roman" w:hAnsi="Times New Roman"/>
          <w:sz w:val="24"/>
          <w:szCs w:val="24"/>
        </w:rPr>
        <w:t xml:space="preserve"> that, respondents who on the average </w:t>
      </w:r>
      <w:r w:rsidR="00A04AA0" w:rsidRPr="00BA0BDF">
        <w:rPr>
          <w:rFonts w:ascii="Times New Roman" w:hAnsi="Times New Roman"/>
          <w:sz w:val="24"/>
          <w:szCs w:val="24"/>
        </w:rPr>
        <w:t>less</w:t>
      </w:r>
      <w:r w:rsidR="00F61B84" w:rsidRPr="00BA0BDF">
        <w:rPr>
          <w:rFonts w:ascii="Times New Roman" w:hAnsi="Times New Roman"/>
          <w:sz w:val="24"/>
          <w:szCs w:val="24"/>
        </w:rPr>
        <w:t xml:space="preserve"> </w:t>
      </w:r>
      <w:r w:rsidRPr="00BA0BDF">
        <w:rPr>
          <w:rFonts w:ascii="Times New Roman" w:hAnsi="Times New Roman"/>
          <w:sz w:val="24"/>
          <w:szCs w:val="24"/>
        </w:rPr>
        <w:t xml:space="preserve">frequently </w:t>
      </w:r>
      <w:r w:rsidR="00A04AA0" w:rsidRPr="00BA0BDF">
        <w:rPr>
          <w:rFonts w:ascii="Times New Roman" w:hAnsi="Times New Roman"/>
          <w:sz w:val="24"/>
          <w:szCs w:val="24"/>
        </w:rPr>
        <w:t>fall sick will be less likely to enroll on</w:t>
      </w:r>
      <w:r w:rsidRPr="00BA0BDF">
        <w:rPr>
          <w:rFonts w:ascii="Times New Roman" w:hAnsi="Times New Roman"/>
          <w:sz w:val="24"/>
          <w:szCs w:val="24"/>
        </w:rPr>
        <w:t xml:space="preserve"> </w:t>
      </w:r>
      <w:r w:rsidR="00A04AA0" w:rsidRPr="00BA0BDF">
        <w:rPr>
          <w:rFonts w:ascii="Times New Roman" w:hAnsi="Times New Roman"/>
          <w:sz w:val="24"/>
          <w:szCs w:val="24"/>
        </w:rPr>
        <w:t>NHIS than respondents who</w:t>
      </w:r>
      <w:r w:rsidRPr="00BA0BDF">
        <w:rPr>
          <w:rFonts w:ascii="Times New Roman" w:hAnsi="Times New Roman"/>
          <w:sz w:val="24"/>
          <w:szCs w:val="24"/>
        </w:rPr>
        <w:t xml:space="preserve"> frequently </w:t>
      </w:r>
      <w:r w:rsidR="00A04AA0" w:rsidRPr="00BA0BDF">
        <w:rPr>
          <w:rFonts w:ascii="Times New Roman" w:hAnsi="Times New Roman"/>
          <w:sz w:val="24"/>
          <w:szCs w:val="24"/>
        </w:rPr>
        <w:t>fall sick</w:t>
      </w:r>
      <w:r w:rsidRPr="00BA0BDF">
        <w:rPr>
          <w:rFonts w:ascii="Times New Roman" w:hAnsi="Times New Roman"/>
          <w:sz w:val="24"/>
          <w:szCs w:val="24"/>
        </w:rPr>
        <w:t xml:space="preserve"> </w:t>
      </w:r>
      <w:r w:rsidR="00A04AA0" w:rsidRPr="00BA0BDF">
        <w:rPr>
          <w:rFonts w:ascii="Times New Roman" w:hAnsi="Times New Roman"/>
          <w:sz w:val="24"/>
          <w:szCs w:val="24"/>
        </w:rPr>
        <w:t xml:space="preserve">due to the fact that they will be frequently seeking </w:t>
      </w:r>
      <w:r w:rsidRPr="00BA0BDF">
        <w:rPr>
          <w:rFonts w:ascii="Times New Roman" w:hAnsi="Times New Roman"/>
          <w:sz w:val="24"/>
          <w:szCs w:val="24"/>
        </w:rPr>
        <w:t>for medical care given that other variables remaining sta</w:t>
      </w:r>
      <w:r w:rsidR="00A04AA0" w:rsidRPr="00BA0BDF">
        <w:rPr>
          <w:rFonts w:ascii="Times New Roman" w:hAnsi="Times New Roman"/>
          <w:sz w:val="24"/>
          <w:szCs w:val="24"/>
        </w:rPr>
        <w:t>ble. However, People with low levels of education are less likely to be</w:t>
      </w:r>
      <w:r w:rsidRPr="00BA0BDF">
        <w:rPr>
          <w:rFonts w:ascii="Times New Roman" w:hAnsi="Times New Roman"/>
          <w:sz w:val="24"/>
          <w:szCs w:val="24"/>
        </w:rPr>
        <w:t xml:space="preserve"> enrolled with the scheme on the grounds that they may probably </w:t>
      </w:r>
      <w:r w:rsidR="00A04AA0" w:rsidRPr="00BA0BDF">
        <w:rPr>
          <w:rFonts w:ascii="Times New Roman" w:hAnsi="Times New Roman"/>
          <w:sz w:val="24"/>
          <w:szCs w:val="24"/>
        </w:rPr>
        <w:t xml:space="preserve">not </w:t>
      </w:r>
      <w:r w:rsidRPr="00BA0BDF">
        <w:rPr>
          <w:rFonts w:ascii="Times New Roman" w:hAnsi="Times New Roman"/>
          <w:sz w:val="24"/>
          <w:szCs w:val="24"/>
        </w:rPr>
        <w:t xml:space="preserve">understand the scheme better and this account for the </w:t>
      </w:r>
      <w:r w:rsidR="00A04AA0" w:rsidRPr="00BA0BDF">
        <w:rPr>
          <w:rFonts w:ascii="Times New Roman" w:hAnsi="Times New Roman"/>
          <w:sz w:val="24"/>
          <w:szCs w:val="24"/>
        </w:rPr>
        <w:t xml:space="preserve">negative </w:t>
      </w:r>
      <w:r w:rsidRPr="00BA0BDF">
        <w:rPr>
          <w:rFonts w:ascii="Times New Roman" w:hAnsi="Times New Roman"/>
          <w:sz w:val="24"/>
          <w:szCs w:val="24"/>
        </w:rPr>
        <w:t xml:space="preserve">relationship between </w:t>
      </w:r>
      <w:r w:rsidR="00A04AA0" w:rsidRPr="00BA0BDF">
        <w:rPr>
          <w:rFonts w:ascii="Times New Roman" w:hAnsi="Times New Roman"/>
          <w:sz w:val="24"/>
          <w:szCs w:val="24"/>
        </w:rPr>
        <w:t xml:space="preserve">education </w:t>
      </w:r>
      <w:r w:rsidRPr="00BA0BDF">
        <w:rPr>
          <w:rFonts w:ascii="Times New Roman" w:hAnsi="Times New Roman"/>
          <w:sz w:val="24"/>
          <w:szCs w:val="24"/>
        </w:rPr>
        <w:t>and the NHIS membership</w:t>
      </w:r>
      <w:r w:rsidR="007D784E" w:rsidRPr="00BA0BDF">
        <w:rPr>
          <w:rFonts w:ascii="Times New Roman" w:hAnsi="Times New Roman"/>
          <w:sz w:val="24"/>
          <w:szCs w:val="24"/>
        </w:rPr>
        <w:t xml:space="preserve"> though not significant.  </w:t>
      </w:r>
    </w:p>
    <w:p w:rsidR="007D784E" w:rsidRPr="00BA0BDF" w:rsidRDefault="007D784E" w:rsidP="00E47303">
      <w:pPr>
        <w:autoSpaceDE w:val="0"/>
        <w:autoSpaceDN w:val="0"/>
        <w:adjustRightInd w:val="0"/>
        <w:spacing w:after="0" w:line="480" w:lineRule="auto"/>
        <w:jc w:val="both"/>
        <w:rPr>
          <w:rFonts w:ascii="Times New Roman" w:hAnsi="Times New Roman"/>
          <w:sz w:val="24"/>
          <w:szCs w:val="24"/>
        </w:rPr>
      </w:pPr>
    </w:p>
    <w:p w:rsidR="007A09E2" w:rsidRPr="00BA0BDF" w:rsidRDefault="003D016F" w:rsidP="00E47303">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Moreover, the study found that income and employment status had a negative coefficient and was insignificant implying that the type of work and the level of income of the people influenced their enrollment negatively. This indicates that as people get better jobs and income increases the likelihood of them being enrolled on the scheme is less. This depicts the evidence on the ground where some of those in the high income bracket preferred to pay out of pocket because according to them they did not trust the quality of healthcare they receive under the scheme. In line with this</w:t>
      </w:r>
      <w:r w:rsidR="007D784E" w:rsidRPr="00BA0BDF">
        <w:rPr>
          <w:rFonts w:ascii="Times New Roman" w:hAnsi="Times New Roman"/>
          <w:sz w:val="24"/>
          <w:szCs w:val="24"/>
        </w:rPr>
        <w:t>,</w:t>
      </w:r>
      <w:r w:rsidRPr="00BA0BDF">
        <w:rPr>
          <w:rFonts w:ascii="Times New Roman" w:hAnsi="Times New Roman"/>
          <w:sz w:val="24"/>
          <w:szCs w:val="24"/>
        </w:rPr>
        <w:t xml:space="preserve"> they preferred to use the private health facilities solely because they provided them with better health services than the public health facilities and this confirms the negatively relationship between the health facility mostly attended and a pe</w:t>
      </w:r>
      <w:r w:rsidR="007D784E" w:rsidRPr="00BA0BDF">
        <w:rPr>
          <w:rFonts w:ascii="Times New Roman" w:hAnsi="Times New Roman"/>
          <w:sz w:val="24"/>
          <w:szCs w:val="24"/>
        </w:rPr>
        <w:t>rson enrollment to the scheme. More so,</w:t>
      </w:r>
      <w:r w:rsidRPr="00BA0BDF">
        <w:rPr>
          <w:rFonts w:ascii="Times New Roman" w:hAnsi="Times New Roman"/>
          <w:sz w:val="24"/>
          <w:szCs w:val="24"/>
        </w:rPr>
        <w:t xml:space="preserve"> the study</w:t>
      </w:r>
      <w:r w:rsidR="007D784E" w:rsidRPr="00BA0BDF">
        <w:rPr>
          <w:rFonts w:ascii="Times New Roman" w:hAnsi="Times New Roman"/>
          <w:sz w:val="24"/>
          <w:szCs w:val="24"/>
        </w:rPr>
        <w:t xml:space="preserve"> revealed that</w:t>
      </w:r>
      <w:r w:rsidR="007A09E2" w:rsidRPr="00BA0BDF">
        <w:rPr>
          <w:rFonts w:ascii="Times New Roman" w:hAnsi="Times New Roman"/>
          <w:sz w:val="24"/>
          <w:szCs w:val="24"/>
        </w:rPr>
        <w:t>,</w:t>
      </w:r>
      <w:r w:rsidR="007D784E" w:rsidRPr="00BA0BDF">
        <w:rPr>
          <w:rFonts w:ascii="Times New Roman" w:hAnsi="Times New Roman"/>
          <w:sz w:val="24"/>
          <w:szCs w:val="24"/>
        </w:rPr>
        <w:t xml:space="preserve"> majority</w:t>
      </w:r>
      <w:r w:rsidRPr="00BA0BDF">
        <w:rPr>
          <w:rFonts w:ascii="Times New Roman" w:hAnsi="Times New Roman"/>
          <w:sz w:val="24"/>
          <w:szCs w:val="24"/>
        </w:rPr>
        <w:t xml:space="preserve"> of the respondents in the lower and middle income brackets are enrolled on the scheme than those in the high (above GH¢1000) income bracket. </w:t>
      </w:r>
    </w:p>
    <w:p w:rsidR="003D016F" w:rsidRPr="00BA0BDF" w:rsidRDefault="003D016F" w:rsidP="00E47303">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It was also discovered that those in the lower income group visited the public health facility mostly when they were sick. </w:t>
      </w:r>
    </w:p>
    <w:p w:rsidR="007A09E2" w:rsidRPr="00BA0BDF" w:rsidRDefault="007A09E2" w:rsidP="00E47303">
      <w:pPr>
        <w:autoSpaceDE w:val="0"/>
        <w:autoSpaceDN w:val="0"/>
        <w:adjustRightInd w:val="0"/>
        <w:spacing w:after="0" w:line="480" w:lineRule="auto"/>
        <w:jc w:val="both"/>
        <w:rPr>
          <w:rFonts w:ascii="Times New Roman" w:hAnsi="Times New Roman"/>
          <w:sz w:val="24"/>
          <w:szCs w:val="24"/>
        </w:rPr>
      </w:pPr>
    </w:p>
    <w:p w:rsidR="003D016F" w:rsidRPr="00BA0BDF" w:rsidRDefault="007A09E2"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lastRenderedPageBreak/>
        <w:t>Furthermore</w:t>
      </w:r>
      <w:r w:rsidR="003D016F" w:rsidRPr="00BA0BDF">
        <w:rPr>
          <w:rFonts w:ascii="Times New Roman" w:hAnsi="Times New Roman"/>
          <w:sz w:val="24"/>
          <w:szCs w:val="24"/>
        </w:rPr>
        <w:t>, most of those in the middle income bracket (between GH¢500 and GH¢1000) had been registered with the scheme and uses both public and private health centres when they fall sick.</w:t>
      </w:r>
    </w:p>
    <w:p w:rsidR="003D016F" w:rsidRPr="00BA0BDF" w:rsidRDefault="003D016F" w:rsidP="00220759">
      <w:pPr>
        <w:autoSpaceDE w:val="0"/>
        <w:autoSpaceDN w:val="0"/>
        <w:adjustRightInd w:val="0"/>
        <w:spacing w:after="0" w:line="480" w:lineRule="auto"/>
        <w:jc w:val="both"/>
        <w:rPr>
          <w:rFonts w:ascii="Times New Roman" w:hAnsi="Times New Roman"/>
          <w:b/>
          <w:bCs/>
          <w:sz w:val="24"/>
          <w:szCs w:val="24"/>
        </w:rPr>
      </w:pPr>
    </w:p>
    <w:p w:rsidR="003D016F" w:rsidRPr="00BA0BDF" w:rsidRDefault="003D016F" w:rsidP="00220759">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4.2.2 Institutional</w:t>
      </w:r>
      <w:r w:rsidR="007A09E2" w:rsidRPr="00BA0BDF">
        <w:rPr>
          <w:rFonts w:ascii="Times New Roman" w:hAnsi="Times New Roman"/>
          <w:b/>
          <w:bCs/>
          <w:sz w:val="24"/>
          <w:szCs w:val="24"/>
        </w:rPr>
        <w:t xml:space="preserve"> and NHIS</w:t>
      </w:r>
      <w:r w:rsidRPr="00BA0BDF">
        <w:rPr>
          <w:rFonts w:ascii="Times New Roman" w:hAnsi="Times New Roman"/>
          <w:b/>
          <w:bCs/>
          <w:sz w:val="24"/>
          <w:szCs w:val="24"/>
        </w:rPr>
        <w:t xml:space="preserve"> Characteristics Influencing</w:t>
      </w:r>
      <w:r w:rsidR="003E44EC" w:rsidRPr="00BA0BDF">
        <w:rPr>
          <w:rFonts w:ascii="Times New Roman" w:hAnsi="Times New Roman"/>
          <w:b/>
          <w:bCs/>
          <w:sz w:val="24"/>
          <w:szCs w:val="24"/>
        </w:rPr>
        <w:t xml:space="preserve"> </w:t>
      </w:r>
      <w:r w:rsidR="0069353E" w:rsidRPr="00BA0BDF">
        <w:rPr>
          <w:rFonts w:ascii="Times New Roman" w:hAnsi="Times New Roman"/>
          <w:b/>
          <w:bCs/>
          <w:sz w:val="24"/>
          <w:szCs w:val="24"/>
        </w:rPr>
        <w:t>utilisation</w:t>
      </w:r>
      <w:r w:rsidR="003E44EC" w:rsidRPr="00BA0BDF">
        <w:rPr>
          <w:rFonts w:ascii="Times New Roman" w:hAnsi="Times New Roman"/>
          <w:b/>
          <w:bCs/>
          <w:sz w:val="24"/>
          <w:szCs w:val="24"/>
        </w:rPr>
        <w:t xml:space="preserve"> </w:t>
      </w:r>
      <w:r w:rsidRPr="00BA0BDF">
        <w:rPr>
          <w:rFonts w:ascii="Times New Roman" w:hAnsi="Times New Roman"/>
          <w:b/>
          <w:bCs/>
          <w:sz w:val="24"/>
          <w:szCs w:val="24"/>
        </w:rPr>
        <w:t>of NHIS Services in Health</w:t>
      </w:r>
      <w:r w:rsidR="007A09E2" w:rsidRPr="00BA0BDF">
        <w:rPr>
          <w:rFonts w:ascii="Times New Roman" w:hAnsi="Times New Roman"/>
          <w:b/>
          <w:bCs/>
          <w:sz w:val="24"/>
          <w:szCs w:val="24"/>
        </w:rPr>
        <w:t xml:space="preserve"> Centres in the study.</w:t>
      </w:r>
    </w:p>
    <w:p w:rsidR="003D016F" w:rsidRPr="00BA0BDF" w:rsidRDefault="003D016F"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Institutional</w:t>
      </w:r>
      <w:r w:rsidR="007A09E2" w:rsidRPr="00BA0BDF">
        <w:rPr>
          <w:rFonts w:ascii="Times New Roman" w:hAnsi="Times New Roman"/>
          <w:sz w:val="24"/>
          <w:szCs w:val="24"/>
        </w:rPr>
        <w:t xml:space="preserve"> and NHIS</w:t>
      </w:r>
      <w:r w:rsidRPr="00BA0BDF">
        <w:rPr>
          <w:rFonts w:ascii="Times New Roman" w:hAnsi="Times New Roman"/>
          <w:sz w:val="24"/>
          <w:szCs w:val="24"/>
        </w:rPr>
        <w:t xml:space="preserve"> characteristics in the study refer to the distance people cover to health facilities, the kind of health facilities</w:t>
      </w:r>
      <w:r w:rsidR="007A09E2" w:rsidRPr="00BA0BDF">
        <w:rPr>
          <w:rFonts w:ascii="Times New Roman" w:hAnsi="Times New Roman"/>
          <w:sz w:val="24"/>
          <w:szCs w:val="24"/>
        </w:rPr>
        <w:t xml:space="preserve"> mostly visit and the amount of premium the insured pays with the scheme.</w:t>
      </w:r>
      <w:r w:rsidRPr="00BA0BDF">
        <w:rPr>
          <w:rFonts w:ascii="Times New Roman" w:hAnsi="Times New Roman"/>
          <w:sz w:val="24"/>
          <w:szCs w:val="24"/>
        </w:rPr>
        <w:t xml:space="preserve"> </w:t>
      </w:r>
    </w:p>
    <w:p w:rsidR="003D016F" w:rsidRPr="00BA0BDF" w:rsidRDefault="003D016F"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From table 4.2, distance to health facility negatively influenced </w:t>
      </w:r>
      <w:r w:rsidR="0069353E" w:rsidRPr="00BA0BDF">
        <w:rPr>
          <w:rFonts w:ascii="Times New Roman" w:hAnsi="Times New Roman"/>
          <w:sz w:val="24"/>
          <w:szCs w:val="24"/>
        </w:rPr>
        <w:t>utilisation</w:t>
      </w:r>
      <w:r w:rsidRPr="00BA0BDF">
        <w:rPr>
          <w:rFonts w:ascii="Times New Roman" w:hAnsi="Times New Roman"/>
          <w:sz w:val="24"/>
          <w:szCs w:val="24"/>
        </w:rPr>
        <w:t xml:space="preserve"> of healthcare services by respondents </w:t>
      </w:r>
      <w:r w:rsidR="00E32896" w:rsidRPr="00BA0BDF">
        <w:rPr>
          <w:rFonts w:ascii="Times New Roman" w:hAnsi="Times New Roman"/>
          <w:sz w:val="24"/>
          <w:szCs w:val="24"/>
        </w:rPr>
        <w:t xml:space="preserve">at a very high </w:t>
      </w:r>
      <w:r w:rsidRPr="00BA0BDF">
        <w:rPr>
          <w:rFonts w:ascii="Times New Roman" w:hAnsi="Times New Roman"/>
          <w:sz w:val="24"/>
          <w:szCs w:val="24"/>
        </w:rPr>
        <w:t xml:space="preserve">significant </w:t>
      </w:r>
      <w:r w:rsidR="00E32896" w:rsidRPr="00BA0BDF">
        <w:rPr>
          <w:rFonts w:ascii="Times New Roman" w:hAnsi="Times New Roman"/>
          <w:sz w:val="24"/>
          <w:szCs w:val="24"/>
        </w:rPr>
        <w:t>level of at 1</w:t>
      </w:r>
      <w:r w:rsidRPr="00BA0BDF">
        <w:rPr>
          <w:rFonts w:ascii="Times New Roman" w:hAnsi="Times New Roman"/>
          <w:sz w:val="24"/>
          <w:szCs w:val="24"/>
        </w:rPr>
        <w:t xml:space="preserve">%. The </w:t>
      </w:r>
      <w:r w:rsidR="00E32896" w:rsidRPr="00BA0BDF">
        <w:rPr>
          <w:rFonts w:ascii="Times New Roman" w:hAnsi="Times New Roman"/>
          <w:sz w:val="24"/>
          <w:szCs w:val="24"/>
        </w:rPr>
        <w:t xml:space="preserve">NHIS </w:t>
      </w:r>
      <w:r w:rsidRPr="00BA0BDF">
        <w:rPr>
          <w:rFonts w:ascii="Times New Roman" w:hAnsi="Times New Roman"/>
          <w:sz w:val="24"/>
          <w:szCs w:val="24"/>
        </w:rPr>
        <w:t xml:space="preserve">accredited health centres in the study areas served a number of people from nearby villages’ aside people who were residents. They visited these facilities not only because they could use the services of the scheme but partly because they are within their reach. Thus, </w:t>
      </w:r>
      <w:r w:rsidR="00E32896" w:rsidRPr="00BA0BDF">
        <w:rPr>
          <w:rFonts w:ascii="Times New Roman" w:hAnsi="Times New Roman"/>
          <w:sz w:val="24"/>
          <w:szCs w:val="24"/>
        </w:rPr>
        <w:t xml:space="preserve">the </w:t>
      </w:r>
      <w:r w:rsidRPr="00BA0BDF">
        <w:rPr>
          <w:rFonts w:ascii="Times New Roman" w:hAnsi="Times New Roman"/>
          <w:sz w:val="24"/>
          <w:szCs w:val="24"/>
        </w:rPr>
        <w:t>people utilized more of health facilities that they could easily be accessed</w:t>
      </w:r>
      <w:r w:rsidR="00E32896" w:rsidRPr="00BA0BDF">
        <w:rPr>
          <w:rFonts w:ascii="Times New Roman" w:hAnsi="Times New Roman"/>
          <w:sz w:val="24"/>
          <w:szCs w:val="24"/>
        </w:rPr>
        <w:t xml:space="preserve"> which </w:t>
      </w:r>
      <w:r w:rsidR="001D1ABB" w:rsidRPr="00BA0BDF">
        <w:rPr>
          <w:rFonts w:ascii="Times New Roman" w:hAnsi="Times New Roman"/>
          <w:sz w:val="24"/>
          <w:szCs w:val="24"/>
        </w:rPr>
        <w:t>confirm</w:t>
      </w:r>
      <w:r w:rsidR="00E32896" w:rsidRPr="00BA0BDF">
        <w:rPr>
          <w:rFonts w:ascii="Times New Roman" w:hAnsi="Times New Roman"/>
          <w:sz w:val="24"/>
          <w:szCs w:val="24"/>
        </w:rPr>
        <w:t xml:space="preserve"> the distance deca</w:t>
      </w:r>
      <w:r w:rsidR="001D1ABB" w:rsidRPr="00BA0BDF">
        <w:rPr>
          <w:rFonts w:ascii="Times New Roman" w:hAnsi="Times New Roman"/>
          <w:sz w:val="24"/>
          <w:szCs w:val="24"/>
        </w:rPr>
        <w:t xml:space="preserve">y theorem (Skov Petersen; 2001). </w:t>
      </w:r>
      <w:r w:rsidRPr="00BA0BDF">
        <w:rPr>
          <w:rFonts w:ascii="Times New Roman" w:hAnsi="Times New Roman"/>
          <w:sz w:val="24"/>
          <w:szCs w:val="24"/>
        </w:rPr>
        <w:t>This implies that, when there are accredited health centres or when available ones are not easily reached, the scheme’s service are not used. It then makes enrollment on the scheme inadequate and this discourages the people to be enrolled.</w:t>
      </w:r>
    </w:p>
    <w:p w:rsidR="003D016F" w:rsidRPr="00BA0BDF" w:rsidRDefault="003D016F" w:rsidP="00220759">
      <w:pPr>
        <w:autoSpaceDE w:val="0"/>
        <w:autoSpaceDN w:val="0"/>
        <w:adjustRightInd w:val="0"/>
        <w:spacing w:after="0" w:line="480" w:lineRule="auto"/>
        <w:jc w:val="both"/>
        <w:rPr>
          <w:rFonts w:ascii="Times New Roman" w:hAnsi="Times New Roman"/>
          <w:sz w:val="24"/>
          <w:szCs w:val="24"/>
        </w:rPr>
      </w:pPr>
    </w:p>
    <w:p w:rsidR="003D016F" w:rsidRPr="00BA0BDF" w:rsidRDefault="003D016F"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Moreover, respondents were selective with the kind of health centres they visited based on the services they could provide for them and not merely because they are NHIS accredited.</w:t>
      </w:r>
    </w:p>
    <w:p w:rsidR="003D016F" w:rsidRPr="00BA0BDF" w:rsidRDefault="003D016F"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The study discovered that</w:t>
      </w:r>
      <w:r w:rsidR="00E32896" w:rsidRPr="00BA0BDF">
        <w:rPr>
          <w:rFonts w:ascii="Times New Roman" w:hAnsi="Times New Roman"/>
          <w:sz w:val="24"/>
          <w:szCs w:val="24"/>
        </w:rPr>
        <w:t>,</w:t>
      </w:r>
      <w:r w:rsidRPr="00BA0BDF">
        <w:rPr>
          <w:rFonts w:ascii="Times New Roman" w:hAnsi="Times New Roman"/>
          <w:sz w:val="24"/>
          <w:szCs w:val="24"/>
        </w:rPr>
        <w:t xml:space="preserve"> the kind of health facility respondents’ used showed a negative relationship with</w:t>
      </w:r>
      <w:r w:rsidR="00E32896" w:rsidRPr="00BA0BDF">
        <w:rPr>
          <w:rFonts w:ascii="Times New Roman" w:hAnsi="Times New Roman"/>
          <w:sz w:val="24"/>
          <w:szCs w:val="24"/>
        </w:rPr>
        <w:t xml:space="preserve"> NHIS membership at a very high</w:t>
      </w:r>
      <w:r w:rsidRPr="00BA0BDF">
        <w:rPr>
          <w:rFonts w:ascii="Times New Roman" w:hAnsi="Times New Roman"/>
          <w:sz w:val="24"/>
          <w:szCs w:val="24"/>
        </w:rPr>
        <w:t xml:space="preserve"> significant</w:t>
      </w:r>
      <w:r w:rsidR="00E32896" w:rsidRPr="00BA0BDF">
        <w:rPr>
          <w:rFonts w:ascii="Times New Roman" w:hAnsi="Times New Roman"/>
          <w:sz w:val="24"/>
          <w:szCs w:val="24"/>
        </w:rPr>
        <w:t xml:space="preserve"> level of 1%</w:t>
      </w:r>
      <w:r w:rsidRPr="00BA0BDF">
        <w:rPr>
          <w:rFonts w:ascii="Times New Roman" w:hAnsi="Times New Roman"/>
          <w:sz w:val="24"/>
          <w:szCs w:val="24"/>
        </w:rPr>
        <w:t xml:space="preserve">. This means that </w:t>
      </w:r>
      <w:r w:rsidRPr="00BA0BDF">
        <w:rPr>
          <w:rFonts w:ascii="Times New Roman" w:hAnsi="Times New Roman"/>
          <w:sz w:val="24"/>
          <w:szCs w:val="24"/>
        </w:rPr>
        <w:lastRenderedPageBreak/>
        <w:t>enrolling and maintaining an individual o</w:t>
      </w:r>
      <w:r w:rsidR="00CD6F89" w:rsidRPr="00BA0BDF">
        <w:rPr>
          <w:rFonts w:ascii="Times New Roman" w:hAnsi="Times New Roman"/>
          <w:sz w:val="24"/>
          <w:szCs w:val="24"/>
        </w:rPr>
        <w:t>n the scheme is highly dependent</w:t>
      </w:r>
      <w:r w:rsidRPr="00BA0BDF">
        <w:rPr>
          <w:rFonts w:ascii="Times New Roman" w:hAnsi="Times New Roman"/>
          <w:sz w:val="24"/>
          <w:szCs w:val="24"/>
        </w:rPr>
        <w:t xml:space="preserve"> on the kind of health centre</w:t>
      </w:r>
      <w:r w:rsidR="00CD6F89" w:rsidRPr="00BA0BDF">
        <w:rPr>
          <w:rFonts w:ascii="Times New Roman" w:hAnsi="Times New Roman"/>
          <w:sz w:val="24"/>
          <w:szCs w:val="24"/>
        </w:rPr>
        <w:t>s available for the individual</w:t>
      </w:r>
      <w:r w:rsidRPr="00BA0BDF">
        <w:rPr>
          <w:rFonts w:ascii="Times New Roman" w:hAnsi="Times New Roman"/>
          <w:sz w:val="24"/>
          <w:szCs w:val="24"/>
        </w:rPr>
        <w:t xml:space="preserve"> and the kind of services they receive in the health centre</w:t>
      </w:r>
      <w:r w:rsidR="00CD6F89" w:rsidRPr="00BA0BDF">
        <w:rPr>
          <w:rFonts w:ascii="Times New Roman" w:hAnsi="Times New Roman"/>
          <w:sz w:val="24"/>
          <w:szCs w:val="24"/>
        </w:rPr>
        <w:t>s</w:t>
      </w:r>
      <w:r w:rsidRPr="00BA0BDF">
        <w:rPr>
          <w:rFonts w:ascii="Times New Roman" w:hAnsi="Times New Roman"/>
          <w:sz w:val="24"/>
          <w:szCs w:val="24"/>
        </w:rPr>
        <w:t>. According to the NHIS officer interviewed, a hospital may be accredited but not all the services in the facility may be accredited. For instance, a parent may have to pay for laboratory service in an accredited health centre and this created a lot of confusion in that health facility between that parent and the health officials. It was also a major reason why many people refused to renew their status on the scheme or encourage others to join.</w:t>
      </w:r>
    </w:p>
    <w:p w:rsidR="00FA24AD" w:rsidRPr="00BA0BDF" w:rsidRDefault="00FA24AD" w:rsidP="00220759">
      <w:pPr>
        <w:autoSpaceDE w:val="0"/>
        <w:autoSpaceDN w:val="0"/>
        <w:adjustRightInd w:val="0"/>
        <w:spacing w:after="0" w:line="480" w:lineRule="auto"/>
        <w:jc w:val="both"/>
        <w:rPr>
          <w:rFonts w:ascii="Times New Roman" w:hAnsi="Times New Roman"/>
          <w:sz w:val="24"/>
          <w:szCs w:val="24"/>
        </w:rPr>
      </w:pPr>
    </w:p>
    <w:p w:rsidR="003D016F" w:rsidRPr="00BA0BDF" w:rsidRDefault="003D016F"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More so, based on the services received in the various health centres</w:t>
      </w:r>
      <w:r w:rsidR="00CD6F89" w:rsidRPr="00BA0BDF">
        <w:rPr>
          <w:rFonts w:ascii="Times New Roman" w:hAnsi="Times New Roman"/>
          <w:sz w:val="24"/>
          <w:szCs w:val="24"/>
        </w:rPr>
        <w:t>,</w:t>
      </w:r>
      <w:r w:rsidRPr="00BA0BDF">
        <w:rPr>
          <w:rFonts w:ascii="Times New Roman" w:hAnsi="Times New Roman"/>
          <w:sz w:val="24"/>
          <w:szCs w:val="24"/>
        </w:rPr>
        <w:t xml:space="preserve"> the people were asked to grade the serves under the scheme. In other words, respondents graded the NHIS from the kind of service they received. It was realized that some respondents visited both private and public health facilities. When respondents were asked what kind of health facility they mostly used when they are sick and why they preferred using that facility, one respondent gave this answer, “when</w:t>
      </w:r>
      <w:r w:rsidRPr="00BA0BDF">
        <w:rPr>
          <w:rFonts w:ascii="Times New Roman" w:hAnsi="Times New Roman"/>
          <w:i/>
          <w:iCs/>
          <w:sz w:val="24"/>
          <w:szCs w:val="24"/>
        </w:rPr>
        <w:t xml:space="preserve"> I have money I go to the private hospital but I visit the public</w:t>
      </w:r>
      <w:r w:rsidRPr="00BA0BDF">
        <w:rPr>
          <w:rFonts w:ascii="Times New Roman" w:hAnsi="Times New Roman"/>
          <w:sz w:val="24"/>
          <w:szCs w:val="24"/>
        </w:rPr>
        <w:t xml:space="preserve"> </w:t>
      </w:r>
      <w:r w:rsidRPr="00BA0BDF">
        <w:rPr>
          <w:rFonts w:ascii="Times New Roman" w:hAnsi="Times New Roman"/>
          <w:i/>
          <w:iCs/>
          <w:sz w:val="24"/>
          <w:szCs w:val="24"/>
        </w:rPr>
        <w:t>hospital to use the NHIS card when I don’t have money and in other times goes to buy drugs from pharmacy shops and herbal centres cash. The private hospital gives me a better</w:t>
      </w:r>
      <w:r w:rsidRPr="00BA0BDF">
        <w:rPr>
          <w:rFonts w:ascii="Times New Roman" w:hAnsi="Times New Roman"/>
          <w:sz w:val="24"/>
          <w:szCs w:val="24"/>
        </w:rPr>
        <w:t xml:space="preserve"> </w:t>
      </w:r>
      <w:r w:rsidRPr="00BA0BDF">
        <w:rPr>
          <w:rFonts w:ascii="Times New Roman" w:hAnsi="Times New Roman"/>
          <w:i/>
          <w:iCs/>
          <w:sz w:val="24"/>
          <w:szCs w:val="24"/>
        </w:rPr>
        <w:t xml:space="preserve">service” </w:t>
      </w:r>
      <w:r w:rsidR="00CD6F89" w:rsidRPr="00BA0BDF">
        <w:rPr>
          <w:rFonts w:ascii="Times New Roman" w:hAnsi="Times New Roman"/>
          <w:iCs/>
          <w:sz w:val="24"/>
          <w:szCs w:val="24"/>
        </w:rPr>
        <w:t>and this increases</w:t>
      </w:r>
      <w:r w:rsidRPr="00BA0BDF">
        <w:rPr>
          <w:rFonts w:ascii="Times New Roman" w:hAnsi="Times New Roman"/>
          <w:iCs/>
          <w:sz w:val="24"/>
          <w:szCs w:val="24"/>
        </w:rPr>
        <w:t xml:space="preserve"> </w:t>
      </w:r>
      <w:r w:rsidR="00CD6F89" w:rsidRPr="00BA0BDF">
        <w:rPr>
          <w:rFonts w:ascii="Times New Roman" w:hAnsi="Times New Roman"/>
          <w:iCs/>
          <w:sz w:val="24"/>
          <w:szCs w:val="24"/>
        </w:rPr>
        <w:t xml:space="preserve">their </w:t>
      </w:r>
      <w:r w:rsidRPr="00BA0BDF">
        <w:rPr>
          <w:rFonts w:ascii="Times New Roman" w:hAnsi="Times New Roman"/>
          <w:iCs/>
          <w:sz w:val="24"/>
          <w:szCs w:val="24"/>
        </w:rPr>
        <w:t>medical expenditure (curative care plus preventive care).</w:t>
      </w:r>
    </w:p>
    <w:p w:rsidR="001D1ABB" w:rsidRPr="00BA0BDF" w:rsidRDefault="001D1ABB" w:rsidP="00220759">
      <w:pPr>
        <w:autoSpaceDE w:val="0"/>
        <w:autoSpaceDN w:val="0"/>
        <w:adjustRightInd w:val="0"/>
        <w:spacing w:after="0" w:line="480" w:lineRule="auto"/>
        <w:jc w:val="both"/>
        <w:rPr>
          <w:rFonts w:ascii="Times New Roman" w:hAnsi="Times New Roman"/>
          <w:sz w:val="24"/>
          <w:szCs w:val="24"/>
        </w:rPr>
      </w:pPr>
    </w:p>
    <w:p w:rsidR="003D016F" w:rsidRPr="00BA0BDF" w:rsidRDefault="003D016F" w:rsidP="00220759">
      <w:pPr>
        <w:autoSpaceDE w:val="0"/>
        <w:autoSpaceDN w:val="0"/>
        <w:adjustRightInd w:val="0"/>
        <w:spacing w:after="0" w:line="480" w:lineRule="auto"/>
        <w:jc w:val="both"/>
        <w:rPr>
          <w:rFonts w:ascii="Times New Roman" w:hAnsi="Times New Roman"/>
          <w:i/>
          <w:sz w:val="24"/>
          <w:szCs w:val="24"/>
        </w:rPr>
      </w:pPr>
      <w:r w:rsidRPr="00BA0BDF">
        <w:rPr>
          <w:rFonts w:ascii="Times New Roman" w:hAnsi="Times New Roman"/>
          <w:sz w:val="24"/>
          <w:szCs w:val="24"/>
        </w:rPr>
        <w:t xml:space="preserve">In addition, the amount of premium </w:t>
      </w:r>
      <w:r w:rsidR="00CD6F89" w:rsidRPr="00BA0BDF">
        <w:rPr>
          <w:rFonts w:ascii="Times New Roman" w:hAnsi="Times New Roman"/>
          <w:sz w:val="24"/>
          <w:szCs w:val="24"/>
        </w:rPr>
        <w:t xml:space="preserve">to be paid </w:t>
      </w:r>
      <w:r w:rsidRPr="00BA0BDF">
        <w:rPr>
          <w:rFonts w:ascii="Times New Roman" w:hAnsi="Times New Roman"/>
          <w:sz w:val="24"/>
          <w:szCs w:val="24"/>
        </w:rPr>
        <w:t xml:space="preserve">also showed </w:t>
      </w:r>
      <w:r w:rsidR="00CD6F89" w:rsidRPr="00BA0BDF">
        <w:rPr>
          <w:rFonts w:ascii="Times New Roman" w:hAnsi="Times New Roman"/>
          <w:sz w:val="24"/>
          <w:szCs w:val="24"/>
        </w:rPr>
        <w:t xml:space="preserve">a </w:t>
      </w:r>
      <w:r w:rsidR="007B03C8" w:rsidRPr="00BA0BDF">
        <w:rPr>
          <w:rFonts w:ascii="Times New Roman" w:hAnsi="Times New Roman"/>
          <w:sz w:val="24"/>
          <w:szCs w:val="24"/>
        </w:rPr>
        <w:t>positive coefficient</w:t>
      </w:r>
      <w:r w:rsidRPr="00BA0BDF">
        <w:rPr>
          <w:rFonts w:ascii="Times New Roman" w:hAnsi="Times New Roman"/>
          <w:sz w:val="24"/>
          <w:szCs w:val="24"/>
        </w:rPr>
        <w:t xml:space="preserve"> which imply that</w:t>
      </w:r>
      <w:r w:rsidR="00CD6F89" w:rsidRPr="00BA0BDF">
        <w:rPr>
          <w:rFonts w:ascii="Times New Roman" w:hAnsi="Times New Roman"/>
          <w:sz w:val="24"/>
          <w:szCs w:val="24"/>
        </w:rPr>
        <w:t>,</w:t>
      </w:r>
      <w:r w:rsidRPr="00BA0BDF">
        <w:rPr>
          <w:rFonts w:ascii="Times New Roman" w:hAnsi="Times New Roman"/>
          <w:sz w:val="24"/>
          <w:szCs w:val="24"/>
        </w:rPr>
        <w:t xml:space="preserve"> </w:t>
      </w:r>
      <w:r w:rsidR="00CD6F89" w:rsidRPr="00BA0BDF">
        <w:rPr>
          <w:rFonts w:ascii="Times New Roman" w:hAnsi="Times New Roman"/>
          <w:sz w:val="24"/>
          <w:szCs w:val="24"/>
        </w:rPr>
        <w:t xml:space="preserve">the premium amount </w:t>
      </w:r>
      <w:r w:rsidRPr="00BA0BDF">
        <w:rPr>
          <w:rFonts w:ascii="Times New Roman" w:hAnsi="Times New Roman"/>
          <w:sz w:val="24"/>
          <w:szCs w:val="24"/>
        </w:rPr>
        <w:t>do not deter the re</w:t>
      </w:r>
      <w:r w:rsidR="00CD6F89" w:rsidRPr="00BA0BDF">
        <w:rPr>
          <w:rFonts w:ascii="Times New Roman" w:hAnsi="Times New Roman"/>
          <w:sz w:val="24"/>
          <w:szCs w:val="24"/>
        </w:rPr>
        <w:t>spondents from being enrolled on</w:t>
      </w:r>
      <w:r w:rsidRPr="00BA0BDF">
        <w:rPr>
          <w:rFonts w:ascii="Times New Roman" w:hAnsi="Times New Roman"/>
          <w:sz w:val="24"/>
          <w:szCs w:val="24"/>
        </w:rPr>
        <w:t xml:space="preserve"> the scheme. This is confirmed by the answers most respondents gave on the questionnaire when they were asked about their satisfaction with the amount of premium they pay and the amount of benefit packages they receive from the scheme. Most of them said’’ </w:t>
      </w:r>
      <w:r w:rsidRPr="00BA0BDF">
        <w:rPr>
          <w:rFonts w:ascii="Times New Roman" w:hAnsi="Times New Roman"/>
          <w:i/>
          <w:sz w:val="24"/>
          <w:szCs w:val="24"/>
        </w:rPr>
        <w:t xml:space="preserve">the amount of premium is even small and </w:t>
      </w:r>
      <w:r w:rsidRPr="00BA0BDF">
        <w:rPr>
          <w:rFonts w:ascii="Times New Roman" w:hAnsi="Times New Roman"/>
          <w:i/>
          <w:sz w:val="24"/>
          <w:szCs w:val="24"/>
        </w:rPr>
        <w:lastRenderedPageBreak/>
        <w:t>should be increased because looking at the benefit packages of the scheme and</w:t>
      </w:r>
      <w:r w:rsidR="00E114B6" w:rsidRPr="00BA0BDF">
        <w:rPr>
          <w:rFonts w:ascii="Times New Roman" w:hAnsi="Times New Roman"/>
          <w:i/>
          <w:sz w:val="24"/>
          <w:szCs w:val="24"/>
        </w:rPr>
        <w:t xml:space="preserve"> the</w:t>
      </w:r>
      <w:r w:rsidRPr="00BA0BDF">
        <w:rPr>
          <w:rFonts w:ascii="Times New Roman" w:hAnsi="Times New Roman"/>
          <w:i/>
          <w:sz w:val="24"/>
          <w:szCs w:val="24"/>
        </w:rPr>
        <w:t xml:space="preserve"> economic conditions of Ghana today will make the scheme run at a loss which will affect is efficiency in the long run’’.</w:t>
      </w:r>
    </w:p>
    <w:p w:rsidR="003D016F" w:rsidRPr="00BA0BDF" w:rsidRDefault="003D016F"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Mrs</w:t>
      </w:r>
      <w:r w:rsidR="003E44EC" w:rsidRPr="00BA0BDF">
        <w:rPr>
          <w:rFonts w:ascii="Times New Roman" w:hAnsi="Times New Roman"/>
          <w:sz w:val="24"/>
          <w:szCs w:val="24"/>
        </w:rPr>
        <w:t>.</w:t>
      </w:r>
      <w:r w:rsidRPr="00BA0BDF">
        <w:rPr>
          <w:rFonts w:ascii="Times New Roman" w:hAnsi="Times New Roman"/>
          <w:sz w:val="24"/>
          <w:szCs w:val="24"/>
        </w:rPr>
        <w:t xml:space="preserve"> Comfort Acquah of the Wenchi Meth</w:t>
      </w:r>
      <w:r w:rsidR="00E114B6" w:rsidRPr="00BA0BDF">
        <w:rPr>
          <w:rFonts w:ascii="Times New Roman" w:hAnsi="Times New Roman"/>
          <w:sz w:val="24"/>
          <w:szCs w:val="24"/>
        </w:rPr>
        <w:t>odist Hospital also confirmed that at an</w:t>
      </w:r>
      <w:r w:rsidRPr="00BA0BDF">
        <w:rPr>
          <w:rFonts w:ascii="Times New Roman" w:hAnsi="Times New Roman"/>
          <w:sz w:val="24"/>
          <w:szCs w:val="24"/>
        </w:rPr>
        <w:t xml:space="preserve"> interview with her that ‘’</w:t>
      </w:r>
      <w:r w:rsidRPr="00BA0BDF">
        <w:rPr>
          <w:rFonts w:ascii="Times New Roman" w:hAnsi="Times New Roman"/>
          <w:i/>
          <w:sz w:val="24"/>
          <w:szCs w:val="24"/>
        </w:rPr>
        <w:t>the amount of premium now is good and the benefit packages have helped to improved accessibility to healthcare by increasing the total Out-Patients and In-Patience attendance and it cut across all the other benefit packages of the scheme and this has helped to reduce maternal mortality, infant and child mortality just to mention a few since the year N</w:t>
      </w:r>
      <w:r w:rsidR="00E114B6" w:rsidRPr="00BA0BDF">
        <w:rPr>
          <w:rFonts w:ascii="Times New Roman" w:hAnsi="Times New Roman"/>
          <w:i/>
          <w:sz w:val="24"/>
          <w:szCs w:val="24"/>
        </w:rPr>
        <w:t>ovember/December 2009 when the</w:t>
      </w:r>
      <w:r w:rsidRPr="00BA0BDF">
        <w:rPr>
          <w:rFonts w:ascii="Times New Roman" w:hAnsi="Times New Roman"/>
          <w:i/>
          <w:sz w:val="24"/>
          <w:szCs w:val="24"/>
        </w:rPr>
        <w:t xml:space="preserve"> facility started with NHIS as compared to the cash and carry system’’ </w:t>
      </w:r>
      <w:r w:rsidRPr="00BA0BDF">
        <w:rPr>
          <w:rFonts w:ascii="Times New Roman" w:hAnsi="Times New Roman"/>
          <w:sz w:val="24"/>
          <w:szCs w:val="24"/>
        </w:rPr>
        <w:t>and this was seconded by the lab technician Mr</w:t>
      </w:r>
      <w:r w:rsidR="003E44EC" w:rsidRPr="00BA0BDF">
        <w:rPr>
          <w:rFonts w:ascii="Times New Roman" w:hAnsi="Times New Roman"/>
          <w:sz w:val="24"/>
          <w:szCs w:val="24"/>
        </w:rPr>
        <w:t>.</w:t>
      </w:r>
      <w:r w:rsidRPr="00BA0BDF">
        <w:rPr>
          <w:rFonts w:ascii="Times New Roman" w:hAnsi="Times New Roman"/>
          <w:sz w:val="24"/>
          <w:szCs w:val="24"/>
        </w:rPr>
        <w:t xml:space="preserve"> Eric </w:t>
      </w:r>
      <w:r w:rsidR="00E114B6" w:rsidRPr="00BA0BDF">
        <w:rPr>
          <w:rFonts w:ascii="Times New Roman" w:hAnsi="Times New Roman"/>
          <w:sz w:val="24"/>
          <w:szCs w:val="24"/>
        </w:rPr>
        <w:t xml:space="preserve">Antwi </w:t>
      </w:r>
      <w:r w:rsidRPr="00BA0BDF">
        <w:rPr>
          <w:rFonts w:ascii="Times New Roman" w:hAnsi="Times New Roman"/>
          <w:sz w:val="24"/>
          <w:szCs w:val="24"/>
        </w:rPr>
        <w:t xml:space="preserve">of  the hospital. </w:t>
      </w:r>
    </w:p>
    <w:p w:rsidR="00E114B6" w:rsidRPr="00BA0BDF" w:rsidRDefault="00E114B6" w:rsidP="00220759">
      <w:pPr>
        <w:autoSpaceDE w:val="0"/>
        <w:autoSpaceDN w:val="0"/>
        <w:adjustRightInd w:val="0"/>
        <w:spacing w:after="0" w:line="480" w:lineRule="auto"/>
        <w:jc w:val="both"/>
        <w:rPr>
          <w:rFonts w:ascii="Times New Roman" w:hAnsi="Times New Roman"/>
          <w:sz w:val="24"/>
          <w:szCs w:val="24"/>
        </w:rPr>
      </w:pPr>
    </w:p>
    <w:p w:rsidR="003D016F" w:rsidRPr="00BA0BDF" w:rsidRDefault="003D016F" w:rsidP="00220759">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4.3</w:t>
      </w:r>
      <w:r w:rsidR="00904ABA" w:rsidRPr="00BA0BDF">
        <w:rPr>
          <w:rFonts w:ascii="Times New Roman" w:hAnsi="Times New Roman"/>
          <w:b/>
          <w:bCs/>
          <w:sz w:val="24"/>
          <w:szCs w:val="24"/>
        </w:rPr>
        <w:t xml:space="preserve">: </w:t>
      </w:r>
      <w:r w:rsidRPr="00BA0BDF">
        <w:rPr>
          <w:rFonts w:ascii="Times New Roman" w:hAnsi="Times New Roman"/>
          <w:b/>
          <w:bCs/>
          <w:sz w:val="24"/>
          <w:szCs w:val="24"/>
        </w:rPr>
        <w:t xml:space="preserve">PERCEPTION OF QUALITY OF HEALTHCARE RECEIVED BY </w:t>
      </w:r>
      <w:r w:rsidR="00896880" w:rsidRPr="00BA0BDF">
        <w:rPr>
          <w:rFonts w:ascii="Times New Roman" w:hAnsi="Times New Roman"/>
          <w:b/>
          <w:bCs/>
          <w:sz w:val="24"/>
          <w:szCs w:val="24"/>
        </w:rPr>
        <w:t xml:space="preserve">INSURED PERSONS </w:t>
      </w:r>
      <w:r w:rsidRPr="00BA0BDF">
        <w:rPr>
          <w:rFonts w:ascii="Times New Roman" w:hAnsi="Times New Roman"/>
          <w:b/>
          <w:bCs/>
          <w:sz w:val="24"/>
          <w:szCs w:val="24"/>
        </w:rPr>
        <w:t>UNDER THE SCHEME</w:t>
      </w:r>
    </w:p>
    <w:p w:rsidR="003D016F" w:rsidRPr="00BA0BDF" w:rsidRDefault="003D016F" w:rsidP="00220759">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4.3.0Introduction</w:t>
      </w:r>
    </w:p>
    <w:p w:rsidR="003D016F" w:rsidRPr="00BA0BDF" w:rsidRDefault="003D016F"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This section discusses the difference in people’s perception on the quality of healthcare they receive under the NHIS. This is in comparison with similar works done by various scholars.</w:t>
      </w:r>
    </w:p>
    <w:p w:rsidR="001D1ABB" w:rsidRPr="00BA0BDF" w:rsidRDefault="001D1ABB" w:rsidP="00220759">
      <w:pPr>
        <w:tabs>
          <w:tab w:val="left" w:pos="7530"/>
        </w:tabs>
        <w:autoSpaceDE w:val="0"/>
        <w:autoSpaceDN w:val="0"/>
        <w:adjustRightInd w:val="0"/>
        <w:spacing w:after="0" w:line="480" w:lineRule="auto"/>
        <w:jc w:val="both"/>
        <w:rPr>
          <w:rFonts w:ascii="Times New Roman" w:hAnsi="Times New Roman"/>
          <w:b/>
          <w:bCs/>
          <w:sz w:val="24"/>
          <w:szCs w:val="24"/>
        </w:rPr>
      </w:pPr>
    </w:p>
    <w:p w:rsidR="003D016F" w:rsidRPr="00BA0BDF" w:rsidRDefault="003D016F" w:rsidP="00220759">
      <w:pPr>
        <w:tabs>
          <w:tab w:val="left" w:pos="7530"/>
        </w:tabs>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4.3.</w:t>
      </w:r>
      <w:r w:rsidR="00D43CB1" w:rsidRPr="00BA0BDF">
        <w:rPr>
          <w:rFonts w:ascii="Times New Roman" w:hAnsi="Times New Roman"/>
          <w:b/>
          <w:bCs/>
          <w:sz w:val="24"/>
          <w:szCs w:val="24"/>
        </w:rPr>
        <w:t>1</w:t>
      </w:r>
      <w:r w:rsidR="00896880" w:rsidRPr="00BA0BDF">
        <w:rPr>
          <w:rFonts w:ascii="Times New Roman" w:hAnsi="Times New Roman"/>
          <w:b/>
          <w:bCs/>
          <w:sz w:val="24"/>
          <w:szCs w:val="24"/>
        </w:rPr>
        <w:t>:</w:t>
      </w:r>
      <w:r w:rsidRPr="00BA0BDF">
        <w:rPr>
          <w:rFonts w:ascii="Times New Roman" w:hAnsi="Times New Roman"/>
          <w:b/>
          <w:bCs/>
          <w:sz w:val="24"/>
          <w:szCs w:val="24"/>
        </w:rPr>
        <w:t xml:space="preserve"> </w:t>
      </w:r>
      <w:r w:rsidR="00896880" w:rsidRPr="00BA0BDF">
        <w:rPr>
          <w:rFonts w:ascii="Times New Roman" w:hAnsi="Times New Roman"/>
          <w:b/>
          <w:bCs/>
          <w:sz w:val="24"/>
          <w:szCs w:val="24"/>
        </w:rPr>
        <w:t>Difference in People’s Perception about Quality of Healthcare in Health Facilities</w:t>
      </w:r>
      <w:r w:rsidRPr="00BA0BDF">
        <w:rPr>
          <w:rFonts w:ascii="Times New Roman" w:hAnsi="Times New Roman"/>
          <w:b/>
          <w:bCs/>
          <w:sz w:val="24"/>
          <w:szCs w:val="24"/>
        </w:rPr>
        <w:t>.</w:t>
      </w:r>
    </w:p>
    <w:p w:rsidR="00896880" w:rsidRPr="00BA0BDF" w:rsidRDefault="003D016F"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The Table 4.3.3.1.</w:t>
      </w:r>
      <w:r w:rsidR="001D1ABB" w:rsidRPr="00BA0BDF">
        <w:rPr>
          <w:rFonts w:ascii="Times New Roman" w:hAnsi="Times New Roman"/>
          <w:sz w:val="24"/>
          <w:szCs w:val="24"/>
        </w:rPr>
        <w:t xml:space="preserve">below </w:t>
      </w:r>
      <w:r w:rsidRPr="00BA0BDF">
        <w:rPr>
          <w:rFonts w:ascii="Times New Roman" w:hAnsi="Times New Roman"/>
          <w:sz w:val="24"/>
          <w:szCs w:val="24"/>
        </w:rPr>
        <w:t xml:space="preserve">shows the results obtained from the Mann Whitney U-Test of differences in perceptions among respondents who had been enrolled and those who had </w:t>
      </w:r>
      <w:r w:rsidR="00896880" w:rsidRPr="00BA0BDF">
        <w:rPr>
          <w:rFonts w:ascii="Times New Roman" w:hAnsi="Times New Roman"/>
          <w:sz w:val="24"/>
          <w:szCs w:val="24"/>
        </w:rPr>
        <w:t xml:space="preserve">not been enrolled on the NHIS. </w:t>
      </w:r>
      <w:r w:rsidRPr="00BA0BDF">
        <w:rPr>
          <w:rFonts w:ascii="Times New Roman" w:hAnsi="Times New Roman"/>
          <w:sz w:val="24"/>
          <w:szCs w:val="24"/>
        </w:rPr>
        <w:t xml:space="preserve">Based on the Ministry of Health (2007) manual for quality assurance in health facilities, the following indicators were used; Prompt Attention, Doctor/Medical assistant’s examination, Diagnosis Information provided, Treatment advice given, Understanding </w:t>
      </w:r>
      <w:r w:rsidRPr="00BA0BDF">
        <w:rPr>
          <w:rFonts w:ascii="Times New Roman" w:hAnsi="Times New Roman"/>
          <w:sz w:val="24"/>
          <w:szCs w:val="24"/>
        </w:rPr>
        <w:lastRenderedPageBreak/>
        <w:t>of Treatment advise, Information of follow up given, Privacy during consultation, drug availab</w:t>
      </w:r>
      <w:r w:rsidR="00896880" w:rsidRPr="00BA0BDF">
        <w:rPr>
          <w:rFonts w:ascii="Times New Roman" w:hAnsi="Times New Roman"/>
          <w:sz w:val="24"/>
          <w:szCs w:val="24"/>
        </w:rPr>
        <w:t>ility and Overall satisfaction.</w:t>
      </w:r>
    </w:p>
    <w:p w:rsidR="001D1ABB" w:rsidRPr="00BA0BDF" w:rsidRDefault="001D1ABB" w:rsidP="00220759">
      <w:pPr>
        <w:autoSpaceDE w:val="0"/>
        <w:autoSpaceDN w:val="0"/>
        <w:adjustRightInd w:val="0"/>
        <w:spacing w:after="0" w:line="480" w:lineRule="auto"/>
        <w:jc w:val="both"/>
        <w:rPr>
          <w:rFonts w:ascii="Times New Roman" w:hAnsi="Times New Roman"/>
          <w:b/>
          <w:bCs/>
          <w:sz w:val="24"/>
          <w:szCs w:val="24"/>
        </w:rPr>
      </w:pPr>
    </w:p>
    <w:p w:rsidR="003D016F" w:rsidRPr="00BA0BDF" w:rsidRDefault="00232A11"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b/>
          <w:bCs/>
          <w:sz w:val="24"/>
          <w:szCs w:val="24"/>
        </w:rPr>
        <w:t>Table 4.3.1</w:t>
      </w:r>
      <w:r w:rsidR="003D016F" w:rsidRPr="00BA0BDF">
        <w:rPr>
          <w:rFonts w:ascii="Times New Roman" w:hAnsi="Times New Roman"/>
          <w:b/>
          <w:bCs/>
          <w:sz w:val="24"/>
          <w:szCs w:val="24"/>
        </w:rPr>
        <w:t>.1: Mann-Whitney U-Test of Difference in Perceptions of NHIS Service Quality</w:t>
      </w:r>
    </w:p>
    <w:tbl>
      <w:tblPr>
        <w:tblW w:w="9606" w:type="dxa"/>
        <w:tblBorders>
          <w:top w:val="single" w:sz="8" w:space="0" w:color="4F81BD"/>
          <w:bottom w:val="single" w:sz="8" w:space="0" w:color="4F81BD"/>
        </w:tblBorders>
        <w:tblLook w:val="04A0" w:firstRow="1" w:lastRow="0" w:firstColumn="1" w:lastColumn="0" w:noHBand="0" w:noVBand="1"/>
      </w:tblPr>
      <w:tblGrid>
        <w:gridCol w:w="9322"/>
        <w:gridCol w:w="284"/>
      </w:tblGrid>
      <w:tr w:rsidR="00BA0BDF" w:rsidRPr="00BA0BDF" w:rsidTr="0035087C">
        <w:tc>
          <w:tcPr>
            <w:tcW w:w="9322" w:type="dxa"/>
            <w:tcBorders>
              <w:top w:val="single" w:sz="8" w:space="0" w:color="4F81BD"/>
              <w:left w:val="nil"/>
              <w:bottom w:val="single" w:sz="8" w:space="0" w:color="4F81BD"/>
              <w:right w:val="nil"/>
            </w:tcBorders>
            <w:shd w:val="clear" w:color="auto" w:fill="auto"/>
          </w:tcPr>
          <w:p w:rsidR="003D016F" w:rsidRPr="00BA0BDF" w:rsidRDefault="003D016F" w:rsidP="00220759">
            <w:pPr>
              <w:tabs>
                <w:tab w:val="left" w:pos="2580"/>
              </w:tabs>
              <w:autoSpaceDE w:val="0"/>
              <w:autoSpaceDN w:val="0"/>
              <w:adjustRightInd w:val="0"/>
              <w:spacing w:line="480" w:lineRule="auto"/>
              <w:jc w:val="both"/>
              <w:rPr>
                <w:rFonts w:ascii="Times New Roman" w:hAnsi="Times New Roman"/>
                <w:b/>
                <w:bCs/>
                <w:sz w:val="24"/>
                <w:szCs w:val="24"/>
              </w:rPr>
            </w:pPr>
            <w:r w:rsidRPr="00BA0BDF">
              <w:rPr>
                <w:rFonts w:ascii="Times New Roman" w:hAnsi="Times New Roman"/>
                <w:b/>
                <w:bCs/>
                <w:sz w:val="24"/>
                <w:szCs w:val="24"/>
              </w:rPr>
              <w:t xml:space="preserve">                            </w:t>
            </w:r>
            <w:r w:rsidR="00D43CB1" w:rsidRPr="00BA0BDF">
              <w:rPr>
                <w:rFonts w:ascii="Times New Roman" w:hAnsi="Times New Roman"/>
                <w:b/>
                <w:bCs/>
                <w:sz w:val="24"/>
                <w:szCs w:val="24"/>
              </w:rPr>
              <w:t xml:space="preserve">      PERSON’S  ENROLLMENT</w:t>
            </w:r>
          </w:p>
          <w:p w:rsidR="003D016F" w:rsidRPr="00BA0BDF" w:rsidRDefault="00904ABA" w:rsidP="00220759">
            <w:pPr>
              <w:tabs>
                <w:tab w:val="left" w:pos="2580"/>
              </w:tabs>
              <w:autoSpaceDE w:val="0"/>
              <w:autoSpaceDN w:val="0"/>
              <w:adjustRightInd w:val="0"/>
              <w:spacing w:line="480" w:lineRule="auto"/>
              <w:jc w:val="both"/>
              <w:rPr>
                <w:rFonts w:ascii="Times New Roman" w:hAnsi="Times New Roman"/>
                <w:b/>
                <w:bCs/>
                <w:sz w:val="24"/>
                <w:szCs w:val="24"/>
              </w:rPr>
            </w:pPr>
            <w:r w:rsidRPr="00BA0BDF">
              <w:rPr>
                <w:rFonts w:ascii="Times New Roman" w:hAnsi="Times New Roman"/>
                <w:b/>
                <w:bCs/>
                <w:sz w:val="24"/>
                <w:szCs w:val="24"/>
              </w:rPr>
              <w:t xml:space="preserve">                    </w:t>
            </w:r>
            <w:r w:rsidR="003D016F" w:rsidRPr="00BA0BDF">
              <w:rPr>
                <w:rFonts w:ascii="Times New Roman" w:hAnsi="Times New Roman"/>
                <w:b/>
                <w:bCs/>
                <w:sz w:val="24"/>
                <w:szCs w:val="24"/>
              </w:rPr>
              <w:t xml:space="preserve">ENROLLED     NOT ENROLLED       z         Mann-Whitney U   </w:t>
            </w:r>
            <w:r w:rsidRPr="00BA0BDF">
              <w:rPr>
                <w:rFonts w:ascii="Times New Roman" w:hAnsi="Times New Roman"/>
                <w:b/>
                <w:bCs/>
                <w:sz w:val="24"/>
                <w:szCs w:val="24"/>
              </w:rPr>
              <w:t xml:space="preserve">   </w:t>
            </w:r>
            <w:r w:rsidR="003D016F" w:rsidRPr="00BA0BDF">
              <w:rPr>
                <w:rFonts w:ascii="Times New Roman" w:hAnsi="Times New Roman"/>
                <w:b/>
                <w:bCs/>
                <w:sz w:val="24"/>
                <w:szCs w:val="24"/>
              </w:rPr>
              <w:t xml:space="preserve"> P-Value</w:t>
            </w:r>
          </w:p>
          <w:p w:rsidR="003D016F" w:rsidRPr="00BA0BDF" w:rsidRDefault="003D016F" w:rsidP="00220759">
            <w:pPr>
              <w:tabs>
                <w:tab w:val="left" w:pos="2580"/>
              </w:tabs>
              <w:autoSpaceDE w:val="0"/>
              <w:autoSpaceDN w:val="0"/>
              <w:adjustRightInd w:val="0"/>
              <w:spacing w:line="480" w:lineRule="auto"/>
              <w:jc w:val="both"/>
              <w:rPr>
                <w:rFonts w:ascii="Times New Roman" w:hAnsi="Times New Roman"/>
                <w:b/>
                <w:bCs/>
                <w:sz w:val="24"/>
                <w:szCs w:val="24"/>
                <w:vertAlign w:val="subscript"/>
              </w:rPr>
            </w:pPr>
            <w:r w:rsidRPr="00BA0BDF">
              <w:rPr>
                <w:rFonts w:ascii="Times New Roman" w:hAnsi="Times New Roman"/>
                <w:b/>
                <w:bCs/>
                <w:sz w:val="24"/>
                <w:szCs w:val="24"/>
              </w:rPr>
              <w:t xml:space="preserve"> </w:t>
            </w:r>
            <w:r w:rsidR="008C7F01" w:rsidRPr="00BA0BDF">
              <w:rPr>
                <w:rFonts w:ascii="Times New Roman" w:hAnsi="Times New Roman"/>
                <w:b/>
                <w:bCs/>
                <w:sz w:val="24"/>
                <w:szCs w:val="24"/>
              </w:rPr>
              <w:t xml:space="preserve">                        </w:t>
            </w:r>
            <w:r w:rsidR="00D43CB1" w:rsidRPr="00BA0BDF">
              <w:rPr>
                <w:rFonts w:ascii="Times New Roman" w:hAnsi="Times New Roman"/>
                <w:b/>
                <w:bCs/>
                <w:sz w:val="24"/>
                <w:szCs w:val="24"/>
              </w:rPr>
              <w:t xml:space="preserve">    </w:t>
            </w:r>
            <w:r w:rsidR="00904ABA" w:rsidRPr="00BA0BDF">
              <w:rPr>
                <w:rFonts w:ascii="Times New Roman" w:hAnsi="Times New Roman"/>
                <w:b/>
                <w:bCs/>
                <w:sz w:val="24"/>
                <w:szCs w:val="24"/>
              </w:rPr>
              <w:t xml:space="preserve"> </w:t>
            </w:r>
            <w:r w:rsidR="008C7F01" w:rsidRPr="00BA0BDF">
              <w:rPr>
                <w:rFonts w:ascii="Times New Roman" w:hAnsi="Times New Roman"/>
                <w:b/>
                <w:bCs/>
                <w:sz w:val="24"/>
                <w:szCs w:val="24"/>
              </w:rPr>
              <w:t xml:space="preserve"> </w:t>
            </w:r>
            <w:r w:rsidRPr="00BA0BDF">
              <w:rPr>
                <w:rFonts w:ascii="Times New Roman" w:hAnsi="Times New Roman"/>
                <w:b/>
                <w:bCs/>
                <w:sz w:val="24"/>
                <w:szCs w:val="24"/>
              </w:rPr>
              <w:t>n</w:t>
            </w:r>
            <w:r w:rsidRPr="00BA0BDF">
              <w:rPr>
                <w:rFonts w:ascii="Times New Roman" w:hAnsi="Times New Roman"/>
                <w:b/>
                <w:bCs/>
                <w:sz w:val="24"/>
                <w:szCs w:val="24"/>
                <w:vertAlign w:val="subscript"/>
              </w:rPr>
              <w:t>1</w:t>
            </w:r>
            <w:r w:rsidRPr="00BA0BDF">
              <w:rPr>
                <w:rFonts w:ascii="Times New Roman" w:hAnsi="Times New Roman"/>
                <w:b/>
                <w:bCs/>
                <w:sz w:val="24"/>
                <w:szCs w:val="24"/>
              </w:rPr>
              <w:t xml:space="preserve">                        n</w:t>
            </w:r>
            <w:r w:rsidRPr="00BA0BDF">
              <w:rPr>
                <w:rFonts w:ascii="Times New Roman" w:hAnsi="Times New Roman"/>
                <w:b/>
                <w:bCs/>
                <w:sz w:val="24"/>
                <w:szCs w:val="24"/>
                <w:vertAlign w:val="subscript"/>
              </w:rPr>
              <w:t>2</w:t>
            </w:r>
          </w:p>
        </w:tc>
        <w:tc>
          <w:tcPr>
            <w:tcW w:w="284" w:type="dxa"/>
            <w:tcBorders>
              <w:top w:val="single" w:sz="8" w:space="0" w:color="4F81BD"/>
              <w:left w:val="nil"/>
              <w:bottom w:val="single" w:sz="8" w:space="0" w:color="4F81BD"/>
              <w:right w:val="nil"/>
            </w:tcBorders>
            <w:shd w:val="clear" w:color="auto" w:fill="auto"/>
          </w:tcPr>
          <w:p w:rsidR="003D016F" w:rsidRPr="00BA0BDF" w:rsidRDefault="003D016F" w:rsidP="00220759">
            <w:pPr>
              <w:autoSpaceDE w:val="0"/>
              <w:autoSpaceDN w:val="0"/>
              <w:adjustRightInd w:val="0"/>
              <w:spacing w:line="480" w:lineRule="auto"/>
              <w:jc w:val="both"/>
              <w:rPr>
                <w:rFonts w:ascii="Times New Roman" w:hAnsi="Times New Roman"/>
                <w:b/>
                <w:bCs/>
                <w:sz w:val="24"/>
                <w:szCs w:val="24"/>
              </w:rPr>
            </w:pPr>
          </w:p>
        </w:tc>
      </w:tr>
    </w:tbl>
    <w:p w:rsidR="003D016F" w:rsidRPr="00BA0BDF" w:rsidRDefault="003D016F" w:rsidP="00220759">
      <w:pPr>
        <w:pStyle w:val="NoSpacing"/>
        <w:spacing w:line="480" w:lineRule="auto"/>
        <w:jc w:val="both"/>
        <w:rPr>
          <w:rFonts w:ascii="Times New Roman" w:hAnsi="Times New Roman"/>
          <w:sz w:val="24"/>
          <w:szCs w:val="24"/>
        </w:rPr>
      </w:pPr>
      <w:r w:rsidRPr="00BA0BDF">
        <w:rPr>
          <w:rFonts w:ascii="Times New Roman" w:hAnsi="Times New Roman"/>
          <w:sz w:val="24"/>
          <w:szCs w:val="24"/>
        </w:rPr>
        <w:t xml:space="preserve">                                   </w:t>
      </w:r>
    </w:p>
    <w:p w:rsidR="003D016F" w:rsidRPr="00BA0BDF" w:rsidRDefault="003D016F" w:rsidP="008765B8">
      <w:pPr>
        <w:pStyle w:val="NoSpacing"/>
        <w:tabs>
          <w:tab w:val="center" w:pos="4513"/>
        </w:tabs>
        <w:spacing w:line="480" w:lineRule="auto"/>
        <w:jc w:val="both"/>
        <w:rPr>
          <w:rFonts w:ascii="Times New Roman" w:hAnsi="Times New Roman"/>
          <w:sz w:val="24"/>
          <w:szCs w:val="24"/>
        </w:rPr>
      </w:pPr>
      <w:r w:rsidRPr="00BA0BDF">
        <w:rPr>
          <w:rFonts w:ascii="Times New Roman" w:hAnsi="Times New Roman"/>
          <w:sz w:val="24"/>
          <w:szCs w:val="24"/>
        </w:rPr>
        <w:t xml:space="preserve"> Membership     </w:t>
      </w:r>
      <w:r w:rsidR="008765B8" w:rsidRPr="00BA0BDF">
        <w:rPr>
          <w:rFonts w:ascii="Times New Roman" w:hAnsi="Times New Roman"/>
          <w:sz w:val="24"/>
          <w:szCs w:val="24"/>
        </w:rPr>
        <w:t xml:space="preserve">       228                  102</w:t>
      </w:r>
    </w:p>
    <w:p w:rsidR="003D016F" w:rsidRPr="00BA0BDF" w:rsidRDefault="003D016F" w:rsidP="008765B8">
      <w:pPr>
        <w:tabs>
          <w:tab w:val="left" w:pos="7530"/>
        </w:tabs>
        <w:autoSpaceDE w:val="0"/>
        <w:autoSpaceDN w:val="0"/>
        <w:adjustRightInd w:val="0"/>
        <w:spacing w:after="0" w:line="480" w:lineRule="auto"/>
        <w:jc w:val="both"/>
        <w:rPr>
          <w:rFonts w:ascii="Times New Roman" w:hAnsi="Times New Roman"/>
          <w:bCs/>
          <w:sz w:val="24"/>
          <w:szCs w:val="24"/>
        </w:rPr>
      </w:pPr>
      <w:r w:rsidRPr="00BA0BDF">
        <w:rPr>
          <w:rFonts w:ascii="Times New Roman" w:hAnsi="Times New Roman"/>
          <w:b/>
          <w:bCs/>
          <w:sz w:val="24"/>
          <w:szCs w:val="24"/>
        </w:rPr>
        <w:t xml:space="preserve"> </w:t>
      </w:r>
      <w:r w:rsidRPr="00BA0BDF">
        <w:rPr>
          <w:rFonts w:ascii="Times New Roman" w:hAnsi="Times New Roman"/>
          <w:bCs/>
          <w:sz w:val="24"/>
          <w:szCs w:val="24"/>
        </w:rPr>
        <w:t xml:space="preserve">Mean Rank            </w:t>
      </w:r>
      <w:r w:rsidR="00232A11" w:rsidRPr="00BA0BDF">
        <w:rPr>
          <w:rFonts w:ascii="Times New Roman" w:hAnsi="Times New Roman"/>
          <w:bCs/>
          <w:sz w:val="24"/>
          <w:szCs w:val="24"/>
        </w:rPr>
        <w:t>79.91               356.81</w:t>
      </w:r>
    </w:p>
    <w:p w:rsidR="003D016F" w:rsidRPr="00BA0BDF" w:rsidRDefault="003D016F" w:rsidP="00220759">
      <w:pPr>
        <w:spacing w:line="480" w:lineRule="auto"/>
        <w:jc w:val="both"/>
        <w:rPr>
          <w:rFonts w:ascii="Times New Roman" w:hAnsi="Times New Roman"/>
          <w:sz w:val="24"/>
          <w:szCs w:val="24"/>
        </w:rPr>
      </w:pPr>
      <w:r w:rsidRPr="00BA0BDF">
        <w:rPr>
          <w:rFonts w:ascii="Times New Roman" w:hAnsi="Times New Roman"/>
          <w:sz w:val="24"/>
          <w:szCs w:val="24"/>
        </w:rPr>
        <w:t xml:space="preserve"> Sum of Ranks</w:t>
      </w:r>
      <w:r w:rsidR="00D43CB1" w:rsidRPr="00BA0BDF">
        <w:rPr>
          <w:rFonts w:ascii="Times New Roman" w:hAnsi="Times New Roman"/>
          <w:sz w:val="24"/>
          <w:szCs w:val="24"/>
        </w:rPr>
        <w:t xml:space="preserve">       18220.00         36395.00        </w:t>
      </w:r>
    </w:p>
    <w:p w:rsidR="003D016F" w:rsidRPr="00BA0BDF" w:rsidRDefault="003D016F" w:rsidP="00220759">
      <w:pPr>
        <w:spacing w:line="480" w:lineRule="auto"/>
        <w:jc w:val="both"/>
        <w:rPr>
          <w:rFonts w:ascii="Times New Roman" w:hAnsi="Times New Roman"/>
          <w:b/>
          <w:sz w:val="24"/>
          <w:szCs w:val="24"/>
        </w:rPr>
      </w:pPr>
      <w:r w:rsidRPr="00BA0BDF">
        <w:rPr>
          <w:rFonts w:ascii="Times New Roman" w:hAnsi="Times New Roman"/>
          <w:b/>
          <w:sz w:val="24"/>
          <w:szCs w:val="24"/>
        </w:rPr>
        <w:t xml:space="preserve">  Values                                               </w:t>
      </w:r>
      <w:r w:rsidR="008765B8" w:rsidRPr="00BA0BDF">
        <w:rPr>
          <w:rFonts w:ascii="Times New Roman" w:hAnsi="Times New Roman"/>
          <w:b/>
          <w:sz w:val="24"/>
          <w:szCs w:val="24"/>
        </w:rPr>
        <w:t xml:space="preserve">                       </w:t>
      </w:r>
      <w:r w:rsidRPr="00BA0BDF">
        <w:rPr>
          <w:rFonts w:ascii="Times New Roman" w:hAnsi="Times New Roman"/>
          <w:sz w:val="24"/>
          <w:szCs w:val="24"/>
        </w:rPr>
        <w:t>-1.697</w:t>
      </w:r>
      <w:r w:rsidR="00896880" w:rsidRPr="00BA0BDF">
        <w:rPr>
          <w:rFonts w:ascii="Times New Roman" w:hAnsi="Times New Roman"/>
          <w:sz w:val="24"/>
          <w:szCs w:val="24"/>
        </w:rPr>
        <w:t xml:space="preserve">           </w:t>
      </w:r>
      <w:r w:rsidR="008765B8" w:rsidRPr="00BA0BDF">
        <w:rPr>
          <w:rFonts w:ascii="Times New Roman" w:hAnsi="Times New Roman"/>
          <w:sz w:val="24"/>
          <w:szCs w:val="24"/>
        </w:rPr>
        <w:t xml:space="preserve"> </w:t>
      </w:r>
      <w:r w:rsidR="00896880" w:rsidRPr="00BA0BDF">
        <w:rPr>
          <w:rFonts w:ascii="Times New Roman" w:hAnsi="Times New Roman"/>
          <w:sz w:val="24"/>
          <w:szCs w:val="24"/>
        </w:rPr>
        <w:t xml:space="preserve">10289.000         </w:t>
      </w:r>
      <w:r w:rsidR="008765B8" w:rsidRPr="00BA0BDF">
        <w:rPr>
          <w:rFonts w:ascii="Times New Roman" w:hAnsi="Times New Roman"/>
          <w:sz w:val="24"/>
          <w:szCs w:val="24"/>
        </w:rPr>
        <w:t xml:space="preserve">   </w:t>
      </w:r>
      <w:r w:rsidR="00896880" w:rsidRPr="00BA0BDF">
        <w:rPr>
          <w:rFonts w:ascii="Times New Roman" w:hAnsi="Times New Roman"/>
          <w:sz w:val="24"/>
          <w:szCs w:val="24"/>
        </w:rPr>
        <w:t xml:space="preserve"> </w:t>
      </w:r>
      <w:r w:rsidR="00D43CB1" w:rsidRPr="00BA0BDF">
        <w:rPr>
          <w:rFonts w:ascii="Times New Roman" w:hAnsi="Times New Roman"/>
          <w:sz w:val="24"/>
        </w:rPr>
        <w:t>0.0</w:t>
      </w:r>
      <w:r w:rsidR="00701FEF" w:rsidRPr="00BA0BDF">
        <w:rPr>
          <w:rFonts w:ascii="Times New Roman" w:hAnsi="Times New Roman"/>
          <w:sz w:val="24"/>
        </w:rPr>
        <w:t>2</w:t>
      </w:r>
      <w:r w:rsidR="00D43CB1" w:rsidRPr="00BA0BDF">
        <w:rPr>
          <w:rFonts w:ascii="Times New Roman" w:hAnsi="Times New Roman"/>
          <w:sz w:val="24"/>
        </w:rPr>
        <w:t>9</w:t>
      </w:r>
    </w:p>
    <w:tbl>
      <w:tblPr>
        <w:tblW w:w="9210" w:type="dxa"/>
        <w:tblInd w:w="168" w:type="dxa"/>
        <w:tblBorders>
          <w:top w:val="single" w:sz="4" w:space="0" w:color="auto"/>
        </w:tblBorders>
        <w:tblLook w:val="0000" w:firstRow="0" w:lastRow="0" w:firstColumn="0" w:lastColumn="0" w:noHBand="0" w:noVBand="0"/>
      </w:tblPr>
      <w:tblGrid>
        <w:gridCol w:w="9210"/>
      </w:tblGrid>
      <w:tr w:rsidR="00BA0BDF" w:rsidRPr="00BA0BDF" w:rsidTr="00CE7155">
        <w:trPr>
          <w:trHeight w:val="100"/>
        </w:trPr>
        <w:tc>
          <w:tcPr>
            <w:tcW w:w="9210" w:type="dxa"/>
          </w:tcPr>
          <w:p w:rsidR="003D016F" w:rsidRPr="00BA0BDF" w:rsidRDefault="003D016F" w:rsidP="00220759">
            <w:pPr>
              <w:pStyle w:val="NoSpacing"/>
              <w:spacing w:line="480" w:lineRule="auto"/>
              <w:jc w:val="both"/>
              <w:rPr>
                <w:rFonts w:ascii="Times New Roman" w:hAnsi="Times New Roman"/>
                <w:b/>
                <w:sz w:val="24"/>
                <w:szCs w:val="24"/>
              </w:rPr>
            </w:pPr>
            <w:r w:rsidRPr="00BA0BDF">
              <w:rPr>
                <w:rFonts w:ascii="Times New Roman" w:hAnsi="Times New Roman"/>
                <w:b/>
                <w:sz w:val="24"/>
                <w:szCs w:val="24"/>
              </w:rPr>
              <w:t>ES:0.093</w:t>
            </w:r>
          </w:p>
          <w:p w:rsidR="003D016F" w:rsidRPr="00BA0BDF" w:rsidRDefault="003D016F" w:rsidP="00220759">
            <w:pPr>
              <w:pStyle w:val="NoSpacing"/>
              <w:spacing w:line="480" w:lineRule="auto"/>
              <w:jc w:val="both"/>
              <w:rPr>
                <w:rFonts w:ascii="Times New Roman" w:hAnsi="Times New Roman"/>
                <w:sz w:val="24"/>
                <w:szCs w:val="24"/>
              </w:rPr>
            </w:pPr>
            <w:r w:rsidRPr="00BA0BDF">
              <w:rPr>
                <w:rFonts w:ascii="Times New Roman" w:hAnsi="Times New Roman"/>
                <w:sz w:val="24"/>
                <w:szCs w:val="24"/>
              </w:rPr>
              <w:t>Source: Fieldwork, 2015</w:t>
            </w:r>
          </w:p>
          <w:p w:rsidR="003D016F" w:rsidRPr="00BA0BDF" w:rsidRDefault="003D016F" w:rsidP="00220759">
            <w:pPr>
              <w:pStyle w:val="NoSpacing"/>
              <w:spacing w:line="480" w:lineRule="auto"/>
              <w:jc w:val="both"/>
              <w:rPr>
                <w:rFonts w:ascii="Times New Roman" w:hAnsi="Times New Roman"/>
                <w:sz w:val="24"/>
                <w:szCs w:val="24"/>
              </w:rPr>
            </w:pPr>
          </w:p>
        </w:tc>
      </w:tr>
    </w:tbl>
    <w:p w:rsidR="00D43CB1" w:rsidRPr="00BA0BDF" w:rsidRDefault="009E48E9" w:rsidP="00D43CB1">
      <w:pPr>
        <w:autoSpaceDE w:val="0"/>
        <w:autoSpaceDN w:val="0"/>
        <w:adjustRightInd w:val="0"/>
        <w:spacing w:after="0" w:line="360" w:lineRule="auto"/>
        <w:jc w:val="both"/>
        <w:rPr>
          <w:rFonts w:ascii="Times New Roman" w:hAnsi="Times New Roman"/>
          <w:sz w:val="24"/>
          <w:szCs w:val="24"/>
        </w:rPr>
      </w:pPr>
      <w:r w:rsidRPr="00BA0BDF">
        <w:rPr>
          <w:rFonts w:ascii="Times New Roman" w:hAnsi="Times New Roman"/>
          <w:sz w:val="24"/>
          <w:szCs w:val="24"/>
        </w:rPr>
        <w:t>The table 4.3.1</w:t>
      </w:r>
      <w:r w:rsidR="003D016F" w:rsidRPr="00BA0BDF">
        <w:rPr>
          <w:rFonts w:ascii="Times New Roman" w:hAnsi="Times New Roman"/>
          <w:sz w:val="24"/>
          <w:szCs w:val="24"/>
        </w:rPr>
        <w:t xml:space="preserve">.1 above revealed that as far as perceptions about qualities in health service delivery (Prompt Attention, Doctor/Medical assistant’s examination, Diagnosis Information provided, Treatment advice given, Understanding of Treatment advise, Information of follow up given, </w:t>
      </w:r>
      <w:r w:rsidR="00D43CB1" w:rsidRPr="00BA0BDF">
        <w:rPr>
          <w:rFonts w:ascii="Times New Roman" w:hAnsi="Times New Roman"/>
          <w:sz w:val="24"/>
          <w:szCs w:val="24"/>
        </w:rPr>
        <w:t xml:space="preserve">Privacy during consultation, drug availability and Overall satisfaction.) were concern, we rejected the null hypothesis with </w:t>
      </w:r>
      <w:r w:rsidR="00D43CB1" w:rsidRPr="00BA0BDF">
        <w:rPr>
          <w:rFonts w:ascii="Times New Roman" w:hAnsi="Times New Roman"/>
          <w:b/>
          <w:i/>
          <w:iCs/>
          <w:sz w:val="24"/>
          <w:szCs w:val="24"/>
        </w:rPr>
        <w:t>(U=</w:t>
      </w:r>
      <w:r w:rsidR="00D43CB1" w:rsidRPr="00BA0BDF">
        <w:rPr>
          <w:rFonts w:ascii="Times New Roman" w:hAnsi="Times New Roman"/>
          <w:b/>
          <w:sz w:val="24"/>
          <w:szCs w:val="24"/>
        </w:rPr>
        <w:t xml:space="preserve">10289, </w:t>
      </w:r>
      <w:r w:rsidR="00D43CB1" w:rsidRPr="00BA0BDF">
        <w:rPr>
          <w:rFonts w:ascii="Times New Roman" w:hAnsi="Times New Roman"/>
          <w:b/>
          <w:sz w:val="28"/>
          <w:szCs w:val="24"/>
        </w:rPr>
        <w:t>n</w:t>
      </w:r>
      <w:r w:rsidR="00D43CB1" w:rsidRPr="00BA0BDF">
        <w:rPr>
          <w:rFonts w:ascii="Times New Roman" w:hAnsi="Times New Roman"/>
          <w:b/>
          <w:sz w:val="24"/>
          <w:szCs w:val="24"/>
          <w:vertAlign w:val="subscript"/>
        </w:rPr>
        <w:t>1</w:t>
      </w:r>
      <w:r w:rsidR="00D43CB1" w:rsidRPr="00BA0BDF">
        <w:rPr>
          <w:rFonts w:ascii="Times New Roman" w:hAnsi="Times New Roman"/>
          <w:b/>
          <w:sz w:val="24"/>
          <w:szCs w:val="24"/>
        </w:rPr>
        <w:t xml:space="preserve">=128, </w:t>
      </w:r>
      <w:r w:rsidR="00D43CB1" w:rsidRPr="00BA0BDF">
        <w:rPr>
          <w:rFonts w:ascii="Times New Roman" w:hAnsi="Times New Roman"/>
          <w:b/>
          <w:i/>
          <w:iCs/>
          <w:sz w:val="24"/>
          <w:szCs w:val="24"/>
        </w:rPr>
        <w:t xml:space="preserve"> </w:t>
      </w:r>
      <w:r w:rsidR="00D43CB1" w:rsidRPr="00BA0BDF">
        <w:rPr>
          <w:rFonts w:ascii="Times New Roman" w:hAnsi="Times New Roman"/>
          <w:b/>
          <w:i/>
          <w:iCs/>
          <w:sz w:val="28"/>
          <w:szCs w:val="24"/>
        </w:rPr>
        <w:t>n</w:t>
      </w:r>
      <w:r w:rsidR="00D43CB1" w:rsidRPr="00BA0BDF">
        <w:rPr>
          <w:rFonts w:ascii="Times New Roman" w:hAnsi="Times New Roman"/>
          <w:b/>
          <w:i/>
          <w:iCs/>
          <w:sz w:val="28"/>
          <w:szCs w:val="24"/>
          <w:vertAlign w:val="subscript"/>
        </w:rPr>
        <w:t>2</w:t>
      </w:r>
      <w:r w:rsidR="00D43CB1" w:rsidRPr="00BA0BDF">
        <w:rPr>
          <w:rFonts w:ascii="Times New Roman" w:hAnsi="Times New Roman"/>
          <w:b/>
          <w:i/>
          <w:iCs/>
          <w:sz w:val="24"/>
          <w:szCs w:val="24"/>
        </w:rPr>
        <w:t xml:space="preserve">= 102, p&lt;0.05) </w:t>
      </w:r>
      <w:r w:rsidR="00D43CB1" w:rsidRPr="00BA0BDF">
        <w:rPr>
          <w:rFonts w:ascii="Times New Roman" w:hAnsi="Times New Roman"/>
          <w:sz w:val="24"/>
          <w:szCs w:val="24"/>
        </w:rPr>
        <w:t xml:space="preserve">suggesting that a real difference exists between the perceptions of the people who are enrolled on the scheme and that of those who are not enrolled with regards the service delivery quality of NHIS. </w:t>
      </w:r>
    </w:p>
    <w:p w:rsidR="003D016F" w:rsidRPr="00BA0BDF" w:rsidRDefault="00D43CB1" w:rsidP="00701FEF">
      <w:pPr>
        <w:autoSpaceDE w:val="0"/>
        <w:autoSpaceDN w:val="0"/>
        <w:adjustRightInd w:val="0"/>
        <w:spacing w:after="0" w:line="360" w:lineRule="auto"/>
        <w:jc w:val="both"/>
        <w:rPr>
          <w:rFonts w:ascii="Times New Roman" w:hAnsi="Times New Roman"/>
          <w:sz w:val="24"/>
          <w:szCs w:val="24"/>
        </w:rPr>
      </w:pPr>
      <w:r w:rsidRPr="00BA0BDF">
        <w:rPr>
          <w:rFonts w:ascii="Times New Roman" w:hAnsi="Times New Roman"/>
          <w:sz w:val="24"/>
          <w:szCs w:val="24"/>
        </w:rPr>
        <w:lastRenderedPageBreak/>
        <w:t xml:space="preserve">In addition, since the sum of the ranks for those not enrolled </w:t>
      </w:r>
      <w:r w:rsidRPr="00BA0BDF">
        <w:rPr>
          <w:rFonts w:ascii="Times New Roman" w:hAnsi="Times New Roman"/>
          <w:b/>
          <w:sz w:val="24"/>
          <w:szCs w:val="24"/>
        </w:rPr>
        <w:t>(∑R</w:t>
      </w:r>
      <w:r w:rsidR="00232A11" w:rsidRPr="00BA0BDF">
        <w:rPr>
          <w:rFonts w:ascii="Times New Roman" w:hAnsi="Times New Roman"/>
          <w:b/>
          <w:sz w:val="24"/>
          <w:szCs w:val="24"/>
          <w:vertAlign w:val="subscript"/>
        </w:rPr>
        <w:t>2</w:t>
      </w:r>
      <w:r w:rsidRPr="00BA0BDF">
        <w:rPr>
          <w:rFonts w:ascii="Times New Roman" w:hAnsi="Times New Roman"/>
          <w:b/>
          <w:sz w:val="24"/>
          <w:szCs w:val="24"/>
        </w:rPr>
        <w:t>=36395)</w:t>
      </w:r>
      <w:r w:rsidRPr="00BA0BDF">
        <w:rPr>
          <w:rFonts w:ascii="Times New Roman" w:hAnsi="Times New Roman"/>
          <w:sz w:val="24"/>
          <w:szCs w:val="24"/>
        </w:rPr>
        <w:t xml:space="preserve"> was greater than that of those enrolled </w:t>
      </w:r>
      <w:r w:rsidRPr="00BA0BDF">
        <w:rPr>
          <w:rFonts w:ascii="Times New Roman" w:hAnsi="Times New Roman"/>
          <w:b/>
          <w:sz w:val="24"/>
          <w:szCs w:val="24"/>
        </w:rPr>
        <w:t>(∑R</w:t>
      </w:r>
      <w:r w:rsidR="00232A11" w:rsidRPr="00BA0BDF">
        <w:rPr>
          <w:rFonts w:ascii="Times New Roman" w:hAnsi="Times New Roman"/>
          <w:b/>
          <w:sz w:val="24"/>
          <w:szCs w:val="24"/>
          <w:vertAlign w:val="subscript"/>
        </w:rPr>
        <w:t>1</w:t>
      </w:r>
      <w:r w:rsidRPr="00BA0BDF">
        <w:rPr>
          <w:rFonts w:ascii="Times New Roman" w:hAnsi="Times New Roman"/>
          <w:b/>
          <w:sz w:val="24"/>
          <w:szCs w:val="24"/>
        </w:rPr>
        <w:t>=18220)</w:t>
      </w:r>
      <w:r w:rsidRPr="00BA0BDF">
        <w:rPr>
          <w:rFonts w:ascii="Times New Roman" w:hAnsi="Times New Roman"/>
          <w:sz w:val="24"/>
          <w:szCs w:val="24"/>
        </w:rPr>
        <w:t xml:space="preserve"> we see that those not enrolled had significantly higher scores</w:t>
      </w:r>
      <w:r w:rsidR="00310C20" w:rsidRPr="00BA0BDF">
        <w:rPr>
          <w:rFonts w:ascii="Times New Roman" w:hAnsi="Times New Roman"/>
          <w:sz w:val="24"/>
          <w:szCs w:val="24"/>
        </w:rPr>
        <w:t>.</w:t>
      </w:r>
    </w:p>
    <w:p w:rsidR="00701FEF" w:rsidRPr="00BA0BDF" w:rsidRDefault="00701FEF" w:rsidP="00701FEF">
      <w:pPr>
        <w:autoSpaceDE w:val="0"/>
        <w:autoSpaceDN w:val="0"/>
        <w:adjustRightInd w:val="0"/>
        <w:spacing w:after="0" w:line="360" w:lineRule="auto"/>
        <w:jc w:val="both"/>
        <w:rPr>
          <w:rFonts w:ascii="Times New Roman" w:hAnsi="Times New Roman"/>
          <w:sz w:val="24"/>
          <w:szCs w:val="24"/>
        </w:rPr>
      </w:pPr>
    </w:p>
    <w:p w:rsidR="003D016F" w:rsidRPr="00BA0BDF" w:rsidRDefault="003D016F"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However at this point, the analysis is limited to identifying the presence or absence of a significant difference between the</w:t>
      </w:r>
      <w:r w:rsidR="00B135DB" w:rsidRPr="00BA0BDF">
        <w:rPr>
          <w:rFonts w:ascii="Times New Roman" w:hAnsi="Times New Roman"/>
          <w:sz w:val="24"/>
          <w:szCs w:val="24"/>
        </w:rPr>
        <w:t xml:space="preserve"> perceptions of the two</w:t>
      </w:r>
      <w:r w:rsidRPr="00BA0BDF">
        <w:rPr>
          <w:rFonts w:ascii="Times New Roman" w:hAnsi="Times New Roman"/>
          <w:sz w:val="24"/>
          <w:szCs w:val="24"/>
        </w:rPr>
        <w:t xml:space="preserve"> groups. In other words, the statistical test's level of significance does not descri</w:t>
      </w:r>
      <w:r w:rsidR="00701FEF" w:rsidRPr="00BA0BDF">
        <w:rPr>
          <w:rFonts w:ascii="Times New Roman" w:hAnsi="Times New Roman"/>
          <w:sz w:val="24"/>
          <w:szCs w:val="24"/>
        </w:rPr>
        <w:t>be the strength of the difference</w:t>
      </w:r>
      <w:r w:rsidRPr="00BA0BDF">
        <w:rPr>
          <w:rFonts w:ascii="Times New Roman" w:hAnsi="Times New Roman"/>
          <w:sz w:val="24"/>
          <w:szCs w:val="24"/>
        </w:rPr>
        <w:t xml:space="preserve">. The American Psychological Association (2001), however, has called for a measure of the strength called the </w:t>
      </w:r>
      <w:r w:rsidR="00310C20" w:rsidRPr="00BA0BDF">
        <w:rPr>
          <w:rFonts w:ascii="Times New Roman" w:hAnsi="Times New Roman"/>
          <w:i/>
          <w:iCs/>
          <w:sz w:val="24"/>
          <w:szCs w:val="24"/>
        </w:rPr>
        <w:t>effect size (</w:t>
      </w:r>
      <w:r w:rsidRPr="00BA0BDF">
        <w:rPr>
          <w:rFonts w:ascii="Times New Roman" w:hAnsi="Times New Roman"/>
          <w:b/>
          <w:i/>
          <w:iCs/>
          <w:sz w:val="24"/>
          <w:szCs w:val="24"/>
        </w:rPr>
        <w:t>ES</w:t>
      </w:r>
      <w:r w:rsidRPr="00BA0BDF">
        <w:rPr>
          <w:rFonts w:ascii="Times New Roman" w:hAnsi="Times New Roman"/>
          <w:i/>
          <w:iCs/>
          <w:sz w:val="24"/>
          <w:szCs w:val="24"/>
        </w:rPr>
        <w:t xml:space="preserve">) </w:t>
      </w:r>
      <w:r w:rsidRPr="00BA0BDF">
        <w:rPr>
          <w:rFonts w:ascii="Times New Roman" w:hAnsi="Times New Roman"/>
          <w:iCs/>
          <w:sz w:val="24"/>
          <w:szCs w:val="24"/>
        </w:rPr>
        <w:t>and</w:t>
      </w:r>
      <w:r w:rsidRPr="00BA0BDF">
        <w:rPr>
          <w:rFonts w:ascii="Times New Roman" w:hAnsi="Times New Roman"/>
          <w:i/>
          <w:iCs/>
          <w:sz w:val="24"/>
          <w:szCs w:val="24"/>
        </w:rPr>
        <w:t xml:space="preserve"> </w:t>
      </w:r>
      <w:r w:rsidRPr="00BA0BDF">
        <w:rPr>
          <w:rFonts w:ascii="Times New Roman" w:hAnsi="Times New Roman"/>
          <w:sz w:val="24"/>
          <w:szCs w:val="24"/>
        </w:rPr>
        <w:t>we can consider the effect size for this large sample test to det</w:t>
      </w:r>
      <w:r w:rsidR="00701FEF" w:rsidRPr="00BA0BDF">
        <w:rPr>
          <w:rFonts w:ascii="Times New Roman" w:hAnsi="Times New Roman"/>
          <w:sz w:val="24"/>
          <w:szCs w:val="24"/>
        </w:rPr>
        <w:t xml:space="preserve">ermine the strength of the difference </w:t>
      </w:r>
      <w:r w:rsidRPr="00BA0BDF">
        <w:rPr>
          <w:rFonts w:ascii="Times New Roman" w:hAnsi="Times New Roman"/>
          <w:sz w:val="24"/>
          <w:szCs w:val="24"/>
        </w:rPr>
        <w:t>between the groups.</w:t>
      </w:r>
      <w:r w:rsidR="00701FEF" w:rsidRPr="00BA0BDF">
        <w:rPr>
          <w:rFonts w:ascii="Times New Roman" w:hAnsi="Times New Roman"/>
          <w:sz w:val="24"/>
          <w:szCs w:val="24"/>
        </w:rPr>
        <w:t xml:space="preserve"> T</w:t>
      </w:r>
      <w:r w:rsidRPr="00BA0BDF">
        <w:rPr>
          <w:rFonts w:ascii="Times New Roman" w:hAnsi="Times New Roman"/>
          <w:sz w:val="24"/>
          <w:szCs w:val="24"/>
        </w:rPr>
        <w:t>he table revealed the effect size to be 0.093 and based no Cohen (1988), who defined the conventions for effect size as ranging from 0 to1 and with that, small = 0.10, medium = 0.30, and large = 0.50, the value of the effect size 0.093 indica</w:t>
      </w:r>
      <w:r w:rsidR="00701FEF" w:rsidRPr="00BA0BDF">
        <w:rPr>
          <w:rFonts w:ascii="Times New Roman" w:hAnsi="Times New Roman"/>
          <w:sz w:val="24"/>
          <w:szCs w:val="24"/>
        </w:rPr>
        <w:t>tes a small level of differe</w:t>
      </w:r>
      <w:r w:rsidR="00B135DB" w:rsidRPr="00BA0BDF">
        <w:rPr>
          <w:rFonts w:ascii="Times New Roman" w:hAnsi="Times New Roman"/>
          <w:sz w:val="24"/>
          <w:szCs w:val="24"/>
        </w:rPr>
        <w:t>nce</w:t>
      </w:r>
      <w:r w:rsidRPr="00BA0BDF">
        <w:rPr>
          <w:rFonts w:ascii="Times New Roman" w:hAnsi="Times New Roman"/>
          <w:sz w:val="24"/>
          <w:szCs w:val="24"/>
        </w:rPr>
        <w:t xml:space="preserve"> between the perception of the enrolled and that of those not enrolled. However, a negative Z-value indicates a negative difference in their perceptions.</w:t>
      </w:r>
    </w:p>
    <w:p w:rsidR="00310C20" w:rsidRPr="00BA0BDF" w:rsidRDefault="00310C20" w:rsidP="00220759">
      <w:pPr>
        <w:autoSpaceDE w:val="0"/>
        <w:autoSpaceDN w:val="0"/>
        <w:adjustRightInd w:val="0"/>
        <w:spacing w:after="0" w:line="480" w:lineRule="auto"/>
        <w:jc w:val="both"/>
        <w:rPr>
          <w:rFonts w:ascii="Times New Roman" w:hAnsi="Times New Roman"/>
          <w:sz w:val="24"/>
          <w:szCs w:val="24"/>
        </w:rPr>
      </w:pPr>
    </w:p>
    <w:p w:rsidR="003D016F" w:rsidRPr="00BA0BDF" w:rsidRDefault="003D016F" w:rsidP="00220759">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sz w:val="24"/>
          <w:szCs w:val="24"/>
        </w:rPr>
        <w:t>By implication, insured and uninsured did not have the same satisfaction with the quality of healthcare services they received based on the criteria used for accessing the quality of healthcare.</w:t>
      </w:r>
      <w:r w:rsidR="00310C20" w:rsidRPr="00BA0BDF">
        <w:rPr>
          <w:rFonts w:ascii="Times New Roman" w:hAnsi="Times New Roman"/>
          <w:sz w:val="24"/>
          <w:szCs w:val="24"/>
        </w:rPr>
        <w:t xml:space="preserve"> We can conclude here that the NHIS has a negative influence on the quality of </w:t>
      </w:r>
      <w:r w:rsidR="00FA5BC6" w:rsidRPr="00BA0BDF">
        <w:rPr>
          <w:rFonts w:ascii="Times New Roman" w:hAnsi="Times New Roman"/>
          <w:sz w:val="24"/>
          <w:szCs w:val="24"/>
        </w:rPr>
        <w:t>health care based on the people</w:t>
      </w:r>
      <w:r w:rsidR="00310C20" w:rsidRPr="00BA0BDF">
        <w:rPr>
          <w:rFonts w:ascii="Times New Roman" w:hAnsi="Times New Roman"/>
          <w:sz w:val="24"/>
          <w:szCs w:val="24"/>
        </w:rPr>
        <w:t xml:space="preserve"> perception</w:t>
      </w:r>
      <w:r w:rsidR="00FA5BC6" w:rsidRPr="00BA0BDF">
        <w:rPr>
          <w:rFonts w:ascii="Times New Roman" w:hAnsi="Times New Roman"/>
          <w:sz w:val="24"/>
          <w:szCs w:val="24"/>
        </w:rPr>
        <w:t>.</w:t>
      </w:r>
      <w:r w:rsidRPr="00BA0BDF">
        <w:rPr>
          <w:rFonts w:ascii="Times New Roman" w:hAnsi="Times New Roman"/>
          <w:sz w:val="24"/>
          <w:szCs w:val="24"/>
        </w:rPr>
        <w:t xml:space="preserve"> This outcome contradicts with a study done by Turkson (2009) in some selected rural districts in Ghana where it was found out that generally the quality of healthcare delivery was perceived not to be different. The figure 4.3.3.1 below shows</w:t>
      </w:r>
      <w:r w:rsidR="005253EB" w:rsidRPr="00BA0BDF">
        <w:rPr>
          <w:rFonts w:ascii="Times New Roman" w:hAnsi="Times New Roman"/>
          <w:sz w:val="24"/>
          <w:szCs w:val="24"/>
        </w:rPr>
        <w:t xml:space="preserve"> the satisfaction with the NHIS.</w:t>
      </w:r>
    </w:p>
    <w:p w:rsidR="003D016F" w:rsidRPr="00BA0BDF" w:rsidRDefault="00FC7A51" w:rsidP="00220759">
      <w:pPr>
        <w:tabs>
          <w:tab w:val="left" w:pos="7530"/>
        </w:tabs>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noProof/>
          <w:sz w:val="24"/>
          <w:szCs w:val="24"/>
        </w:rPr>
        <w:lastRenderedPageBreak/>
        <w:drawing>
          <wp:inline distT="0" distB="0" distL="0" distR="0" wp14:anchorId="1A70226B" wp14:editId="5AE51226">
            <wp:extent cx="5543550" cy="4572000"/>
            <wp:effectExtent l="0" t="0" r="19050" b="19050"/>
            <wp:docPr id="7"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253EB" w:rsidRPr="00BA0BDF" w:rsidRDefault="00232A11" w:rsidP="00220759">
      <w:pPr>
        <w:autoSpaceDE w:val="0"/>
        <w:autoSpaceDN w:val="0"/>
        <w:adjustRightInd w:val="0"/>
        <w:spacing w:after="0" w:line="480" w:lineRule="auto"/>
        <w:jc w:val="both"/>
        <w:rPr>
          <w:rFonts w:ascii="Times New Roman" w:hAnsi="Times New Roman"/>
          <w:bCs/>
          <w:sz w:val="24"/>
          <w:szCs w:val="24"/>
        </w:rPr>
      </w:pPr>
      <w:r w:rsidRPr="00BA0BDF">
        <w:rPr>
          <w:rFonts w:ascii="Times New Roman" w:hAnsi="Times New Roman"/>
          <w:bCs/>
          <w:sz w:val="24"/>
          <w:szCs w:val="24"/>
        </w:rPr>
        <w:t>Figure 4.3.1</w:t>
      </w:r>
      <w:r w:rsidR="003D016F" w:rsidRPr="00BA0BDF">
        <w:rPr>
          <w:rFonts w:ascii="Times New Roman" w:hAnsi="Times New Roman"/>
          <w:bCs/>
          <w:sz w:val="24"/>
          <w:szCs w:val="24"/>
        </w:rPr>
        <w:t>.1</w:t>
      </w:r>
      <w:r w:rsidR="008C7F01" w:rsidRPr="00BA0BDF">
        <w:rPr>
          <w:rFonts w:ascii="Times New Roman" w:hAnsi="Times New Roman"/>
          <w:bCs/>
          <w:sz w:val="24"/>
          <w:szCs w:val="24"/>
        </w:rPr>
        <w:t>:</w:t>
      </w:r>
      <w:r w:rsidR="003D016F" w:rsidRPr="00BA0BDF">
        <w:rPr>
          <w:rFonts w:ascii="Times New Roman" w:hAnsi="Times New Roman"/>
          <w:bCs/>
          <w:sz w:val="24"/>
          <w:szCs w:val="24"/>
        </w:rPr>
        <w:t xml:space="preserve"> Satisfaction with NHIS </w:t>
      </w:r>
    </w:p>
    <w:p w:rsidR="003D016F" w:rsidRPr="00BA0BDF" w:rsidRDefault="003D016F" w:rsidP="00220759">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sz w:val="24"/>
          <w:szCs w:val="24"/>
        </w:rPr>
        <w:t>Source: Fieldwork, 2015.</w:t>
      </w:r>
    </w:p>
    <w:p w:rsidR="003D016F" w:rsidRPr="00BA0BDF" w:rsidRDefault="003D016F"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Consequently, respondents who had been enrolled on the scheme were asked to grade the services of the scheme and figure 4.3.3.1 shows the results of the answers that the respondents gave. From a total 228 respondents who had </w:t>
      </w:r>
      <w:r w:rsidR="00FA5BC6" w:rsidRPr="00BA0BDF">
        <w:rPr>
          <w:rFonts w:ascii="Times New Roman" w:hAnsi="Times New Roman"/>
          <w:sz w:val="24"/>
          <w:szCs w:val="24"/>
        </w:rPr>
        <w:t>registered with the scheme, 46.1</w:t>
      </w:r>
      <w:r w:rsidRPr="00BA0BDF">
        <w:rPr>
          <w:rFonts w:ascii="Times New Roman" w:hAnsi="Times New Roman"/>
          <w:sz w:val="24"/>
          <w:szCs w:val="24"/>
        </w:rPr>
        <w:t>% revealed that the NHIS services were unsatisfa</w:t>
      </w:r>
      <w:r w:rsidR="005253EB" w:rsidRPr="00BA0BDF">
        <w:rPr>
          <w:rFonts w:ascii="Times New Roman" w:hAnsi="Times New Roman"/>
          <w:sz w:val="24"/>
          <w:szCs w:val="24"/>
        </w:rPr>
        <w:t xml:space="preserve">ctory while </w:t>
      </w:r>
      <w:r w:rsidR="00FA5BC6" w:rsidRPr="00BA0BDF">
        <w:rPr>
          <w:rFonts w:ascii="Times New Roman" w:hAnsi="Times New Roman"/>
          <w:sz w:val="24"/>
          <w:szCs w:val="24"/>
        </w:rPr>
        <w:t>33.8</w:t>
      </w:r>
      <w:r w:rsidRPr="00BA0BDF">
        <w:rPr>
          <w:rFonts w:ascii="Times New Roman" w:hAnsi="Times New Roman"/>
          <w:sz w:val="24"/>
          <w:szCs w:val="24"/>
        </w:rPr>
        <w:t>% stated that NHIS healthcare services were good whereas the remaining 20.2% of the respondents graded the service to be excellent.</w:t>
      </w:r>
    </w:p>
    <w:p w:rsidR="003D016F" w:rsidRPr="00BA0BDF" w:rsidRDefault="003D016F" w:rsidP="00220759">
      <w:pPr>
        <w:autoSpaceDE w:val="0"/>
        <w:autoSpaceDN w:val="0"/>
        <w:adjustRightInd w:val="0"/>
        <w:spacing w:after="0" w:line="480" w:lineRule="auto"/>
        <w:jc w:val="both"/>
        <w:rPr>
          <w:rFonts w:ascii="Times New Roman" w:hAnsi="Times New Roman"/>
          <w:sz w:val="24"/>
          <w:szCs w:val="24"/>
        </w:rPr>
      </w:pPr>
    </w:p>
    <w:p w:rsidR="003D016F" w:rsidRPr="00BA0BDF" w:rsidRDefault="003D016F"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lastRenderedPageBreak/>
        <w:t>Though the members of the Formal Group on the scheme do not pay premium, people pay between GH₵5 and GH₵19 to register their children and themselves on the scheme. Respondents were asked if the cost of registration was affordable. The results was that, 201 (60.9%) of the respondents said that the cost of registration was less expensive, 107(32.4%) revealed that the registration was expensive and the remaining 22(6.7%) reported that they were indifferent about the cost involved in registering all includes the uninsured.</w:t>
      </w:r>
    </w:p>
    <w:p w:rsidR="003D016F" w:rsidRPr="00BA0BDF" w:rsidRDefault="003D016F" w:rsidP="00220759">
      <w:pPr>
        <w:tabs>
          <w:tab w:val="left" w:pos="5205"/>
        </w:tabs>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ab/>
      </w:r>
    </w:p>
    <w:p w:rsidR="003D016F" w:rsidRPr="00BA0BDF" w:rsidRDefault="003D016F"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However, when the insured’s were asked if they would pay more for the quality of services to be improved, the results was that </w:t>
      </w:r>
      <w:r w:rsidR="002E6933" w:rsidRPr="00BA0BDF">
        <w:rPr>
          <w:rFonts w:ascii="Times New Roman" w:hAnsi="Times New Roman"/>
          <w:sz w:val="24"/>
          <w:szCs w:val="24"/>
        </w:rPr>
        <w:t xml:space="preserve">on the average of 0.79 representing </w:t>
      </w:r>
      <w:r w:rsidR="00B82841" w:rsidRPr="00BA0BDF">
        <w:rPr>
          <w:rFonts w:ascii="Times New Roman" w:hAnsi="Times New Roman"/>
          <w:sz w:val="24"/>
          <w:szCs w:val="24"/>
        </w:rPr>
        <w:t xml:space="preserve">79% </w:t>
      </w:r>
      <w:r w:rsidRPr="00BA0BDF">
        <w:rPr>
          <w:rFonts w:ascii="Times New Roman" w:hAnsi="Times New Roman"/>
          <w:sz w:val="24"/>
          <w:szCs w:val="24"/>
        </w:rPr>
        <w:t>were willin</w:t>
      </w:r>
      <w:r w:rsidR="00B82841" w:rsidRPr="00BA0BDF">
        <w:rPr>
          <w:rFonts w:ascii="Times New Roman" w:hAnsi="Times New Roman"/>
          <w:sz w:val="24"/>
          <w:szCs w:val="24"/>
        </w:rPr>
        <w:t>g to pay more for improvement in</w:t>
      </w:r>
      <w:r w:rsidRPr="00BA0BDF">
        <w:rPr>
          <w:rFonts w:ascii="Times New Roman" w:hAnsi="Times New Roman"/>
          <w:sz w:val="24"/>
          <w:szCs w:val="24"/>
        </w:rPr>
        <w:t xml:space="preserve"> the quality of healthcare services while </w:t>
      </w:r>
      <w:r w:rsidR="00B82841" w:rsidRPr="00BA0BDF">
        <w:rPr>
          <w:rFonts w:ascii="Times New Roman" w:hAnsi="Times New Roman"/>
          <w:sz w:val="24"/>
          <w:szCs w:val="24"/>
        </w:rPr>
        <w:t>on the average 0.21 representing 21%</w:t>
      </w:r>
      <w:r w:rsidR="002E6933" w:rsidRPr="00BA0BDF">
        <w:rPr>
          <w:rFonts w:ascii="Times New Roman" w:hAnsi="Times New Roman"/>
          <w:sz w:val="24"/>
          <w:szCs w:val="24"/>
        </w:rPr>
        <w:t xml:space="preserve"> </w:t>
      </w:r>
      <w:r w:rsidRPr="00BA0BDF">
        <w:rPr>
          <w:rFonts w:ascii="Times New Roman" w:hAnsi="Times New Roman"/>
          <w:sz w:val="24"/>
          <w:szCs w:val="24"/>
        </w:rPr>
        <w:t xml:space="preserve">of the respondents reported that they were </w:t>
      </w:r>
      <w:r w:rsidR="00B82841" w:rsidRPr="00BA0BDF">
        <w:rPr>
          <w:rFonts w:ascii="Times New Roman" w:hAnsi="Times New Roman"/>
          <w:sz w:val="24"/>
          <w:szCs w:val="24"/>
        </w:rPr>
        <w:t xml:space="preserve">not </w:t>
      </w:r>
      <w:r w:rsidRPr="00BA0BDF">
        <w:rPr>
          <w:rFonts w:ascii="Times New Roman" w:hAnsi="Times New Roman"/>
          <w:sz w:val="24"/>
          <w:szCs w:val="24"/>
        </w:rPr>
        <w:t>willing to pay more f</w:t>
      </w:r>
      <w:r w:rsidR="00B82841" w:rsidRPr="00BA0BDF">
        <w:rPr>
          <w:rFonts w:ascii="Times New Roman" w:hAnsi="Times New Roman"/>
          <w:sz w:val="24"/>
          <w:szCs w:val="24"/>
        </w:rPr>
        <w:t xml:space="preserve">or improvement in the quality of </w:t>
      </w:r>
      <w:r w:rsidRPr="00BA0BDF">
        <w:rPr>
          <w:rFonts w:ascii="Times New Roman" w:hAnsi="Times New Roman"/>
          <w:sz w:val="24"/>
          <w:szCs w:val="24"/>
        </w:rPr>
        <w:t xml:space="preserve">healthcare </w:t>
      </w:r>
      <w:r w:rsidR="00B82841" w:rsidRPr="00BA0BDF">
        <w:rPr>
          <w:rFonts w:ascii="Times New Roman" w:hAnsi="Times New Roman"/>
          <w:sz w:val="24"/>
          <w:szCs w:val="24"/>
        </w:rPr>
        <w:t xml:space="preserve">under the scheme </w:t>
      </w:r>
      <w:r w:rsidRPr="00BA0BDF">
        <w:rPr>
          <w:rFonts w:ascii="Times New Roman" w:hAnsi="Times New Roman"/>
          <w:sz w:val="24"/>
          <w:szCs w:val="24"/>
        </w:rPr>
        <w:t xml:space="preserve">for the reason that they had been impressed with the scheme so far. </w:t>
      </w:r>
      <w:r w:rsidR="00B82841" w:rsidRPr="00BA0BDF">
        <w:rPr>
          <w:rFonts w:ascii="Times New Roman" w:hAnsi="Times New Roman"/>
          <w:sz w:val="24"/>
          <w:szCs w:val="24"/>
        </w:rPr>
        <w:t>Hence we conclude that the major of the subscribers were willing to pay more for better healthcare under the scheme.</w:t>
      </w:r>
    </w:p>
    <w:p w:rsidR="00B82841" w:rsidRPr="00BA0BDF" w:rsidRDefault="00B82841" w:rsidP="00220759">
      <w:pPr>
        <w:autoSpaceDE w:val="0"/>
        <w:autoSpaceDN w:val="0"/>
        <w:adjustRightInd w:val="0"/>
        <w:spacing w:after="0" w:line="480" w:lineRule="auto"/>
        <w:jc w:val="both"/>
        <w:rPr>
          <w:rFonts w:ascii="Times New Roman" w:hAnsi="Times New Roman"/>
          <w:sz w:val="24"/>
          <w:szCs w:val="24"/>
        </w:rPr>
      </w:pPr>
    </w:p>
    <w:p w:rsidR="00273540" w:rsidRPr="00BA0BDF" w:rsidRDefault="003D016F"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In addition they were asked if they found it convenient going to the hospital with their NHIS cards for medical care and </w:t>
      </w:r>
      <w:r w:rsidR="008C574E" w:rsidRPr="00BA0BDF">
        <w:rPr>
          <w:rFonts w:ascii="Times New Roman" w:hAnsi="Times New Roman"/>
          <w:sz w:val="24"/>
          <w:szCs w:val="24"/>
        </w:rPr>
        <w:t>on the average, 0.754 representing (75.4</w:t>
      </w:r>
      <w:r w:rsidRPr="00BA0BDF">
        <w:rPr>
          <w:rFonts w:ascii="Times New Roman" w:hAnsi="Times New Roman"/>
          <w:sz w:val="24"/>
          <w:szCs w:val="24"/>
        </w:rPr>
        <w:t xml:space="preserve">%) reported that it was easy for them to go the hospitals under the NHIS for medication because they did not need to have money </w:t>
      </w:r>
      <w:r w:rsidR="008C574E" w:rsidRPr="00BA0BDF">
        <w:rPr>
          <w:rFonts w:ascii="Times New Roman" w:hAnsi="Times New Roman"/>
          <w:sz w:val="24"/>
          <w:szCs w:val="24"/>
        </w:rPr>
        <w:t xml:space="preserve">to do that. However, the rest the people insured on average 0.246 representing </w:t>
      </w:r>
      <w:r w:rsidRPr="00BA0BDF">
        <w:rPr>
          <w:rFonts w:ascii="Times New Roman" w:hAnsi="Times New Roman"/>
          <w:sz w:val="24"/>
          <w:szCs w:val="24"/>
        </w:rPr>
        <w:t>(24.6%) reported that they did not find it that easy at all to go to the health facilities for medical care under the NHIS</w:t>
      </w:r>
      <w:r w:rsidR="005D6655" w:rsidRPr="00BA0BDF">
        <w:rPr>
          <w:rFonts w:ascii="Times New Roman" w:hAnsi="Times New Roman"/>
          <w:sz w:val="24"/>
          <w:szCs w:val="24"/>
        </w:rPr>
        <w:t>. This is because</w:t>
      </w:r>
      <w:r w:rsidRPr="00BA0BDF">
        <w:rPr>
          <w:rFonts w:ascii="Times New Roman" w:hAnsi="Times New Roman"/>
          <w:sz w:val="24"/>
          <w:szCs w:val="24"/>
        </w:rPr>
        <w:t xml:space="preserve"> they made other payments in one way or the other at the hospital which </w:t>
      </w:r>
      <w:r w:rsidR="005D6655" w:rsidRPr="00BA0BDF">
        <w:rPr>
          <w:rFonts w:ascii="Times New Roman" w:hAnsi="Times New Roman"/>
          <w:sz w:val="24"/>
          <w:szCs w:val="24"/>
        </w:rPr>
        <w:t xml:space="preserve">they were </w:t>
      </w:r>
      <w:r w:rsidRPr="00BA0BDF">
        <w:rPr>
          <w:rFonts w:ascii="Times New Roman" w:hAnsi="Times New Roman"/>
          <w:sz w:val="24"/>
          <w:szCs w:val="24"/>
        </w:rPr>
        <w:t xml:space="preserve">sometimes not ready for. An example of other payments respondents made was the cost of laboratory test. </w:t>
      </w:r>
    </w:p>
    <w:p w:rsidR="008C7F01" w:rsidRPr="00BA0BDF" w:rsidRDefault="008C7F01"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b/>
          <w:bCs/>
          <w:sz w:val="24"/>
          <w:szCs w:val="24"/>
        </w:rPr>
        <w:lastRenderedPageBreak/>
        <w:t>CHAPTER FIVE</w:t>
      </w:r>
    </w:p>
    <w:p w:rsidR="008C7F01" w:rsidRPr="00BA0BDF" w:rsidRDefault="008C7F01" w:rsidP="00220759">
      <w:pPr>
        <w:spacing w:line="480" w:lineRule="auto"/>
        <w:jc w:val="both"/>
        <w:rPr>
          <w:rFonts w:ascii="Times New Roman" w:hAnsi="Times New Roman"/>
          <w:b/>
          <w:bCs/>
          <w:sz w:val="24"/>
          <w:szCs w:val="24"/>
        </w:rPr>
      </w:pPr>
      <w:r w:rsidRPr="00BA0BDF">
        <w:rPr>
          <w:rFonts w:ascii="Times New Roman" w:hAnsi="Times New Roman"/>
          <w:b/>
          <w:bCs/>
          <w:sz w:val="24"/>
          <w:szCs w:val="24"/>
        </w:rPr>
        <w:t>SUMMARY, CONCLUSION AND RECOMMENDATIONS</w:t>
      </w:r>
    </w:p>
    <w:p w:rsidR="008C7F01" w:rsidRPr="00BA0BDF" w:rsidRDefault="00AA6AED" w:rsidP="00220759">
      <w:pPr>
        <w:spacing w:line="480" w:lineRule="auto"/>
        <w:jc w:val="both"/>
        <w:rPr>
          <w:rFonts w:ascii="Times New Roman" w:hAnsi="Times New Roman"/>
          <w:b/>
          <w:bCs/>
          <w:sz w:val="24"/>
          <w:szCs w:val="24"/>
        </w:rPr>
      </w:pPr>
      <w:r w:rsidRPr="00BA0BDF">
        <w:rPr>
          <w:rFonts w:ascii="Times New Roman" w:hAnsi="Times New Roman"/>
          <w:b/>
          <w:bCs/>
          <w:sz w:val="24"/>
          <w:szCs w:val="24"/>
        </w:rPr>
        <w:t>5.0</w:t>
      </w:r>
      <w:r w:rsidR="009E20BE" w:rsidRPr="00BA0BDF">
        <w:rPr>
          <w:rFonts w:ascii="Times New Roman" w:hAnsi="Times New Roman"/>
          <w:b/>
          <w:bCs/>
          <w:sz w:val="24"/>
          <w:szCs w:val="24"/>
        </w:rPr>
        <w:t>.</w:t>
      </w:r>
      <w:r w:rsidR="008C7F01" w:rsidRPr="00BA0BDF">
        <w:rPr>
          <w:rFonts w:ascii="Times New Roman" w:hAnsi="Times New Roman"/>
          <w:b/>
          <w:bCs/>
          <w:sz w:val="24"/>
          <w:szCs w:val="24"/>
        </w:rPr>
        <w:t xml:space="preserve"> Introduction</w:t>
      </w:r>
    </w:p>
    <w:p w:rsidR="008C7F01" w:rsidRPr="00BA0BDF" w:rsidRDefault="008C7F01" w:rsidP="00220759">
      <w:pPr>
        <w:spacing w:line="480" w:lineRule="auto"/>
        <w:jc w:val="both"/>
        <w:rPr>
          <w:rFonts w:ascii="Times New Roman" w:hAnsi="Times New Roman"/>
          <w:sz w:val="24"/>
          <w:szCs w:val="24"/>
        </w:rPr>
      </w:pPr>
      <w:r w:rsidRPr="00BA0BDF">
        <w:rPr>
          <w:rFonts w:ascii="Times New Roman" w:hAnsi="Times New Roman"/>
          <w:sz w:val="24"/>
          <w:szCs w:val="24"/>
        </w:rPr>
        <w:t xml:space="preserve">The National Health Insurance Scheme (NHIS) is a social intervention program introduced </w:t>
      </w:r>
      <w:r w:rsidR="005D6655" w:rsidRPr="00BA0BDF">
        <w:rPr>
          <w:rFonts w:ascii="Times New Roman" w:hAnsi="Times New Roman"/>
          <w:sz w:val="24"/>
          <w:szCs w:val="24"/>
        </w:rPr>
        <w:t xml:space="preserve">by government </w:t>
      </w:r>
      <w:r w:rsidRPr="00BA0BDF">
        <w:rPr>
          <w:rFonts w:ascii="Times New Roman" w:hAnsi="Times New Roman"/>
          <w:sz w:val="24"/>
          <w:szCs w:val="24"/>
        </w:rPr>
        <w:t xml:space="preserve">to provide financial access to quality healthcare for the people. This chapter summarizes the major findings based on the four objectives of the study. </w:t>
      </w:r>
    </w:p>
    <w:p w:rsidR="008C7F01" w:rsidRPr="00BA0BDF" w:rsidRDefault="008C7F01" w:rsidP="00220759">
      <w:pPr>
        <w:spacing w:line="480" w:lineRule="auto"/>
        <w:jc w:val="both"/>
        <w:rPr>
          <w:rFonts w:ascii="Times New Roman" w:hAnsi="Times New Roman"/>
          <w:sz w:val="24"/>
          <w:szCs w:val="24"/>
        </w:rPr>
      </w:pPr>
      <w:r w:rsidRPr="00BA0BDF">
        <w:rPr>
          <w:rFonts w:ascii="Times New Roman" w:hAnsi="Times New Roman"/>
          <w:sz w:val="24"/>
          <w:szCs w:val="24"/>
        </w:rPr>
        <w:t>Based on the results, conclusions are drawn and recommendations are made for policy makers to ensure a smooth running of the scheme to encourage more respondents to be enrolled to help achieve the objectives of the scheme.</w:t>
      </w:r>
    </w:p>
    <w:p w:rsidR="008C7F01" w:rsidRPr="00BA0BDF" w:rsidRDefault="00AA6AED" w:rsidP="00220759">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5.1</w:t>
      </w:r>
      <w:r w:rsidR="009E20BE" w:rsidRPr="00BA0BDF">
        <w:rPr>
          <w:rFonts w:ascii="Times New Roman" w:hAnsi="Times New Roman"/>
          <w:b/>
          <w:bCs/>
          <w:sz w:val="24"/>
          <w:szCs w:val="24"/>
        </w:rPr>
        <w:t>.</w:t>
      </w:r>
      <w:r w:rsidR="008C7F01" w:rsidRPr="00BA0BDF">
        <w:rPr>
          <w:rFonts w:ascii="Times New Roman" w:hAnsi="Times New Roman"/>
          <w:b/>
          <w:bCs/>
          <w:sz w:val="24"/>
          <w:szCs w:val="24"/>
        </w:rPr>
        <w:t xml:space="preserve"> Summary of Major Findings</w:t>
      </w:r>
    </w:p>
    <w:p w:rsidR="008C7F01" w:rsidRPr="00BA0BDF" w:rsidRDefault="008C7F01"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The study employed questionnaire, in-depth interview and direct observation to gather data from the field. The questionnaires were used to solicit views from two groups of people; those who </w:t>
      </w:r>
      <w:r w:rsidR="00B82841" w:rsidRPr="00BA0BDF">
        <w:rPr>
          <w:rFonts w:ascii="Times New Roman" w:hAnsi="Times New Roman"/>
          <w:sz w:val="24"/>
          <w:szCs w:val="24"/>
        </w:rPr>
        <w:t xml:space="preserve">are </w:t>
      </w:r>
      <w:r w:rsidRPr="00BA0BDF">
        <w:rPr>
          <w:rFonts w:ascii="Times New Roman" w:hAnsi="Times New Roman"/>
          <w:sz w:val="24"/>
          <w:szCs w:val="24"/>
        </w:rPr>
        <w:t xml:space="preserve">enrolled on the </w:t>
      </w:r>
      <w:r w:rsidR="00B82841" w:rsidRPr="00BA0BDF">
        <w:rPr>
          <w:rFonts w:ascii="Times New Roman" w:hAnsi="Times New Roman"/>
          <w:sz w:val="24"/>
          <w:szCs w:val="24"/>
        </w:rPr>
        <w:t xml:space="preserve">NHIS </w:t>
      </w:r>
      <w:r w:rsidRPr="00BA0BDF">
        <w:rPr>
          <w:rFonts w:ascii="Times New Roman" w:hAnsi="Times New Roman"/>
          <w:sz w:val="24"/>
          <w:szCs w:val="24"/>
        </w:rPr>
        <w:t>and those not enrolled. On the other hand, interview guides were developed for hospital administrators, hospital information officers, and the public relation officer of the NHIS office.</w:t>
      </w:r>
    </w:p>
    <w:p w:rsidR="002652B0" w:rsidRPr="00BA0BDF" w:rsidRDefault="002652B0" w:rsidP="00220759">
      <w:pPr>
        <w:autoSpaceDE w:val="0"/>
        <w:autoSpaceDN w:val="0"/>
        <w:adjustRightInd w:val="0"/>
        <w:spacing w:after="0" w:line="480" w:lineRule="auto"/>
        <w:jc w:val="both"/>
        <w:rPr>
          <w:rFonts w:ascii="Times New Roman" w:hAnsi="Times New Roman"/>
          <w:sz w:val="24"/>
          <w:szCs w:val="24"/>
        </w:rPr>
      </w:pPr>
    </w:p>
    <w:p w:rsidR="00555726" w:rsidRPr="00BA0BDF" w:rsidRDefault="008C7F01"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The study adopted a multi- stage approach. First of all, four communities (Wenchi, Subinso, Droboso, and Nchiraa) were selected using purposive sampling. This was based on the characteristics of the areas (urban or rural) in addition to availability of an accredited NHIS health facility. </w:t>
      </w:r>
    </w:p>
    <w:p w:rsidR="008C7F01" w:rsidRPr="00BA0BDF" w:rsidRDefault="00555726"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lastRenderedPageBreak/>
        <w:t xml:space="preserve">The first objective was </w:t>
      </w:r>
      <w:r w:rsidR="008C7F01" w:rsidRPr="00BA0BDF">
        <w:rPr>
          <w:rFonts w:ascii="Times New Roman" w:hAnsi="Times New Roman"/>
          <w:sz w:val="24"/>
          <w:szCs w:val="24"/>
        </w:rPr>
        <w:t>to show socio</w:t>
      </w:r>
      <w:r w:rsidR="00FA24AD" w:rsidRPr="00BA0BDF">
        <w:rPr>
          <w:rFonts w:ascii="Times New Roman" w:hAnsi="Times New Roman"/>
          <w:sz w:val="24"/>
          <w:szCs w:val="24"/>
        </w:rPr>
        <w:t>-</w:t>
      </w:r>
      <w:r w:rsidR="008C7F01" w:rsidRPr="00BA0BDF">
        <w:rPr>
          <w:rFonts w:ascii="Times New Roman" w:hAnsi="Times New Roman"/>
          <w:sz w:val="24"/>
          <w:szCs w:val="24"/>
        </w:rPr>
        <w:t>economic</w:t>
      </w:r>
      <w:r w:rsidR="00FA24AD" w:rsidRPr="00BA0BDF">
        <w:rPr>
          <w:rFonts w:ascii="Times New Roman" w:hAnsi="Times New Roman"/>
          <w:sz w:val="24"/>
          <w:szCs w:val="24"/>
        </w:rPr>
        <w:t xml:space="preserve"> and demographic</w:t>
      </w:r>
      <w:r w:rsidR="008C7F01" w:rsidRPr="00BA0BDF">
        <w:rPr>
          <w:rFonts w:ascii="Times New Roman" w:hAnsi="Times New Roman"/>
          <w:sz w:val="24"/>
          <w:szCs w:val="24"/>
        </w:rPr>
        <w:t xml:space="preserve"> conditions’ influence on</w:t>
      </w:r>
      <w:r w:rsidR="00073138" w:rsidRPr="00BA0BDF">
        <w:rPr>
          <w:rFonts w:ascii="Times New Roman" w:hAnsi="Times New Roman"/>
          <w:sz w:val="24"/>
          <w:szCs w:val="24"/>
        </w:rPr>
        <w:t xml:space="preserve"> </w:t>
      </w:r>
      <w:r w:rsidR="0069353E" w:rsidRPr="00BA0BDF">
        <w:rPr>
          <w:rFonts w:ascii="Times New Roman" w:hAnsi="Times New Roman"/>
          <w:sz w:val="24"/>
          <w:szCs w:val="24"/>
        </w:rPr>
        <w:t>utilisation</w:t>
      </w:r>
      <w:r w:rsidR="00073138" w:rsidRPr="00BA0BDF">
        <w:rPr>
          <w:rFonts w:ascii="Times New Roman" w:hAnsi="Times New Roman"/>
          <w:sz w:val="24"/>
          <w:szCs w:val="24"/>
        </w:rPr>
        <w:t xml:space="preserve"> </w:t>
      </w:r>
      <w:r w:rsidR="008C7F01" w:rsidRPr="00BA0BDF">
        <w:rPr>
          <w:rFonts w:ascii="Times New Roman" w:hAnsi="Times New Roman"/>
          <w:sz w:val="24"/>
          <w:szCs w:val="24"/>
        </w:rPr>
        <w:t>of NHIS by people in rural and urban communities, a Binary logit model was used to show the relationship between demographic, institutional</w:t>
      </w:r>
      <w:r w:rsidRPr="00BA0BDF">
        <w:rPr>
          <w:rFonts w:ascii="Times New Roman" w:hAnsi="Times New Roman"/>
          <w:sz w:val="24"/>
          <w:szCs w:val="24"/>
        </w:rPr>
        <w:t xml:space="preserve"> and NHIS</w:t>
      </w:r>
      <w:r w:rsidR="008C7F01" w:rsidRPr="00BA0BDF">
        <w:rPr>
          <w:rFonts w:ascii="Times New Roman" w:hAnsi="Times New Roman"/>
          <w:sz w:val="24"/>
          <w:szCs w:val="24"/>
        </w:rPr>
        <w:t xml:space="preserve"> factors and</w:t>
      </w:r>
      <w:r w:rsidRPr="00BA0BDF">
        <w:rPr>
          <w:rFonts w:ascii="Times New Roman" w:hAnsi="Times New Roman"/>
          <w:sz w:val="24"/>
          <w:szCs w:val="24"/>
        </w:rPr>
        <w:t xml:space="preserve"> a</w:t>
      </w:r>
      <w:r w:rsidR="008C7F01" w:rsidRPr="00BA0BDF">
        <w:rPr>
          <w:rFonts w:ascii="Times New Roman" w:hAnsi="Times New Roman"/>
          <w:sz w:val="24"/>
          <w:szCs w:val="24"/>
        </w:rPr>
        <w:t xml:space="preserve"> person’s enrollment on the scheme.</w:t>
      </w:r>
    </w:p>
    <w:p w:rsidR="008C7F01" w:rsidRPr="00BA0BDF" w:rsidRDefault="008C7F01"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The</w:t>
      </w:r>
      <w:r w:rsidR="00555726" w:rsidRPr="00BA0BDF">
        <w:rPr>
          <w:rFonts w:ascii="Times New Roman" w:hAnsi="Times New Roman"/>
          <w:sz w:val="24"/>
          <w:szCs w:val="24"/>
        </w:rPr>
        <w:t xml:space="preserve"> second objective was to determine the</w:t>
      </w:r>
      <w:r w:rsidRPr="00BA0BDF">
        <w:rPr>
          <w:rFonts w:ascii="Times New Roman" w:hAnsi="Times New Roman"/>
          <w:sz w:val="24"/>
          <w:szCs w:val="24"/>
        </w:rPr>
        <w:t xml:space="preserve"> difference in people’s perception of the NHIS and the quality of healthcare received by insured and uninsured people in health centres, and here, the Mann-Whitney U test was used and the result showed a real difference existing between the perceptions of those enrolled on the scheme and that of those not enrolled.</w:t>
      </w:r>
    </w:p>
    <w:p w:rsidR="00E61CFC" w:rsidRPr="00BA0BDF" w:rsidRDefault="00E61CFC" w:rsidP="00220759">
      <w:pPr>
        <w:autoSpaceDE w:val="0"/>
        <w:autoSpaceDN w:val="0"/>
        <w:adjustRightInd w:val="0"/>
        <w:spacing w:after="0" w:line="480" w:lineRule="auto"/>
        <w:jc w:val="both"/>
        <w:rPr>
          <w:rFonts w:ascii="Times New Roman" w:hAnsi="Times New Roman"/>
          <w:sz w:val="24"/>
          <w:szCs w:val="24"/>
        </w:rPr>
      </w:pPr>
    </w:p>
    <w:p w:rsidR="008C7F01" w:rsidRPr="00BA0BDF" w:rsidRDefault="008C7F01"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A total of three hundred and thirty people were selected through random sampling to answer questions about their enrollment, </w:t>
      </w:r>
      <w:r w:rsidR="0069353E" w:rsidRPr="00BA0BDF">
        <w:rPr>
          <w:rFonts w:ascii="Times New Roman" w:hAnsi="Times New Roman"/>
          <w:sz w:val="24"/>
          <w:szCs w:val="24"/>
        </w:rPr>
        <w:t>utilisation</w:t>
      </w:r>
      <w:r w:rsidRPr="00BA0BDF">
        <w:rPr>
          <w:rFonts w:ascii="Times New Roman" w:hAnsi="Times New Roman"/>
          <w:sz w:val="24"/>
          <w:szCs w:val="24"/>
        </w:rPr>
        <w:t xml:space="preserve"> and challenges they faced in using the scheme.</w:t>
      </w:r>
    </w:p>
    <w:p w:rsidR="00555726" w:rsidRPr="00BA0BDF" w:rsidRDefault="008C7F01"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Wenchi had 211 people selected, Subinso had 52 people, Droboso had 34 and Nchiraa had 33 people. </w:t>
      </w:r>
    </w:p>
    <w:p w:rsidR="00E61CFC" w:rsidRPr="00BA0BDF" w:rsidRDefault="00E61CFC" w:rsidP="00220759">
      <w:pPr>
        <w:autoSpaceDE w:val="0"/>
        <w:autoSpaceDN w:val="0"/>
        <w:adjustRightInd w:val="0"/>
        <w:spacing w:after="0" w:line="480" w:lineRule="auto"/>
        <w:jc w:val="both"/>
        <w:rPr>
          <w:rFonts w:ascii="Times New Roman" w:hAnsi="Times New Roman"/>
          <w:sz w:val="24"/>
          <w:szCs w:val="24"/>
        </w:rPr>
      </w:pPr>
    </w:p>
    <w:p w:rsidR="008C7F01" w:rsidRPr="00BA0BDF" w:rsidRDefault="008C7F01"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In conclusion, some findings were made, leading to some conclusions being drawn. Following this, some recommendations have been made to ensure the NHIS has an enhanced contribution to the people’s healthcare.</w:t>
      </w:r>
    </w:p>
    <w:p w:rsidR="00675682" w:rsidRPr="00BA0BDF" w:rsidRDefault="00675682" w:rsidP="00220759">
      <w:pPr>
        <w:autoSpaceDE w:val="0"/>
        <w:autoSpaceDN w:val="0"/>
        <w:adjustRightInd w:val="0"/>
        <w:spacing w:after="0" w:line="480" w:lineRule="auto"/>
        <w:jc w:val="both"/>
        <w:rPr>
          <w:rFonts w:ascii="Times New Roman" w:hAnsi="Times New Roman"/>
          <w:sz w:val="24"/>
          <w:szCs w:val="24"/>
        </w:rPr>
      </w:pPr>
    </w:p>
    <w:p w:rsidR="00EE2985" w:rsidRPr="00BA0BDF" w:rsidRDefault="008C7F01" w:rsidP="008C597D">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I. The study revealed that, the implementation of the scheme has generally contributed positively to the people’s </w:t>
      </w:r>
      <w:r w:rsidR="00E044B8" w:rsidRPr="00BA0BDF">
        <w:rPr>
          <w:rFonts w:ascii="Times New Roman" w:hAnsi="Times New Roman"/>
          <w:sz w:val="24"/>
          <w:szCs w:val="24"/>
        </w:rPr>
        <w:t>healthcare</w:t>
      </w:r>
      <w:r w:rsidRPr="00BA0BDF">
        <w:rPr>
          <w:rFonts w:ascii="Times New Roman" w:hAnsi="Times New Roman"/>
          <w:sz w:val="24"/>
          <w:szCs w:val="24"/>
        </w:rPr>
        <w:t xml:space="preserve"> in the municipality. According to three the health information officers, general mortality has significantly reduced in the area since the inception of the scheme. Yet, there are more people who had not been enrolled to benefit from the services of the scheme. In </w:t>
      </w:r>
      <w:r w:rsidRPr="00BA0BDF">
        <w:rPr>
          <w:rFonts w:ascii="Times New Roman" w:hAnsi="Times New Roman"/>
          <w:sz w:val="24"/>
          <w:szCs w:val="24"/>
        </w:rPr>
        <w:lastRenderedPageBreak/>
        <w:t>this regard, the paradox in view was why some respondents had not been enrolled and yet they could not afford to pay for their hospital bills out-of-pocket.</w:t>
      </w:r>
    </w:p>
    <w:p w:rsidR="008C597D" w:rsidRPr="00BA0BDF" w:rsidRDefault="008C7F01" w:rsidP="008C597D">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II</w:t>
      </w:r>
      <w:r w:rsidR="00907B26" w:rsidRPr="00BA0BDF">
        <w:rPr>
          <w:rFonts w:ascii="Times New Roman" w:hAnsi="Times New Roman"/>
          <w:sz w:val="24"/>
          <w:szCs w:val="24"/>
        </w:rPr>
        <w:t>. Consequently, it was found</w:t>
      </w:r>
      <w:r w:rsidRPr="00BA0BDF">
        <w:rPr>
          <w:rFonts w:ascii="Times New Roman" w:hAnsi="Times New Roman"/>
          <w:sz w:val="24"/>
          <w:szCs w:val="24"/>
        </w:rPr>
        <w:t xml:space="preserve"> that, socio-economic</w:t>
      </w:r>
      <w:r w:rsidR="00273540" w:rsidRPr="00BA0BDF">
        <w:rPr>
          <w:rFonts w:ascii="Times New Roman" w:hAnsi="Times New Roman"/>
          <w:sz w:val="24"/>
          <w:szCs w:val="24"/>
        </w:rPr>
        <w:t xml:space="preserve"> and demographic</w:t>
      </w:r>
      <w:r w:rsidRPr="00BA0BDF">
        <w:rPr>
          <w:rFonts w:ascii="Times New Roman" w:hAnsi="Times New Roman"/>
          <w:sz w:val="24"/>
          <w:szCs w:val="24"/>
        </w:rPr>
        <w:t xml:space="preserve"> characteristics of the people such as</w:t>
      </w:r>
      <w:r w:rsidR="007C6E0D" w:rsidRPr="00BA0BDF">
        <w:rPr>
          <w:rFonts w:ascii="Times New Roman" w:hAnsi="Times New Roman"/>
          <w:sz w:val="24"/>
          <w:szCs w:val="24"/>
        </w:rPr>
        <w:t xml:space="preserve"> age, sex, education</w:t>
      </w:r>
      <w:r w:rsidR="00907B26" w:rsidRPr="00BA0BDF">
        <w:rPr>
          <w:rFonts w:ascii="Times New Roman" w:hAnsi="Times New Roman"/>
          <w:sz w:val="24"/>
          <w:szCs w:val="24"/>
        </w:rPr>
        <w:t>al</w:t>
      </w:r>
      <w:r w:rsidR="007C6E0D" w:rsidRPr="00BA0BDF">
        <w:rPr>
          <w:rFonts w:ascii="Times New Roman" w:hAnsi="Times New Roman"/>
          <w:sz w:val="24"/>
          <w:szCs w:val="24"/>
        </w:rPr>
        <w:t xml:space="preserve"> status, employment status, income status, health status, distance to NHIS accredited </w:t>
      </w:r>
      <w:r w:rsidR="008C597D" w:rsidRPr="00BA0BDF">
        <w:rPr>
          <w:rFonts w:ascii="Times New Roman" w:hAnsi="Times New Roman"/>
          <w:sz w:val="24"/>
          <w:szCs w:val="24"/>
        </w:rPr>
        <w:t>health facility</w:t>
      </w:r>
      <w:r w:rsidR="007C6E0D" w:rsidRPr="00BA0BDF">
        <w:rPr>
          <w:rFonts w:ascii="Times New Roman" w:hAnsi="Times New Roman"/>
          <w:sz w:val="24"/>
          <w:szCs w:val="24"/>
        </w:rPr>
        <w:t xml:space="preserve"> and type of health facility mostly attended</w:t>
      </w:r>
      <w:r w:rsidR="008C597D" w:rsidRPr="00BA0BDF">
        <w:rPr>
          <w:rFonts w:ascii="Times New Roman" w:hAnsi="Times New Roman"/>
          <w:sz w:val="24"/>
          <w:szCs w:val="24"/>
        </w:rPr>
        <w:t>,</w:t>
      </w:r>
      <w:r w:rsidR="007C6E0D" w:rsidRPr="00BA0BDF">
        <w:rPr>
          <w:rFonts w:ascii="Times New Roman" w:hAnsi="Times New Roman"/>
          <w:sz w:val="24"/>
          <w:szCs w:val="24"/>
        </w:rPr>
        <w:t xml:space="preserve"> negatively </w:t>
      </w:r>
      <w:r w:rsidRPr="00BA0BDF">
        <w:rPr>
          <w:rFonts w:ascii="Times New Roman" w:hAnsi="Times New Roman"/>
          <w:sz w:val="24"/>
          <w:szCs w:val="24"/>
        </w:rPr>
        <w:t xml:space="preserve">influenced enrollment of the people on </w:t>
      </w:r>
      <w:r w:rsidR="00907B26" w:rsidRPr="00BA0BDF">
        <w:rPr>
          <w:rFonts w:ascii="Times New Roman" w:hAnsi="Times New Roman"/>
          <w:sz w:val="24"/>
          <w:szCs w:val="24"/>
        </w:rPr>
        <w:t xml:space="preserve">to </w:t>
      </w:r>
      <w:r w:rsidRPr="00BA0BDF">
        <w:rPr>
          <w:rFonts w:ascii="Times New Roman" w:hAnsi="Times New Roman"/>
          <w:sz w:val="24"/>
          <w:szCs w:val="24"/>
        </w:rPr>
        <w:t>the scheme</w:t>
      </w:r>
      <w:r w:rsidR="00907B26" w:rsidRPr="00BA0BDF">
        <w:rPr>
          <w:rFonts w:ascii="Times New Roman" w:hAnsi="Times New Roman"/>
          <w:sz w:val="24"/>
          <w:szCs w:val="24"/>
        </w:rPr>
        <w:t xml:space="preserve"> with sex and educational status significant at 5% level, and health status, distance to NHIS accredited health facility, type of health facility mostly attended</w:t>
      </w:r>
      <w:r w:rsidR="008C597D" w:rsidRPr="00BA0BDF">
        <w:rPr>
          <w:rFonts w:ascii="Times New Roman" w:hAnsi="Times New Roman"/>
          <w:sz w:val="24"/>
          <w:szCs w:val="24"/>
        </w:rPr>
        <w:t>,</w:t>
      </w:r>
      <w:r w:rsidR="00907B26" w:rsidRPr="00BA0BDF">
        <w:rPr>
          <w:rFonts w:ascii="Times New Roman" w:hAnsi="Times New Roman"/>
          <w:sz w:val="24"/>
          <w:szCs w:val="24"/>
        </w:rPr>
        <w:t xml:space="preserve"> are highly significant at 1% level</w:t>
      </w:r>
      <w:r w:rsidR="008C597D" w:rsidRPr="00BA0BDF">
        <w:rPr>
          <w:rFonts w:ascii="Times New Roman" w:hAnsi="Times New Roman"/>
          <w:sz w:val="24"/>
          <w:szCs w:val="24"/>
        </w:rPr>
        <w:t xml:space="preserve">. However, age, employment status, and income status were not significant. All these had a negative influence on the enrollment of </w:t>
      </w:r>
      <w:r w:rsidR="0034732E" w:rsidRPr="00BA0BDF">
        <w:rPr>
          <w:rFonts w:ascii="Times New Roman" w:hAnsi="Times New Roman"/>
          <w:sz w:val="24"/>
          <w:szCs w:val="24"/>
        </w:rPr>
        <w:t>people regarding the scheme.</w:t>
      </w:r>
    </w:p>
    <w:p w:rsidR="008C7F01" w:rsidRPr="00BA0BDF" w:rsidRDefault="008C7F01"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On the other hand, </w:t>
      </w:r>
      <w:r w:rsidR="008C597D" w:rsidRPr="00BA0BDF">
        <w:rPr>
          <w:rFonts w:ascii="Times New Roman" w:hAnsi="Times New Roman"/>
          <w:sz w:val="24"/>
          <w:szCs w:val="24"/>
        </w:rPr>
        <w:t>marital status highly significant at 1%</w:t>
      </w:r>
      <w:r w:rsidR="0034732E" w:rsidRPr="00BA0BDF">
        <w:rPr>
          <w:rFonts w:ascii="Times New Roman" w:hAnsi="Times New Roman"/>
          <w:sz w:val="24"/>
          <w:szCs w:val="24"/>
        </w:rPr>
        <w:t xml:space="preserve"> and premium of the scheme not significant at 5% level influenced</w:t>
      </w:r>
      <w:r w:rsidR="008C597D" w:rsidRPr="00BA0BDF">
        <w:rPr>
          <w:rFonts w:ascii="Times New Roman" w:hAnsi="Times New Roman"/>
          <w:sz w:val="24"/>
          <w:szCs w:val="24"/>
        </w:rPr>
        <w:t xml:space="preserve"> the people positively</w:t>
      </w:r>
      <w:r w:rsidR="0034732E" w:rsidRPr="00BA0BDF">
        <w:rPr>
          <w:rFonts w:ascii="Times New Roman" w:hAnsi="Times New Roman"/>
          <w:sz w:val="24"/>
          <w:szCs w:val="24"/>
        </w:rPr>
        <w:t xml:space="preserve"> to be enrolled</w:t>
      </w:r>
      <w:r w:rsidRPr="00BA0BDF">
        <w:rPr>
          <w:rFonts w:ascii="Times New Roman" w:hAnsi="Times New Roman"/>
          <w:sz w:val="24"/>
          <w:szCs w:val="24"/>
        </w:rPr>
        <w:t xml:space="preserve">. </w:t>
      </w:r>
    </w:p>
    <w:p w:rsidR="0034732E" w:rsidRPr="00BA0BDF" w:rsidRDefault="0034732E" w:rsidP="00220759">
      <w:pPr>
        <w:autoSpaceDE w:val="0"/>
        <w:autoSpaceDN w:val="0"/>
        <w:adjustRightInd w:val="0"/>
        <w:spacing w:after="0" w:line="480" w:lineRule="auto"/>
        <w:jc w:val="both"/>
        <w:rPr>
          <w:rFonts w:ascii="Times New Roman" w:hAnsi="Times New Roman"/>
          <w:sz w:val="24"/>
          <w:szCs w:val="24"/>
        </w:rPr>
      </w:pPr>
    </w:p>
    <w:p w:rsidR="008C7F01" w:rsidRPr="00BA0BDF" w:rsidRDefault="008C7F01" w:rsidP="00220759">
      <w:pPr>
        <w:autoSpaceDE w:val="0"/>
        <w:autoSpaceDN w:val="0"/>
        <w:adjustRightInd w:val="0"/>
        <w:spacing w:after="0" w:line="480" w:lineRule="auto"/>
        <w:jc w:val="both"/>
        <w:rPr>
          <w:rFonts w:ascii="Times New Roman" w:hAnsi="Times New Roman"/>
          <w:b/>
          <w:sz w:val="24"/>
          <w:szCs w:val="24"/>
        </w:rPr>
      </w:pPr>
      <w:r w:rsidRPr="00BA0BDF">
        <w:rPr>
          <w:rFonts w:ascii="Times New Roman" w:hAnsi="Times New Roman"/>
          <w:sz w:val="24"/>
          <w:szCs w:val="24"/>
        </w:rPr>
        <w:t xml:space="preserve">III. Furthermore, perception of the people about quality of </w:t>
      </w:r>
      <w:r w:rsidR="0034732E" w:rsidRPr="00BA0BDF">
        <w:rPr>
          <w:rFonts w:ascii="Times New Roman" w:hAnsi="Times New Roman"/>
          <w:sz w:val="24"/>
          <w:szCs w:val="24"/>
        </w:rPr>
        <w:t xml:space="preserve">healthcare </w:t>
      </w:r>
      <w:r w:rsidRPr="00BA0BDF">
        <w:rPr>
          <w:rFonts w:ascii="Times New Roman" w:hAnsi="Times New Roman"/>
          <w:sz w:val="24"/>
          <w:szCs w:val="24"/>
        </w:rPr>
        <w:t>they received under the scheme (prompt attention, Doctors examination, treatment advice, availability of drugs and overall satisfaction) affected their use of the scheme. Thus, the results showed a negative significant difference in the perceptions of those who had been enrolled on the scheme and those who had not been enrolled.</w:t>
      </w:r>
      <w:r w:rsidR="0034732E" w:rsidRPr="00BA0BDF">
        <w:rPr>
          <w:rFonts w:ascii="Times New Roman" w:hAnsi="Times New Roman"/>
          <w:sz w:val="24"/>
          <w:szCs w:val="24"/>
        </w:rPr>
        <w:t xml:space="preserve"> Those enrolled perceive to be receiving healthcare that is not quality as compared to the quality of healthcare receive by those not enrolled.</w:t>
      </w:r>
    </w:p>
    <w:p w:rsidR="0034732E" w:rsidRPr="00BA0BDF" w:rsidRDefault="0034732E" w:rsidP="00220759">
      <w:pPr>
        <w:autoSpaceDE w:val="0"/>
        <w:autoSpaceDN w:val="0"/>
        <w:adjustRightInd w:val="0"/>
        <w:spacing w:after="0" w:line="480" w:lineRule="auto"/>
        <w:jc w:val="both"/>
        <w:rPr>
          <w:rFonts w:ascii="Times New Roman" w:hAnsi="Times New Roman"/>
          <w:sz w:val="24"/>
          <w:szCs w:val="24"/>
        </w:rPr>
      </w:pPr>
    </w:p>
    <w:p w:rsidR="008C7F01" w:rsidRPr="00BA0BDF" w:rsidRDefault="0034732E"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IV. Also,</w:t>
      </w:r>
      <w:r w:rsidR="008C7F01" w:rsidRPr="00BA0BDF">
        <w:rPr>
          <w:rFonts w:ascii="Times New Roman" w:hAnsi="Times New Roman"/>
          <w:sz w:val="24"/>
          <w:szCs w:val="24"/>
        </w:rPr>
        <w:t xml:space="preserve"> </w:t>
      </w:r>
      <w:r w:rsidRPr="00BA0BDF">
        <w:rPr>
          <w:rFonts w:ascii="Times New Roman" w:hAnsi="Times New Roman"/>
          <w:sz w:val="24"/>
          <w:szCs w:val="24"/>
        </w:rPr>
        <w:t>the study revealed that, on the average,</w:t>
      </w:r>
      <w:r w:rsidR="008C574E" w:rsidRPr="00BA0BDF">
        <w:rPr>
          <w:rFonts w:ascii="Times New Roman" w:hAnsi="Times New Roman"/>
          <w:sz w:val="24"/>
          <w:szCs w:val="24"/>
        </w:rPr>
        <w:t xml:space="preserve"> 0.79 representing </w:t>
      </w:r>
      <w:r w:rsidR="008C7F01" w:rsidRPr="00BA0BDF">
        <w:rPr>
          <w:rFonts w:ascii="Times New Roman" w:hAnsi="Times New Roman"/>
          <w:sz w:val="24"/>
          <w:szCs w:val="24"/>
        </w:rPr>
        <w:t>(</w:t>
      </w:r>
      <w:r w:rsidR="008C574E" w:rsidRPr="00BA0BDF">
        <w:rPr>
          <w:rFonts w:ascii="Times New Roman" w:hAnsi="Times New Roman"/>
          <w:sz w:val="24"/>
          <w:szCs w:val="24"/>
        </w:rPr>
        <w:t>79</w:t>
      </w:r>
      <w:r w:rsidR="008C7F01" w:rsidRPr="00BA0BDF">
        <w:rPr>
          <w:rFonts w:ascii="Times New Roman" w:hAnsi="Times New Roman"/>
          <w:sz w:val="24"/>
          <w:szCs w:val="24"/>
        </w:rPr>
        <w:t>%) of the insured respond</w:t>
      </w:r>
      <w:r w:rsidR="008C574E" w:rsidRPr="00BA0BDF">
        <w:rPr>
          <w:rFonts w:ascii="Times New Roman" w:hAnsi="Times New Roman"/>
          <w:sz w:val="24"/>
          <w:szCs w:val="24"/>
        </w:rPr>
        <w:t>ents reported that they were</w:t>
      </w:r>
      <w:r w:rsidR="008C7F01" w:rsidRPr="00BA0BDF">
        <w:rPr>
          <w:rFonts w:ascii="Times New Roman" w:hAnsi="Times New Roman"/>
          <w:sz w:val="24"/>
          <w:szCs w:val="24"/>
        </w:rPr>
        <w:t xml:space="preserve"> willing to pay more for improvement in the quality of the healthcare services</w:t>
      </w:r>
      <w:r w:rsidR="008C574E" w:rsidRPr="00BA0BDF">
        <w:rPr>
          <w:rFonts w:ascii="Times New Roman" w:hAnsi="Times New Roman"/>
          <w:sz w:val="24"/>
          <w:szCs w:val="24"/>
        </w:rPr>
        <w:t xml:space="preserve"> under the NHIS</w:t>
      </w:r>
      <w:r w:rsidR="008C7F01" w:rsidRPr="00BA0BDF">
        <w:rPr>
          <w:rFonts w:ascii="Times New Roman" w:hAnsi="Times New Roman"/>
          <w:sz w:val="24"/>
          <w:szCs w:val="24"/>
        </w:rPr>
        <w:t xml:space="preserve"> for the reason that they had been impressed with the services </w:t>
      </w:r>
      <w:r w:rsidR="008C7F01" w:rsidRPr="00BA0BDF">
        <w:rPr>
          <w:rFonts w:ascii="Times New Roman" w:hAnsi="Times New Roman"/>
          <w:sz w:val="24"/>
          <w:szCs w:val="24"/>
        </w:rPr>
        <w:lastRenderedPageBreak/>
        <w:t xml:space="preserve">of the scheme while </w:t>
      </w:r>
      <w:r w:rsidR="008C574E" w:rsidRPr="00BA0BDF">
        <w:rPr>
          <w:rFonts w:ascii="Times New Roman" w:hAnsi="Times New Roman"/>
          <w:sz w:val="24"/>
          <w:szCs w:val="24"/>
        </w:rPr>
        <w:t xml:space="preserve">on the average 0.21 representing 21% </w:t>
      </w:r>
      <w:r w:rsidR="008C7F01" w:rsidRPr="00BA0BDF">
        <w:rPr>
          <w:rFonts w:ascii="Times New Roman" w:hAnsi="Times New Roman"/>
          <w:sz w:val="24"/>
          <w:szCs w:val="24"/>
        </w:rPr>
        <w:t xml:space="preserve">of them reported that they were </w:t>
      </w:r>
      <w:r w:rsidR="008C574E" w:rsidRPr="00BA0BDF">
        <w:rPr>
          <w:rFonts w:ascii="Times New Roman" w:hAnsi="Times New Roman"/>
          <w:sz w:val="24"/>
          <w:szCs w:val="24"/>
        </w:rPr>
        <w:t>not willing to pay more</w:t>
      </w:r>
      <w:r w:rsidR="008C7F01" w:rsidRPr="00BA0BDF">
        <w:rPr>
          <w:rFonts w:ascii="Times New Roman" w:hAnsi="Times New Roman"/>
          <w:sz w:val="24"/>
          <w:szCs w:val="24"/>
        </w:rPr>
        <w:t>.</w:t>
      </w:r>
      <w:r w:rsidR="008C574E" w:rsidRPr="00BA0BDF">
        <w:rPr>
          <w:rFonts w:ascii="Times New Roman" w:hAnsi="Times New Roman"/>
          <w:sz w:val="24"/>
          <w:szCs w:val="24"/>
        </w:rPr>
        <w:t xml:space="preserve"> Moreover, an a</w:t>
      </w:r>
      <w:r w:rsidR="001835EF" w:rsidRPr="00BA0BDF">
        <w:rPr>
          <w:rFonts w:ascii="Times New Roman" w:hAnsi="Times New Roman"/>
          <w:sz w:val="24"/>
          <w:szCs w:val="24"/>
        </w:rPr>
        <w:t>verage of 0</w:t>
      </w:r>
      <w:r w:rsidR="008C574E" w:rsidRPr="00BA0BDF">
        <w:rPr>
          <w:rFonts w:ascii="Times New Roman" w:hAnsi="Times New Roman"/>
          <w:sz w:val="24"/>
          <w:szCs w:val="24"/>
        </w:rPr>
        <w:t xml:space="preserve">.754 reported that they find it convenient to go to the </w:t>
      </w:r>
      <w:r w:rsidR="001835EF" w:rsidRPr="00BA0BDF">
        <w:rPr>
          <w:rFonts w:ascii="Times New Roman" w:hAnsi="Times New Roman"/>
          <w:sz w:val="24"/>
          <w:szCs w:val="24"/>
        </w:rPr>
        <w:t>hospital with their NHIS cards because they don’t have to pay anything whilst on the average, 0.246 reported that they don’t find it easy.</w:t>
      </w:r>
    </w:p>
    <w:p w:rsidR="008C7F01" w:rsidRPr="00BA0BDF" w:rsidRDefault="008C7F01" w:rsidP="00220759">
      <w:pPr>
        <w:autoSpaceDE w:val="0"/>
        <w:autoSpaceDN w:val="0"/>
        <w:adjustRightInd w:val="0"/>
        <w:spacing w:after="0" w:line="480" w:lineRule="auto"/>
        <w:jc w:val="both"/>
        <w:rPr>
          <w:rFonts w:ascii="Times New Roman" w:hAnsi="Times New Roman"/>
          <w:sz w:val="24"/>
          <w:szCs w:val="24"/>
        </w:rPr>
      </w:pPr>
    </w:p>
    <w:p w:rsidR="008C7F01" w:rsidRPr="00BA0BDF" w:rsidRDefault="008C7F01"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V. The study also found out that the public health facilities had not seen an improvement in their facilities to match the increasing number of people being enrolled on the scheme.</w:t>
      </w:r>
    </w:p>
    <w:p w:rsidR="008C7F01" w:rsidRPr="00BA0BDF" w:rsidRDefault="008C7F01"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This has resulted in some of the challenges such as long queues and delays for respondents and is a great deterrent for </w:t>
      </w:r>
      <w:r w:rsidR="0069353E" w:rsidRPr="00BA0BDF">
        <w:rPr>
          <w:rFonts w:ascii="Times New Roman" w:hAnsi="Times New Roman"/>
          <w:sz w:val="24"/>
          <w:szCs w:val="24"/>
        </w:rPr>
        <w:t>utilisation</w:t>
      </w:r>
      <w:r w:rsidRPr="00BA0BDF">
        <w:rPr>
          <w:rFonts w:ascii="Times New Roman" w:hAnsi="Times New Roman"/>
          <w:sz w:val="24"/>
          <w:szCs w:val="24"/>
        </w:rPr>
        <w:t xml:space="preserve"> of the services of the scheme in the long run.</w:t>
      </w:r>
    </w:p>
    <w:p w:rsidR="00675682" w:rsidRPr="00BA0BDF" w:rsidRDefault="00675682" w:rsidP="00220759">
      <w:pPr>
        <w:autoSpaceDE w:val="0"/>
        <w:autoSpaceDN w:val="0"/>
        <w:adjustRightInd w:val="0"/>
        <w:spacing w:after="0" w:line="480" w:lineRule="auto"/>
        <w:jc w:val="both"/>
        <w:rPr>
          <w:rFonts w:ascii="Times New Roman" w:hAnsi="Times New Roman"/>
          <w:sz w:val="24"/>
          <w:szCs w:val="24"/>
        </w:rPr>
      </w:pPr>
    </w:p>
    <w:p w:rsidR="002652B0" w:rsidRPr="00BA0BDF" w:rsidRDefault="008C7F01"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VI. Finally, for the overall results, almost all the variables that pertained to the use of health facilities impacted negatively on people’s continuous use of the NHIS. In other words people who used the services of the NHIS will not hesitate to stop using the scheme if they do not receive the services they expect from providers. Since the health centres providing these services for the NHIS is part of the whole health system, it is rational that the NHIS puts necessary tools in place to ensure delivery of the best services to its clients. </w:t>
      </w:r>
    </w:p>
    <w:p w:rsidR="008C7F01" w:rsidRPr="00BA0BDF" w:rsidRDefault="008C7F01"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The study revealed that, there was very little monitoring by the NHIA at the various accredited health facilities due to inadequate human resources, inadequate logistics (Government support in areas such as the lack of vehicles, motors and funds to enhance movements of officers to do effective monitoring of the scheme’s services) and network problems. These challenge leaves room for fraudulent activities to go on in some health accredited health facilities which does not foretell well the scheme. In the long run, it is those insured who will suffer. For instance, most respondents did not know that they could take NHIS prescription forms to accredited pharmacy </w:t>
      </w:r>
      <w:r w:rsidRPr="00BA0BDF">
        <w:rPr>
          <w:rFonts w:ascii="Times New Roman" w:hAnsi="Times New Roman"/>
          <w:sz w:val="24"/>
          <w:szCs w:val="24"/>
        </w:rPr>
        <w:lastRenderedPageBreak/>
        <w:t>shops for unavailable drugs while in some cases respondents were made to pay for some services which are covered by the scheme.</w:t>
      </w:r>
    </w:p>
    <w:p w:rsidR="008C7F01" w:rsidRPr="00BA0BDF" w:rsidRDefault="00AA6AED" w:rsidP="00220759">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5.2</w:t>
      </w:r>
      <w:r w:rsidR="009E20BE" w:rsidRPr="00BA0BDF">
        <w:rPr>
          <w:rFonts w:ascii="Times New Roman" w:hAnsi="Times New Roman"/>
          <w:b/>
          <w:bCs/>
          <w:sz w:val="24"/>
          <w:szCs w:val="24"/>
        </w:rPr>
        <w:t>.</w:t>
      </w:r>
      <w:r w:rsidR="008C7F01" w:rsidRPr="00BA0BDF">
        <w:rPr>
          <w:rFonts w:ascii="Times New Roman" w:hAnsi="Times New Roman"/>
          <w:b/>
          <w:bCs/>
          <w:sz w:val="24"/>
          <w:szCs w:val="24"/>
        </w:rPr>
        <w:t xml:space="preserve"> Conclusion</w:t>
      </w:r>
    </w:p>
    <w:p w:rsidR="008C7F01" w:rsidRPr="00BA0BDF" w:rsidRDefault="008C7F01" w:rsidP="00DE2A9D">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The study assessed the Influence of National Health Insurance Scheme on the quality of </w:t>
      </w:r>
      <w:r w:rsidR="00E044B8" w:rsidRPr="00BA0BDF">
        <w:rPr>
          <w:rFonts w:ascii="Times New Roman" w:hAnsi="Times New Roman"/>
          <w:sz w:val="24"/>
          <w:szCs w:val="24"/>
        </w:rPr>
        <w:t>healthcare</w:t>
      </w:r>
      <w:r w:rsidRPr="00BA0BDF">
        <w:rPr>
          <w:rFonts w:ascii="Times New Roman" w:hAnsi="Times New Roman"/>
          <w:sz w:val="24"/>
          <w:szCs w:val="24"/>
        </w:rPr>
        <w:t xml:space="preserve"> in Wenchi Municipality. </w:t>
      </w:r>
      <w:r w:rsidR="00095914" w:rsidRPr="00BA0BDF">
        <w:rPr>
          <w:rFonts w:ascii="Times New Roman" w:hAnsi="Times New Roman"/>
          <w:sz w:val="24"/>
          <w:szCs w:val="24"/>
        </w:rPr>
        <w:t>F</w:t>
      </w:r>
      <w:r w:rsidRPr="00BA0BDF">
        <w:rPr>
          <w:rFonts w:ascii="Times New Roman" w:hAnsi="Times New Roman"/>
          <w:sz w:val="24"/>
          <w:szCs w:val="24"/>
        </w:rPr>
        <w:t>actors (age, sex, marital status, employment, income, ill-health and) were uses and people’s registration and their perception about the quality of healthcare they receive were also considered. The</w:t>
      </w:r>
      <w:r w:rsidR="001D1ABB" w:rsidRPr="00BA0BDF">
        <w:rPr>
          <w:rFonts w:ascii="Times New Roman" w:hAnsi="Times New Roman"/>
          <w:sz w:val="24"/>
          <w:szCs w:val="24"/>
        </w:rPr>
        <w:t xml:space="preserve"> results obtained showed that</w:t>
      </w:r>
      <w:r w:rsidRPr="00BA0BDF">
        <w:rPr>
          <w:rFonts w:ascii="Times New Roman" w:hAnsi="Times New Roman"/>
          <w:sz w:val="24"/>
          <w:szCs w:val="24"/>
        </w:rPr>
        <w:t>, demographic characteristics such as age, sex, family size, employment status, ill- health, income, and current medical expenditure negatively influenced the people’s enrollment on to the scheme with both family size and current medical expenditure at a high significant level and therefore having a high negative impact on the</w:t>
      </w:r>
      <w:r w:rsidR="00073138" w:rsidRPr="00BA0BDF">
        <w:rPr>
          <w:rFonts w:ascii="Times New Roman" w:hAnsi="Times New Roman"/>
          <w:sz w:val="24"/>
          <w:szCs w:val="24"/>
        </w:rPr>
        <w:t xml:space="preserve"> </w:t>
      </w:r>
      <w:r w:rsidR="0069353E" w:rsidRPr="00BA0BDF">
        <w:rPr>
          <w:rFonts w:ascii="Times New Roman" w:hAnsi="Times New Roman"/>
          <w:sz w:val="24"/>
          <w:szCs w:val="24"/>
        </w:rPr>
        <w:t>utilisation</w:t>
      </w:r>
      <w:r w:rsidR="00073138" w:rsidRPr="00BA0BDF">
        <w:rPr>
          <w:rFonts w:ascii="Times New Roman" w:hAnsi="Times New Roman"/>
          <w:sz w:val="24"/>
          <w:szCs w:val="24"/>
        </w:rPr>
        <w:t xml:space="preserve"> </w:t>
      </w:r>
      <w:r w:rsidRPr="00BA0BDF">
        <w:rPr>
          <w:rFonts w:ascii="Times New Roman" w:hAnsi="Times New Roman"/>
          <w:sz w:val="24"/>
          <w:szCs w:val="24"/>
        </w:rPr>
        <w:t xml:space="preserve">of the services of the scheme. For instance as income and age increased, the probability of the people registering or renewing their membership with the scheme decreased. They preferred to pay out –of- pocket and use private hospitals rather than public NHIS accredited health centres. This is consistent with other studies done by Palacio- Vieira and Jehu- Appiah and others that showed that families with affluence preferred specialist hospitals. Moreover, distance between residences of respondents and accredited health centres where they accessed healthcare also had a negative influence on </w:t>
      </w:r>
      <w:r w:rsidR="0069353E" w:rsidRPr="00BA0BDF">
        <w:rPr>
          <w:rFonts w:ascii="Times New Roman" w:hAnsi="Times New Roman"/>
          <w:sz w:val="24"/>
          <w:szCs w:val="24"/>
        </w:rPr>
        <w:t>utilisation</w:t>
      </w:r>
      <w:r w:rsidRPr="00BA0BDF">
        <w:rPr>
          <w:rFonts w:ascii="Times New Roman" w:hAnsi="Times New Roman"/>
          <w:sz w:val="24"/>
          <w:szCs w:val="24"/>
        </w:rPr>
        <w:t xml:space="preserve"> of the scheme at a high significant level. Thus, respondents were challenged travelling long di</w:t>
      </w:r>
      <w:r w:rsidR="00DE2A9D" w:rsidRPr="00BA0BDF">
        <w:rPr>
          <w:rFonts w:ascii="Times New Roman" w:hAnsi="Times New Roman"/>
          <w:sz w:val="24"/>
          <w:szCs w:val="24"/>
        </w:rPr>
        <w:t xml:space="preserve">stances to seek for healthcare. </w:t>
      </w:r>
      <w:r w:rsidRPr="00BA0BDF">
        <w:rPr>
          <w:rFonts w:ascii="Times New Roman" w:hAnsi="Times New Roman"/>
          <w:sz w:val="24"/>
          <w:szCs w:val="24"/>
        </w:rPr>
        <w:t xml:space="preserve">Contrariwise, education positively influenced the enrollment of more people on to the scheme at a high significant level. This can be explained by the fact that they had much knowledge about the scheme and its policy </w:t>
      </w:r>
    </w:p>
    <w:p w:rsidR="008C7F01" w:rsidRPr="00BA0BDF" w:rsidRDefault="008C7F01"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 xml:space="preserve">Furthermore, there was a significant difference in respondents’ perception about the quality of healthcare both the insured and uninsured received in health centres. Thus, the insured perceived </w:t>
      </w:r>
      <w:r w:rsidRPr="00BA0BDF">
        <w:rPr>
          <w:rFonts w:ascii="Times New Roman" w:hAnsi="Times New Roman"/>
          <w:sz w:val="24"/>
          <w:szCs w:val="24"/>
        </w:rPr>
        <w:lastRenderedPageBreak/>
        <w:t>the services they received in the health centres to be substandard compared to that received by uninsured people.</w:t>
      </w:r>
    </w:p>
    <w:p w:rsidR="008C7F01" w:rsidRPr="00BA0BDF" w:rsidRDefault="00AA6AED"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b/>
          <w:bCs/>
          <w:sz w:val="24"/>
          <w:szCs w:val="24"/>
        </w:rPr>
        <w:t>5.3</w:t>
      </w:r>
      <w:r w:rsidR="009E20BE" w:rsidRPr="00BA0BDF">
        <w:rPr>
          <w:rFonts w:ascii="Times New Roman" w:hAnsi="Times New Roman"/>
          <w:b/>
          <w:bCs/>
          <w:sz w:val="24"/>
          <w:szCs w:val="24"/>
        </w:rPr>
        <w:t>.</w:t>
      </w:r>
      <w:r w:rsidR="008C7F01" w:rsidRPr="00BA0BDF">
        <w:rPr>
          <w:rFonts w:ascii="Times New Roman" w:hAnsi="Times New Roman"/>
          <w:b/>
          <w:bCs/>
          <w:sz w:val="24"/>
          <w:szCs w:val="24"/>
        </w:rPr>
        <w:t xml:space="preserve"> Recommendations.</w:t>
      </w:r>
    </w:p>
    <w:p w:rsidR="008C7F01" w:rsidRPr="00BA0BDF" w:rsidRDefault="008C7F01"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Given the empirical findings, the proposed policy recommendations are as follows:</w:t>
      </w:r>
    </w:p>
    <w:p w:rsidR="008C7F01" w:rsidRPr="00BA0BDF" w:rsidRDefault="008C7F01" w:rsidP="00220759">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I. Decentralization of the National Health Insurance Scheme in the Municipality.</w:t>
      </w:r>
    </w:p>
    <w:p w:rsidR="008C7F01" w:rsidRPr="00BA0BDF" w:rsidRDefault="008C7F01"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The study revealed that, distance had a negative relationship with th</w:t>
      </w:r>
      <w:r w:rsidR="00347084" w:rsidRPr="00BA0BDF">
        <w:rPr>
          <w:rFonts w:ascii="Times New Roman" w:hAnsi="Times New Roman"/>
          <w:sz w:val="24"/>
          <w:szCs w:val="24"/>
        </w:rPr>
        <w:t xml:space="preserve">e people’s enrollment and </w:t>
      </w:r>
      <w:r w:rsidR="0069353E" w:rsidRPr="00BA0BDF">
        <w:rPr>
          <w:rFonts w:ascii="Times New Roman" w:hAnsi="Times New Roman"/>
          <w:sz w:val="24"/>
          <w:szCs w:val="24"/>
        </w:rPr>
        <w:t>utilisation</w:t>
      </w:r>
      <w:r w:rsidRPr="00BA0BDF">
        <w:rPr>
          <w:rFonts w:ascii="Times New Roman" w:hAnsi="Times New Roman"/>
          <w:sz w:val="24"/>
          <w:szCs w:val="24"/>
        </w:rPr>
        <w:t xml:space="preserve"> of the services of the scheme. Some of the people who lived further away from accredited NHIS health centres in the municipality and those who could not afford high cost of transportation were reluctant to seek healthcare especially those who reside in the rural areas. Meanwhile, the municipal head office serves a combination of four districts (Wenchi North, South, East and West). This unquestionably increases the workload and slows down general administrative work. Thus, the NHIA should establish offices at various health centres to decentralize the scheme such that it will be easy for the people in the rural areas especially, to access the scheme. This will improve accessibility and </w:t>
      </w:r>
      <w:r w:rsidR="0069353E" w:rsidRPr="00BA0BDF">
        <w:rPr>
          <w:rFonts w:ascii="Times New Roman" w:hAnsi="Times New Roman"/>
          <w:sz w:val="24"/>
          <w:szCs w:val="24"/>
        </w:rPr>
        <w:t>utilisation</w:t>
      </w:r>
      <w:r w:rsidRPr="00BA0BDF">
        <w:rPr>
          <w:rFonts w:ascii="Times New Roman" w:hAnsi="Times New Roman"/>
          <w:sz w:val="24"/>
          <w:szCs w:val="24"/>
        </w:rPr>
        <w:t xml:space="preserve"> of the scheme. Moreover, there should be mobile NHIS officers who will go to the homes of people who live farther from accredited NHIS health centres to register or renew their membership for them when due. However, these officers should have NHIS identification and strictly be monitored regularly to minimize fraud in the system.</w:t>
      </w:r>
    </w:p>
    <w:p w:rsidR="00362761" w:rsidRPr="00BA0BDF" w:rsidRDefault="00362761" w:rsidP="00220759">
      <w:pPr>
        <w:autoSpaceDE w:val="0"/>
        <w:autoSpaceDN w:val="0"/>
        <w:adjustRightInd w:val="0"/>
        <w:spacing w:after="0" w:line="480" w:lineRule="auto"/>
        <w:jc w:val="both"/>
        <w:rPr>
          <w:rFonts w:ascii="Times New Roman" w:hAnsi="Times New Roman"/>
          <w:b/>
          <w:bCs/>
          <w:sz w:val="24"/>
          <w:szCs w:val="24"/>
        </w:rPr>
      </w:pPr>
    </w:p>
    <w:p w:rsidR="008C7F01" w:rsidRPr="00BA0BDF" w:rsidRDefault="008C7F01" w:rsidP="00220759">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II. Regular Monitoring and Strengthening of the Collaboration between the Scheme and the Accredited Health Facilities</w:t>
      </w:r>
    </w:p>
    <w:p w:rsidR="008C7F01" w:rsidRPr="00BA0BDF" w:rsidRDefault="00DE538B" w:rsidP="00220759">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T</w:t>
      </w:r>
      <w:r w:rsidR="008C7F01" w:rsidRPr="00BA0BDF">
        <w:rPr>
          <w:rFonts w:ascii="Times New Roman" w:hAnsi="Times New Roman"/>
          <w:sz w:val="24"/>
          <w:szCs w:val="24"/>
        </w:rPr>
        <w:t xml:space="preserve">he NHIA should intensify their regular monitoring of NHIS accredited health centres to assess the services under the scheme in other to ensure an optimal operation of the scheme. In light of </w:t>
      </w:r>
      <w:r w:rsidR="008C7F01" w:rsidRPr="00BA0BDF">
        <w:rPr>
          <w:rFonts w:ascii="Times New Roman" w:hAnsi="Times New Roman"/>
          <w:sz w:val="24"/>
          <w:szCs w:val="24"/>
        </w:rPr>
        <w:lastRenderedPageBreak/>
        <w:t xml:space="preserve">this, regular workshops should be organized for hospital information officers to update them on any changes in the scheme. First and foremost is how to avoid mistakes in filling the claim forms which tend to delay payments resulting in rejection of NHIS </w:t>
      </w:r>
      <w:r w:rsidR="00347084" w:rsidRPr="00BA0BDF">
        <w:rPr>
          <w:rFonts w:ascii="Times New Roman" w:hAnsi="Times New Roman"/>
          <w:sz w:val="24"/>
          <w:szCs w:val="24"/>
        </w:rPr>
        <w:t xml:space="preserve">cards at the health facilities. </w:t>
      </w:r>
      <w:r w:rsidR="008C7F01" w:rsidRPr="00BA0BDF">
        <w:rPr>
          <w:rFonts w:ascii="Times New Roman" w:hAnsi="Times New Roman"/>
          <w:sz w:val="24"/>
          <w:szCs w:val="24"/>
        </w:rPr>
        <w:t>Against this backdrop more vehicles should be provided for the municipality to allow the officers to do a proper monitoring as currently only one vehicle is available for the four combined districts.</w:t>
      </w:r>
    </w:p>
    <w:p w:rsidR="00DE538B" w:rsidRPr="00BA0BDF" w:rsidRDefault="00273540" w:rsidP="00273540">
      <w:pPr>
        <w:tabs>
          <w:tab w:val="left" w:pos="7440"/>
        </w:tabs>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ab/>
      </w:r>
    </w:p>
    <w:p w:rsidR="008C7F01" w:rsidRPr="00BA0BDF" w:rsidRDefault="008C7F01" w:rsidP="00220759">
      <w:pPr>
        <w:autoSpaceDE w:val="0"/>
        <w:autoSpaceDN w:val="0"/>
        <w:adjustRightInd w:val="0"/>
        <w:spacing w:after="0" w:line="480" w:lineRule="auto"/>
        <w:jc w:val="both"/>
        <w:rPr>
          <w:rFonts w:ascii="Times New Roman" w:hAnsi="Times New Roman"/>
          <w:b/>
          <w:bCs/>
          <w:sz w:val="24"/>
          <w:szCs w:val="24"/>
        </w:rPr>
      </w:pPr>
      <w:r w:rsidRPr="00BA0BDF">
        <w:rPr>
          <w:rFonts w:ascii="Times New Roman" w:hAnsi="Times New Roman"/>
          <w:b/>
          <w:bCs/>
          <w:sz w:val="24"/>
          <w:szCs w:val="24"/>
        </w:rPr>
        <w:t>III. Improvement in the Quality of Healthcare Services for Insured People.</w:t>
      </w:r>
    </w:p>
    <w:p w:rsidR="00DE538B" w:rsidRPr="00BA0BDF" w:rsidRDefault="008C7F01" w:rsidP="005D6655">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Lastly, the study indicated a negative significant difference in the people’s perception of quality of healthcare received at the health centres by the insured and uninsured in the municipality. This notion did not differ in the two different geographic settings. This implies that, the insured people in both the rural and the urban areas did not perceive that they were receiving the same quality of healthcare as the uninsured. According to the first and second objectives of the scheme, it must provide an opportunity for all Ghanaians to have access to the functional structures of health insurance.</w:t>
      </w:r>
    </w:p>
    <w:p w:rsidR="00793E11" w:rsidRPr="00BA0BDF" w:rsidRDefault="00793E11" w:rsidP="00FB4CB0">
      <w:pPr>
        <w:autoSpaceDE w:val="0"/>
        <w:autoSpaceDN w:val="0"/>
        <w:adjustRightInd w:val="0"/>
        <w:spacing w:after="0" w:line="480" w:lineRule="auto"/>
        <w:jc w:val="both"/>
        <w:rPr>
          <w:rFonts w:ascii="Times New Roman" w:hAnsi="Times New Roman"/>
          <w:sz w:val="24"/>
          <w:szCs w:val="24"/>
        </w:rPr>
      </w:pPr>
    </w:p>
    <w:p w:rsidR="00584913" w:rsidRPr="00BA0BDF" w:rsidRDefault="008C7F01" w:rsidP="00FB4CB0">
      <w:pPr>
        <w:autoSpaceDE w:val="0"/>
        <w:autoSpaceDN w:val="0"/>
        <w:adjustRightInd w:val="0"/>
        <w:spacing w:after="0" w:line="480" w:lineRule="auto"/>
        <w:jc w:val="both"/>
        <w:rPr>
          <w:rFonts w:ascii="Times New Roman" w:hAnsi="Times New Roman"/>
          <w:sz w:val="24"/>
          <w:szCs w:val="24"/>
        </w:rPr>
      </w:pPr>
      <w:r w:rsidRPr="00BA0BDF">
        <w:rPr>
          <w:rFonts w:ascii="Times New Roman" w:hAnsi="Times New Roman"/>
          <w:sz w:val="24"/>
          <w:szCs w:val="24"/>
        </w:rPr>
        <w:t>Secondly, the NHIA must ensure that Ghanaians do not move from an unaffordable ‘‘cash and carry’’ regime to another unaffordable health Insurance Scheme. Thus, the government should update prices of drugs, laboratory tests and other services under the scheme whenever it is necessary and bring that to the public notice to enable health facilities to improve the quality of s</w:t>
      </w:r>
      <w:r w:rsidR="008358F0" w:rsidRPr="00BA0BDF">
        <w:rPr>
          <w:rFonts w:ascii="Times New Roman" w:hAnsi="Times New Roman"/>
          <w:sz w:val="24"/>
          <w:szCs w:val="24"/>
        </w:rPr>
        <w:t xml:space="preserve">ervice for insured individuals. </w:t>
      </w:r>
      <w:r w:rsidRPr="00BA0BDF">
        <w:rPr>
          <w:rFonts w:ascii="Times New Roman" w:hAnsi="Times New Roman"/>
          <w:sz w:val="24"/>
          <w:szCs w:val="24"/>
        </w:rPr>
        <w:t>More so, government should ensure prompt payments to the service providers as and when duly to be paid and also ensure the detachment of diagnosis services from the all-inclusive in other to help prevent losses to th</w:t>
      </w:r>
      <w:r w:rsidR="005D6655" w:rsidRPr="00BA0BDF">
        <w:rPr>
          <w:rFonts w:ascii="Times New Roman" w:hAnsi="Times New Roman"/>
          <w:sz w:val="24"/>
          <w:szCs w:val="24"/>
        </w:rPr>
        <w:t>e accredited health facilities.</w:t>
      </w:r>
    </w:p>
    <w:p w:rsidR="00793E11" w:rsidRPr="00BA0BDF" w:rsidRDefault="00793E11" w:rsidP="00FB4CB0">
      <w:pPr>
        <w:autoSpaceDE w:val="0"/>
        <w:autoSpaceDN w:val="0"/>
        <w:adjustRightInd w:val="0"/>
        <w:spacing w:after="0" w:line="480" w:lineRule="auto"/>
        <w:jc w:val="both"/>
        <w:rPr>
          <w:rFonts w:ascii="Times New Roman" w:hAnsi="Times New Roman"/>
          <w:b/>
          <w:bCs/>
          <w:sz w:val="24"/>
          <w:szCs w:val="24"/>
        </w:rPr>
      </w:pPr>
    </w:p>
    <w:p w:rsidR="003D016F" w:rsidRPr="00BA0BDF" w:rsidRDefault="00985744" w:rsidP="00FB4CB0">
      <w:pPr>
        <w:autoSpaceDE w:val="0"/>
        <w:autoSpaceDN w:val="0"/>
        <w:adjustRightInd w:val="0"/>
        <w:spacing w:after="0" w:line="480" w:lineRule="auto"/>
        <w:jc w:val="both"/>
        <w:rPr>
          <w:rFonts w:ascii="Times New Roman" w:hAnsi="Times New Roman"/>
          <w:sz w:val="24"/>
          <w:szCs w:val="24"/>
        </w:rPr>
      </w:pPr>
      <w:r>
        <w:rPr>
          <w:rFonts w:ascii="Times New Roman" w:hAnsi="Times New Roman"/>
          <w:b/>
          <w:bCs/>
          <w:sz w:val="24"/>
          <w:szCs w:val="24"/>
        </w:rPr>
        <w:lastRenderedPageBreak/>
        <w:t xml:space="preserve"> </w:t>
      </w:r>
      <w:r w:rsidR="003D016F" w:rsidRPr="00BA0BDF">
        <w:rPr>
          <w:rFonts w:ascii="Times New Roman" w:hAnsi="Times New Roman"/>
          <w:bCs/>
          <w:sz w:val="24"/>
          <w:szCs w:val="24"/>
        </w:rPr>
        <w:t>REFERENCES</w:t>
      </w:r>
      <w:r w:rsidR="00675682" w:rsidRPr="00BA0BDF">
        <w:rPr>
          <w:rFonts w:ascii="Times New Roman" w:hAnsi="Times New Roman"/>
          <w:bCs/>
          <w:sz w:val="24"/>
          <w:szCs w:val="24"/>
        </w:rPr>
        <w:t>.</w:t>
      </w:r>
    </w:p>
    <w:p w:rsidR="00FB448C" w:rsidRDefault="00FB448C" w:rsidP="00675682">
      <w:pPr>
        <w:pStyle w:val="ListParagraph"/>
        <w:numPr>
          <w:ilvl w:val="0"/>
          <w:numId w:val="30"/>
        </w:numPr>
        <w:autoSpaceDE w:val="0"/>
        <w:autoSpaceDN w:val="0"/>
        <w:adjustRightInd w:val="0"/>
        <w:spacing w:after="0" w:line="480" w:lineRule="auto"/>
        <w:rPr>
          <w:rFonts w:ascii="Times New Roman" w:hAnsi="Times New Roman"/>
          <w:bCs/>
          <w:sz w:val="24"/>
          <w:szCs w:val="24"/>
        </w:rPr>
      </w:pPr>
      <w:r w:rsidRPr="000F195F">
        <w:rPr>
          <w:rFonts w:ascii="Times New Roman" w:hAnsi="Times New Roman"/>
          <w:sz w:val="24"/>
          <w:szCs w:val="24"/>
        </w:rPr>
        <w:t xml:space="preserve">Asah, Akua (June, 2013). </w:t>
      </w:r>
      <w:r w:rsidRPr="000F195F">
        <w:rPr>
          <w:rFonts w:ascii="Times New Roman" w:hAnsi="Times New Roman"/>
          <w:i/>
          <w:sz w:val="24"/>
          <w:szCs w:val="24"/>
        </w:rPr>
        <w:t>NHIS and child delivery in the Ga East District of Ghana</w:t>
      </w:r>
      <w:r w:rsidRPr="000F195F">
        <w:rPr>
          <w:rFonts w:ascii="Times New Roman" w:hAnsi="Times New Roman"/>
          <w:sz w:val="24"/>
          <w:szCs w:val="24"/>
        </w:rPr>
        <w:t>. Accra: University of Ghana</w:t>
      </w:r>
    </w:p>
    <w:p w:rsidR="003D016F" w:rsidRPr="00BA0BDF" w:rsidRDefault="003D016F" w:rsidP="00675682">
      <w:pPr>
        <w:pStyle w:val="ListParagraph"/>
        <w:numPr>
          <w:ilvl w:val="0"/>
          <w:numId w:val="30"/>
        </w:numPr>
        <w:autoSpaceDE w:val="0"/>
        <w:autoSpaceDN w:val="0"/>
        <w:adjustRightInd w:val="0"/>
        <w:spacing w:after="0" w:line="480" w:lineRule="auto"/>
        <w:rPr>
          <w:rFonts w:ascii="Times New Roman" w:hAnsi="Times New Roman"/>
          <w:bCs/>
          <w:sz w:val="24"/>
          <w:szCs w:val="24"/>
        </w:rPr>
      </w:pPr>
      <w:r w:rsidRPr="00BA0BDF">
        <w:rPr>
          <w:rFonts w:ascii="Times New Roman" w:hAnsi="Times New Roman"/>
          <w:bCs/>
          <w:sz w:val="24"/>
          <w:szCs w:val="24"/>
        </w:rPr>
        <w:t xml:space="preserve">National Health Insurance Authority, (2014), </w:t>
      </w:r>
      <w:r w:rsidRPr="00BA0BDF">
        <w:rPr>
          <w:rFonts w:ascii="Times New Roman" w:hAnsi="Times New Roman"/>
          <w:bCs/>
          <w:i/>
          <w:sz w:val="24"/>
          <w:szCs w:val="24"/>
        </w:rPr>
        <w:t>A guide t</w:t>
      </w:r>
      <w:r w:rsidR="00CD7F5A" w:rsidRPr="00BA0BDF">
        <w:rPr>
          <w:rFonts w:ascii="Times New Roman" w:hAnsi="Times New Roman"/>
          <w:bCs/>
          <w:i/>
          <w:sz w:val="24"/>
          <w:szCs w:val="24"/>
        </w:rPr>
        <w:t>o registering and accessing</w:t>
      </w:r>
      <w:r w:rsidRPr="00BA0BDF">
        <w:rPr>
          <w:rFonts w:ascii="Times New Roman" w:hAnsi="Times New Roman"/>
          <w:bCs/>
          <w:i/>
          <w:sz w:val="24"/>
          <w:szCs w:val="24"/>
        </w:rPr>
        <w:t xml:space="preserve"> NHIS</w:t>
      </w:r>
      <w:r w:rsidRPr="00BA0BDF">
        <w:rPr>
          <w:rFonts w:ascii="Times New Roman" w:hAnsi="Times New Roman"/>
          <w:bCs/>
          <w:sz w:val="24"/>
          <w:szCs w:val="24"/>
        </w:rPr>
        <w:t>. P: 2 Accra: NHIA</w:t>
      </w:r>
      <w:r w:rsidR="00675682" w:rsidRPr="00BA0BDF">
        <w:rPr>
          <w:rFonts w:ascii="Times New Roman" w:hAnsi="Times New Roman"/>
          <w:bCs/>
          <w:sz w:val="24"/>
          <w:szCs w:val="24"/>
        </w:rPr>
        <w:t>.</w:t>
      </w:r>
    </w:p>
    <w:p w:rsidR="00FB448C" w:rsidRDefault="00FB448C" w:rsidP="00FB448C">
      <w:pPr>
        <w:numPr>
          <w:ilvl w:val="0"/>
          <w:numId w:val="30"/>
        </w:numPr>
        <w:autoSpaceDE w:val="0"/>
        <w:autoSpaceDN w:val="0"/>
        <w:adjustRightInd w:val="0"/>
        <w:spacing w:after="0" w:line="480" w:lineRule="auto"/>
        <w:rPr>
          <w:rFonts w:ascii="Times New Roman" w:hAnsi="Times New Roman"/>
          <w:sz w:val="24"/>
          <w:szCs w:val="24"/>
          <w:lang w:val="en-GB" w:eastAsia="en-GB"/>
        </w:rPr>
      </w:pPr>
      <w:r>
        <w:rPr>
          <w:rFonts w:ascii="Times New Roman" w:hAnsi="Times New Roman"/>
          <w:sz w:val="24"/>
          <w:szCs w:val="24"/>
          <w:lang w:val="en-GB" w:eastAsia="en-GB"/>
        </w:rPr>
        <w:t xml:space="preserve">Buor, D. (2008). </w:t>
      </w:r>
      <w:r w:rsidRPr="006D22D7">
        <w:rPr>
          <w:rFonts w:ascii="Times New Roman" w:hAnsi="Times New Roman"/>
          <w:i/>
          <w:sz w:val="24"/>
          <w:szCs w:val="24"/>
          <w:lang w:val="en-GB" w:eastAsia="en-GB"/>
        </w:rPr>
        <w:t>Analysing the socio-spatial inequities in the access of health services</w:t>
      </w:r>
      <w:r>
        <w:rPr>
          <w:rFonts w:ascii="Times New Roman" w:hAnsi="Times New Roman"/>
          <w:i/>
          <w:sz w:val="24"/>
          <w:szCs w:val="24"/>
          <w:lang w:val="en-GB" w:eastAsia="en-GB"/>
        </w:rPr>
        <w:t>.</w:t>
      </w:r>
      <w:r>
        <w:rPr>
          <w:rFonts w:ascii="Times New Roman" w:hAnsi="Times New Roman"/>
          <w:sz w:val="24"/>
          <w:szCs w:val="24"/>
          <w:lang w:val="en-GB" w:eastAsia="en-GB"/>
        </w:rPr>
        <w:t xml:space="preserve"> Sub-</w:t>
      </w:r>
      <w:r w:rsidRPr="00470273">
        <w:rPr>
          <w:rFonts w:ascii="Times New Roman" w:hAnsi="Times New Roman"/>
          <w:sz w:val="24"/>
          <w:szCs w:val="24"/>
          <w:lang w:val="en-GB" w:eastAsia="en-GB"/>
        </w:rPr>
        <w:t>Saharan Africa: Interrogating geographical imbalance</w:t>
      </w:r>
      <w:r>
        <w:rPr>
          <w:rFonts w:ascii="Times New Roman" w:hAnsi="Times New Roman"/>
          <w:sz w:val="24"/>
          <w:szCs w:val="24"/>
          <w:lang w:val="en-GB" w:eastAsia="en-GB"/>
        </w:rPr>
        <w:t xml:space="preserve">s in the uptake of health care. </w:t>
      </w:r>
      <w:r w:rsidRPr="00470273">
        <w:rPr>
          <w:rFonts w:ascii="Times New Roman" w:hAnsi="Times New Roman"/>
          <w:sz w:val="24"/>
          <w:szCs w:val="24"/>
          <w:lang w:val="en-GB" w:eastAsia="en-GB"/>
        </w:rPr>
        <w:t>Aprofessorial inaugural lecture, KNUST.</w:t>
      </w:r>
    </w:p>
    <w:p w:rsidR="00FB448C" w:rsidRDefault="00FB448C" w:rsidP="00FB448C">
      <w:pPr>
        <w:autoSpaceDE w:val="0"/>
        <w:autoSpaceDN w:val="0"/>
        <w:adjustRightInd w:val="0"/>
        <w:spacing w:after="0" w:line="240" w:lineRule="auto"/>
        <w:ind w:left="720"/>
        <w:rPr>
          <w:rFonts w:ascii="Times New Roman" w:hAnsi="Times New Roman"/>
          <w:sz w:val="24"/>
          <w:szCs w:val="24"/>
          <w:lang w:val="en-GB" w:eastAsia="en-GB"/>
        </w:rPr>
      </w:pPr>
    </w:p>
    <w:p w:rsidR="00FB448C" w:rsidRPr="00FB448C" w:rsidRDefault="00FB448C" w:rsidP="00FB448C">
      <w:pPr>
        <w:numPr>
          <w:ilvl w:val="0"/>
          <w:numId w:val="30"/>
        </w:numPr>
        <w:spacing w:line="480" w:lineRule="auto"/>
        <w:jc w:val="both"/>
        <w:rPr>
          <w:rFonts w:ascii="Times New Roman" w:hAnsi="Times New Roman"/>
          <w:sz w:val="24"/>
          <w:szCs w:val="24"/>
        </w:rPr>
      </w:pPr>
      <w:r w:rsidRPr="000F195F">
        <w:rPr>
          <w:rFonts w:ascii="Times New Roman" w:hAnsi="Times New Roman"/>
          <w:sz w:val="24"/>
          <w:szCs w:val="24"/>
        </w:rPr>
        <w:t>Naasegribe, Kuunibe (6</w:t>
      </w:r>
      <w:r w:rsidRPr="000F195F">
        <w:rPr>
          <w:rFonts w:ascii="Times New Roman" w:hAnsi="Times New Roman"/>
          <w:sz w:val="24"/>
          <w:szCs w:val="24"/>
          <w:vertAlign w:val="superscript"/>
        </w:rPr>
        <w:t>th</w:t>
      </w:r>
      <w:r w:rsidRPr="000F195F">
        <w:rPr>
          <w:rFonts w:ascii="Times New Roman" w:hAnsi="Times New Roman"/>
          <w:sz w:val="24"/>
          <w:szCs w:val="24"/>
        </w:rPr>
        <w:t xml:space="preserve"> October, 2012). </w:t>
      </w:r>
      <w:r w:rsidRPr="000F195F">
        <w:rPr>
          <w:rFonts w:ascii="Times New Roman" w:hAnsi="Times New Roman"/>
          <w:i/>
          <w:sz w:val="24"/>
          <w:szCs w:val="24"/>
        </w:rPr>
        <w:t xml:space="preserve">Choice of </w:t>
      </w:r>
      <w:r w:rsidRPr="000F195F">
        <w:rPr>
          <w:rFonts w:ascii="Times New Roman" w:hAnsi="Times New Roman"/>
          <w:sz w:val="24"/>
          <w:szCs w:val="24"/>
        </w:rPr>
        <w:t>Healthcare</w:t>
      </w:r>
      <w:r w:rsidRPr="000F195F">
        <w:rPr>
          <w:rFonts w:ascii="Times New Roman" w:hAnsi="Times New Roman"/>
          <w:i/>
          <w:sz w:val="24"/>
          <w:szCs w:val="24"/>
        </w:rPr>
        <w:t xml:space="preserve"> providers among insurance persons in Ghana</w:t>
      </w:r>
      <w:r w:rsidRPr="000F195F">
        <w:rPr>
          <w:rFonts w:ascii="Times New Roman" w:hAnsi="Times New Roman"/>
          <w:sz w:val="24"/>
          <w:szCs w:val="24"/>
        </w:rPr>
        <w:t>. USA: Centre for Promoting Ideas.</w:t>
      </w:r>
    </w:p>
    <w:p w:rsidR="003D016F" w:rsidRPr="00BA0BDF" w:rsidRDefault="003D016F" w:rsidP="00675682">
      <w:pPr>
        <w:pStyle w:val="ListParagraph"/>
        <w:numPr>
          <w:ilvl w:val="0"/>
          <w:numId w:val="30"/>
        </w:numPr>
        <w:autoSpaceDE w:val="0"/>
        <w:autoSpaceDN w:val="0"/>
        <w:adjustRightInd w:val="0"/>
        <w:spacing w:after="0" w:line="480" w:lineRule="auto"/>
        <w:rPr>
          <w:rFonts w:ascii="Times New Roman" w:hAnsi="Times New Roman"/>
          <w:bCs/>
          <w:sz w:val="24"/>
          <w:szCs w:val="24"/>
        </w:rPr>
      </w:pPr>
      <w:r w:rsidRPr="00BA0BDF">
        <w:rPr>
          <w:rFonts w:ascii="Times New Roman" w:hAnsi="Times New Roman"/>
          <w:bCs/>
          <w:sz w:val="24"/>
          <w:szCs w:val="24"/>
        </w:rPr>
        <w:t>Sekyere, E.O. (2014).</w:t>
      </w:r>
      <w:r w:rsidRPr="00BA0BDF">
        <w:rPr>
          <w:rFonts w:ascii="Times New Roman" w:hAnsi="Times New Roman"/>
          <w:bCs/>
          <w:i/>
          <w:sz w:val="24"/>
          <w:szCs w:val="24"/>
        </w:rPr>
        <w:t>Demand for health insurance in Ghana: what factors influence enrollment</w:t>
      </w:r>
      <w:r w:rsidRPr="00BA0BDF">
        <w:rPr>
          <w:rFonts w:ascii="Times New Roman" w:hAnsi="Times New Roman"/>
          <w:bCs/>
          <w:sz w:val="24"/>
          <w:szCs w:val="24"/>
        </w:rPr>
        <w:t>. P: 32, America: Science and Education publications.</w:t>
      </w:r>
    </w:p>
    <w:p w:rsidR="00BB4407" w:rsidRPr="00BA0BDF" w:rsidRDefault="003D016F" w:rsidP="00675682">
      <w:pPr>
        <w:pStyle w:val="ListParagraph"/>
        <w:numPr>
          <w:ilvl w:val="0"/>
          <w:numId w:val="30"/>
        </w:numPr>
        <w:autoSpaceDE w:val="0"/>
        <w:autoSpaceDN w:val="0"/>
        <w:adjustRightInd w:val="0"/>
        <w:spacing w:after="0" w:line="480" w:lineRule="auto"/>
        <w:rPr>
          <w:rFonts w:ascii="Times New Roman" w:hAnsi="Times New Roman"/>
          <w:bCs/>
          <w:sz w:val="24"/>
          <w:szCs w:val="24"/>
        </w:rPr>
      </w:pPr>
      <w:r w:rsidRPr="00BA0BDF">
        <w:rPr>
          <w:rFonts w:ascii="Times New Roman" w:hAnsi="Times New Roman"/>
          <w:bCs/>
          <w:sz w:val="24"/>
          <w:szCs w:val="24"/>
        </w:rPr>
        <w:t>Foreman, G .W. (2009).</w:t>
      </w:r>
      <w:r w:rsidRPr="00BA0BDF">
        <w:rPr>
          <w:rFonts w:ascii="Times New Roman" w:hAnsi="Times New Roman"/>
          <w:bCs/>
          <w:i/>
          <w:sz w:val="24"/>
          <w:szCs w:val="24"/>
        </w:rPr>
        <w:t>Nonparametric statistics for non-statisticians</w:t>
      </w:r>
      <w:r w:rsidRPr="00BA0BDF">
        <w:rPr>
          <w:rFonts w:ascii="Times New Roman" w:hAnsi="Times New Roman"/>
          <w:bCs/>
          <w:sz w:val="24"/>
          <w:szCs w:val="24"/>
        </w:rPr>
        <w:t>.P:155.Canada:</w:t>
      </w:r>
      <w:r w:rsidR="00675682" w:rsidRPr="00BA0BDF">
        <w:rPr>
          <w:rFonts w:ascii="Times New Roman" w:hAnsi="Times New Roman"/>
          <w:bCs/>
          <w:sz w:val="24"/>
          <w:szCs w:val="24"/>
        </w:rPr>
        <w:t xml:space="preserve"> </w:t>
      </w:r>
      <w:r w:rsidRPr="00BA0BDF">
        <w:rPr>
          <w:rFonts w:ascii="Times New Roman" w:hAnsi="Times New Roman"/>
          <w:bCs/>
          <w:sz w:val="24"/>
          <w:szCs w:val="24"/>
        </w:rPr>
        <w:t>John Wiley and sons Inc., Hoboken.</w:t>
      </w:r>
      <w:r w:rsidRPr="00BA0BDF">
        <w:rPr>
          <w:rFonts w:ascii="Times New Roman" w:hAnsi="Times New Roman"/>
          <w:sz w:val="24"/>
          <w:szCs w:val="24"/>
        </w:rPr>
        <w:t xml:space="preserve"> New Jersey</w:t>
      </w:r>
    </w:p>
    <w:p w:rsidR="00386F4E" w:rsidRPr="00BA0BDF" w:rsidRDefault="00386F4E" w:rsidP="00675682">
      <w:pPr>
        <w:pStyle w:val="ListParagraph"/>
        <w:numPr>
          <w:ilvl w:val="0"/>
          <w:numId w:val="30"/>
        </w:numPr>
        <w:spacing w:line="480" w:lineRule="auto"/>
        <w:rPr>
          <w:rFonts w:ascii="Times New Roman" w:hAnsi="Times New Roman"/>
          <w:sz w:val="24"/>
          <w:szCs w:val="24"/>
        </w:rPr>
      </w:pPr>
      <w:r w:rsidRPr="00BA0BDF">
        <w:rPr>
          <w:rFonts w:ascii="Times New Roman" w:hAnsi="Times New Roman"/>
          <w:sz w:val="24"/>
          <w:szCs w:val="24"/>
        </w:rPr>
        <w:t>Naasegribe, Kuunibe (6</w:t>
      </w:r>
      <w:r w:rsidRPr="00BA0BDF">
        <w:rPr>
          <w:rFonts w:ascii="Times New Roman" w:hAnsi="Times New Roman"/>
          <w:sz w:val="24"/>
          <w:szCs w:val="24"/>
          <w:vertAlign w:val="superscript"/>
        </w:rPr>
        <w:t>th</w:t>
      </w:r>
      <w:r w:rsidRPr="00BA0BDF">
        <w:rPr>
          <w:rFonts w:ascii="Times New Roman" w:hAnsi="Times New Roman"/>
          <w:sz w:val="24"/>
          <w:szCs w:val="24"/>
        </w:rPr>
        <w:t xml:space="preserve"> October, 2012). </w:t>
      </w:r>
      <w:r w:rsidRPr="00BA0BDF">
        <w:rPr>
          <w:rFonts w:ascii="Times New Roman" w:hAnsi="Times New Roman"/>
          <w:i/>
          <w:sz w:val="24"/>
          <w:szCs w:val="24"/>
        </w:rPr>
        <w:t xml:space="preserve">Choice of </w:t>
      </w:r>
      <w:r w:rsidRPr="00BA0BDF">
        <w:rPr>
          <w:rFonts w:ascii="Times New Roman" w:hAnsi="Times New Roman"/>
          <w:sz w:val="24"/>
          <w:szCs w:val="24"/>
        </w:rPr>
        <w:t>Healthcare</w:t>
      </w:r>
      <w:r w:rsidRPr="00BA0BDF">
        <w:rPr>
          <w:rFonts w:ascii="Times New Roman" w:hAnsi="Times New Roman"/>
          <w:i/>
          <w:sz w:val="24"/>
          <w:szCs w:val="24"/>
        </w:rPr>
        <w:t xml:space="preserve"> providers among insurance persons in Ghana</w:t>
      </w:r>
      <w:r w:rsidRPr="00BA0BDF">
        <w:rPr>
          <w:rFonts w:ascii="Times New Roman" w:hAnsi="Times New Roman"/>
          <w:sz w:val="24"/>
          <w:szCs w:val="24"/>
        </w:rPr>
        <w:t>. USA: Centre for Promoting Ideas.</w:t>
      </w:r>
    </w:p>
    <w:p w:rsidR="00386F4E" w:rsidRPr="00BA0BDF" w:rsidRDefault="00386F4E" w:rsidP="00675682">
      <w:pPr>
        <w:pStyle w:val="ListParagraph"/>
        <w:numPr>
          <w:ilvl w:val="0"/>
          <w:numId w:val="30"/>
        </w:numPr>
        <w:spacing w:line="480" w:lineRule="auto"/>
        <w:rPr>
          <w:rFonts w:ascii="Times New Roman" w:hAnsi="Times New Roman"/>
          <w:sz w:val="24"/>
          <w:szCs w:val="24"/>
        </w:rPr>
      </w:pPr>
      <w:r w:rsidRPr="00BA0BDF">
        <w:rPr>
          <w:rFonts w:ascii="Times New Roman" w:hAnsi="Times New Roman"/>
          <w:sz w:val="24"/>
          <w:szCs w:val="24"/>
        </w:rPr>
        <w:t xml:space="preserve">Dixon et al (2013, 13:35). </w:t>
      </w:r>
      <w:r w:rsidRPr="00BA0BDF">
        <w:rPr>
          <w:rFonts w:ascii="Times New Roman" w:hAnsi="Times New Roman"/>
          <w:i/>
          <w:sz w:val="24"/>
          <w:szCs w:val="24"/>
        </w:rPr>
        <w:t xml:space="preserve">NHIS: </w:t>
      </w:r>
      <w:r w:rsidRPr="00BA0BDF">
        <w:rPr>
          <w:rFonts w:ascii="Times New Roman" w:hAnsi="Times New Roman"/>
          <w:i/>
          <w:caps/>
          <w:sz w:val="24"/>
          <w:szCs w:val="24"/>
        </w:rPr>
        <w:t>A</w:t>
      </w:r>
      <w:r w:rsidRPr="00BA0BDF">
        <w:rPr>
          <w:rFonts w:ascii="Times New Roman" w:hAnsi="Times New Roman"/>
          <w:i/>
          <w:sz w:val="24"/>
          <w:szCs w:val="24"/>
        </w:rPr>
        <w:t xml:space="preserve"> national level investigation of members’ perceptions of service provision</w:t>
      </w:r>
      <w:r w:rsidRPr="00BA0BDF">
        <w:rPr>
          <w:rFonts w:ascii="Times New Roman" w:hAnsi="Times New Roman"/>
          <w:sz w:val="24"/>
          <w:szCs w:val="24"/>
        </w:rPr>
        <w:t>. Canada: BMC International Health and Human right.</w:t>
      </w:r>
    </w:p>
    <w:p w:rsidR="007A6BA0" w:rsidRPr="00BA0BDF" w:rsidRDefault="007A6BA0" w:rsidP="00675682">
      <w:pPr>
        <w:pStyle w:val="ListParagraph"/>
        <w:numPr>
          <w:ilvl w:val="0"/>
          <w:numId w:val="30"/>
        </w:numPr>
        <w:spacing w:line="480" w:lineRule="auto"/>
        <w:rPr>
          <w:rFonts w:ascii="Times New Roman" w:hAnsi="Times New Roman"/>
          <w:sz w:val="24"/>
          <w:szCs w:val="24"/>
        </w:rPr>
      </w:pPr>
      <w:r w:rsidRPr="00BA0BDF">
        <w:rPr>
          <w:rFonts w:ascii="Times New Roman" w:hAnsi="Times New Roman"/>
          <w:sz w:val="24"/>
          <w:szCs w:val="24"/>
        </w:rPr>
        <w:t xml:space="preserve">Mensah, peter (2014). </w:t>
      </w:r>
      <w:r w:rsidRPr="00BA0BDF">
        <w:rPr>
          <w:rFonts w:ascii="Times New Roman" w:hAnsi="Times New Roman"/>
          <w:i/>
          <w:sz w:val="24"/>
          <w:szCs w:val="24"/>
        </w:rPr>
        <w:t>Service quality in Ghana hospitals vol.6, No.18</w:t>
      </w:r>
      <w:r w:rsidRPr="00BA0BDF">
        <w:rPr>
          <w:rFonts w:ascii="Times New Roman" w:hAnsi="Times New Roman"/>
          <w:sz w:val="24"/>
          <w:szCs w:val="24"/>
        </w:rPr>
        <w:t>. Accra: European Journal of business and management.</w:t>
      </w:r>
    </w:p>
    <w:p w:rsidR="003069B7" w:rsidRPr="003069B7" w:rsidRDefault="00E81188" w:rsidP="003069B7">
      <w:pPr>
        <w:pStyle w:val="ListParagraph"/>
        <w:numPr>
          <w:ilvl w:val="0"/>
          <w:numId w:val="30"/>
        </w:numPr>
        <w:spacing w:line="480" w:lineRule="auto"/>
        <w:rPr>
          <w:rFonts w:ascii="Times New Roman" w:hAnsi="Times New Roman"/>
          <w:i/>
          <w:sz w:val="24"/>
          <w:szCs w:val="24"/>
        </w:rPr>
      </w:pPr>
      <w:r w:rsidRPr="00BA0BDF">
        <w:rPr>
          <w:rFonts w:ascii="Times New Roman" w:hAnsi="Times New Roman"/>
          <w:sz w:val="24"/>
          <w:szCs w:val="24"/>
        </w:rPr>
        <w:t>Wenchi municipal assembly (2006). Wenchi</w:t>
      </w:r>
      <w:r w:rsidR="00BF412F" w:rsidRPr="00BA0BDF">
        <w:rPr>
          <w:rFonts w:ascii="Times New Roman" w:hAnsi="Times New Roman"/>
          <w:sz w:val="24"/>
          <w:szCs w:val="24"/>
        </w:rPr>
        <w:t>:</w:t>
      </w:r>
      <w:r w:rsidR="00BF412F" w:rsidRPr="00BA0BDF">
        <w:rPr>
          <w:rFonts w:ascii="Times New Roman" w:hAnsi="Times New Roman"/>
          <w:i/>
          <w:sz w:val="24"/>
          <w:szCs w:val="24"/>
        </w:rPr>
        <w:t xml:space="preserve"> www.</w:t>
      </w:r>
      <w:r w:rsidRPr="00BA0BDF">
        <w:rPr>
          <w:rFonts w:ascii="Times New Roman" w:hAnsi="Times New Roman"/>
          <w:sz w:val="24"/>
          <w:szCs w:val="24"/>
        </w:rPr>
        <w:t xml:space="preserve"> </w:t>
      </w:r>
      <w:r w:rsidRPr="00BA0BDF">
        <w:rPr>
          <w:rFonts w:ascii="Times New Roman" w:hAnsi="Times New Roman"/>
          <w:i/>
          <w:sz w:val="24"/>
          <w:szCs w:val="24"/>
        </w:rPr>
        <w:t>ghana dist</w:t>
      </w:r>
      <w:r w:rsidR="003069B7">
        <w:rPr>
          <w:rFonts w:ascii="Times New Roman" w:hAnsi="Times New Roman"/>
          <w:i/>
          <w:sz w:val="24"/>
          <w:szCs w:val="24"/>
        </w:rPr>
        <w:t>ricts.gov.gh</w:t>
      </w:r>
    </w:p>
    <w:p w:rsidR="00F92803" w:rsidRPr="005F19CD" w:rsidRDefault="00F92803" w:rsidP="0040331E">
      <w:pPr>
        <w:pStyle w:val="NoSpacing"/>
        <w:spacing w:line="480" w:lineRule="auto"/>
        <w:jc w:val="both"/>
        <w:rPr>
          <w:rFonts w:ascii="Times New Roman" w:hAnsi="Times New Roman"/>
          <w:b/>
          <w:sz w:val="24"/>
          <w:szCs w:val="24"/>
          <w:lang w:val="en-GB" w:eastAsia="en-GB"/>
        </w:rPr>
      </w:pPr>
      <w:r w:rsidRPr="005F19CD">
        <w:rPr>
          <w:rFonts w:ascii="Times New Roman" w:hAnsi="Times New Roman"/>
          <w:b/>
          <w:bCs/>
          <w:sz w:val="24"/>
          <w:szCs w:val="24"/>
          <w:lang w:val="en-GB" w:eastAsia="en-GB"/>
        </w:rPr>
        <w:lastRenderedPageBreak/>
        <w:t>APPENDICES</w:t>
      </w:r>
    </w:p>
    <w:p w:rsidR="00F92803" w:rsidRPr="005F19CD" w:rsidRDefault="0040331E" w:rsidP="0040331E">
      <w:pPr>
        <w:pStyle w:val="NoSpacing"/>
        <w:spacing w:line="480" w:lineRule="auto"/>
        <w:jc w:val="both"/>
        <w:rPr>
          <w:rFonts w:ascii="Times New Roman" w:hAnsi="Times New Roman"/>
          <w:b/>
          <w:sz w:val="24"/>
          <w:szCs w:val="24"/>
          <w:lang w:val="en-GB" w:eastAsia="en-GB"/>
        </w:rPr>
      </w:pPr>
      <w:r w:rsidRPr="005F19CD">
        <w:rPr>
          <w:rFonts w:ascii="Times New Roman" w:hAnsi="Times New Roman"/>
          <w:b/>
          <w:sz w:val="24"/>
          <w:szCs w:val="24"/>
          <w:lang w:val="en-GB" w:eastAsia="en-GB"/>
        </w:rPr>
        <w:t xml:space="preserve">APPENDIX A: </w:t>
      </w:r>
      <w:r w:rsidR="00F92803" w:rsidRPr="005F19CD">
        <w:rPr>
          <w:rFonts w:ascii="Times New Roman" w:hAnsi="Times New Roman"/>
          <w:b/>
          <w:bCs/>
          <w:sz w:val="24"/>
          <w:szCs w:val="24"/>
          <w:lang w:val="en-GB" w:eastAsia="en-GB"/>
        </w:rPr>
        <w:t>Questionnaire for the people.</w:t>
      </w:r>
    </w:p>
    <w:p w:rsidR="00F92803" w:rsidRPr="005F19CD" w:rsidRDefault="00F92803" w:rsidP="00F92803">
      <w:pPr>
        <w:pStyle w:val="NoSpacing"/>
        <w:spacing w:line="480" w:lineRule="auto"/>
        <w:rPr>
          <w:rFonts w:ascii="Times New Roman" w:hAnsi="Times New Roman"/>
          <w:b/>
          <w:sz w:val="24"/>
          <w:szCs w:val="24"/>
          <w:lang w:val="en-GB" w:eastAsia="en-GB"/>
        </w:rPr>
      </w:pPr>
      <w:r w:rsidRPr="005F19CD">
        <w:rPr>
          <w:rFonts w:ascii="Times New Roman" w:hAnsi="Times New Roman"/>
          <w:b/>
          <w:sz w:val="24"/>
          <w:szCs w:val="24"/>
          <w:lang w:val="en-GB" w:eastAsia="en-GB"/>
        </w:rPr>
        <w:t>University for Development Studies. Department of statistics (Actuarial Science Option).</w:t>
      </w:r>
    </w:p>
    <w:p w:rsidR="00F92803" w:rsidRPr="005F19CD" w:rsidRDefault="00F92803" w:rsidP="00F92803">
      <w:pPr>
        <w:pStyle w:val="NoSpacing"/>
        <w:spacing w:line="480" w:lineRule="auto"/>
        <w:jc w:val="both"/>
        <w:rPr>
          <w:rFonts w:ascii="Times New Roman" w:hAnsi="Times New Roman"/>
          <w:b/>
          <w:sz w:val="24"/>
          <w:szCs w:val="24"/>
          <w:u w:val="single"/>
          <w:lang w:val="en-GB" w:eastAsia="en-GB"/>
        </w:rPr>
      </w:pPr>
      <w:r w:rsidRPr="005F19CD">
        <w:rPr>
          <w:rFonts w:ascii="Times New Roman" w:hAnsi="Times New Roman"/>
          <w:b/>
          <w:sz w:val="24"/>
          <w:szCs w:val="24"/>
          <w:u w:val="single"/>
          <w:lang w:val="en-GB" w:eastAsia="en-GB"/>
        </w:rPr>
        <w:t>QUESTIONNAIRE SURVEY: NHIS &amp; NON-NHIS SUBSCRIBERS.</w:t>
      </w:r>
    </w:p>
    <w:p w:rsidR="00DF61BB" w:rsidRPr="003436AA" w:rsidRDefault="00DF61BB" w:rsidP="00DF61BB">
      <w:pPr>
        <w:autoSpaceDE w:val="0"/>
        <w:autoSpaceDN w:val="0"/>
        <w:adjustRightInd w:val="0"/>
        <w:spacing w:after="0" w:line="480" w:lineRule="auto"/>
        <w:rPr>
          <w:rFonts w:ascii="Times New Roman" w:hAnsi="Times New Roman"/>
          <w:i/>
          <w:iCs/>
          <w:szCs w:val="24"/>
          <w:lang w:val="en-GB" w:eastAsia="en-GB"/>
        </w:rPr>
      </w:pPr>
      <w:r w:rsidRPr="003436AA">
        <w:rPr>
          <w:rFonts w:ascii="Times New Roman" w:hAnsi="Times New Roman"/>
          <w:i/>
          <w:iCs/>
          <w:szCs w:val="24"/>
          <w:lang w:val="en-GB" w:eastAsia="en-GB"/>
        </w:rPr>
        <w:t>This questionnaire is designed to solicit your views on the National Health Insurance Scheme (NHIS) and people’s HealthCare in the Wenchi Municipality of the Brong Ahafo Region. Any information given will be kept in strict confidence for academic purposes only. Your involvement will be much appreciated.</w:t>
      </w:r>
    </w:p>
    <w:p w:rsidR="00DF61BB" w:rsidRPr="003436AA" w:rsidRDefault="00DF61BB" w:rsidP="00DF61BB">
      <w:pPr>
        <w:autoSpaceDE w:val="0"/>
        <w:autoSpaceDN w:val="0"/>
        <w:adjustRightInd w:val="0"/>
        <w:spacing w:after="0" w:line="480" w:lineRule="auto"/>
        <w:jc w:val="center"/>
        <w:rPr>
          <w:rFonts w:ascii="Times New Roman" w:hAnsi="Times New Roman"/>
          <w:b/>
          <w:bCs/>
          <w:szCs w:val="24"/>
          <w:u w:val="single"/>
          <w:lang w:val="en-GB" w:eastAsia="en-GB"/>
        </w:rPr>
      </w:pPr>
      <w:r w:rsidRPr="003436AA">
        <w:rPr>
          <w:rFonts w:ascii="Times New Roman" w:hAnsi="Times New Roman"/>
          <w:b/>
          <w:bCs/>
          <w:szCs w:val="24"/>
          <w:u w:val="single"/>
          <w:lang w:val="en-GB" w:eastAsia="en-GB"/>
        </w:rPr>
        <w:t>INSTRUCTION</w:t>
      </w:r>
    </w:p>
    <w:p w:rsidR="00DF61BB" w:rsidRPr="003436AA" w:rsidRDefault="00DF61BB" w:rsidP="00DF61BB">
      <w:pPr>
        <w:pStyle w:val="ListParagraph"/>
        <w:numPr>
          <w:ilvl w:val="0"/>
          <w:numId w:val="31"/>
        </w:numPr>
        <w:autoSpaceDE w:val="0"/>
        <w:autoSpaceDN w:val="0"/>
        <w:adjustRightInd w:val="0"/>
        <w:spacing w:after="0" w:line="480" w:lineRule="auto"/>
        <w:contextualSpacing/>
        <w:rPr>
          <w:rFonts w:ascii="Times New Roman" w:hAnsi="Times New Roman"/>
          <w:szCs w:val="24"/>
          <w:lang w:val="en-GB" w:eastAsia="en-GB"/>
        </w:rPr>
      </w:pPr>
      <w:r w:rsidRPr="003436AA">
        <w:rPr>
          <w:rFonts w:ascii="Times New Roman" w:hAnsi="Times New Roman"/>
          <w:szCs w:val="24"/>
          <w:lang w:val="en-GB" w:eastAsia="en-GB"/>
        </w:rPr>
        <w:t xml:space="preserve">Where answers have been provided, please tick the box where appropriate. </w:t>
      </w:r>
    </w:p>
    <w:p w:rsidR="00DF61BB" w:rsidRPr="003436AA" w:rsidRDefault="00DF61BB" w:rsidP="00DF61BB">
      <w:pPr>
        <w:pStyle w:val="ListParagraph"/>
        <w:numPr>
          <w:ilvl w:val="0"/>
          <w:numId w:val="31"/>
        </w:numPr>
        <w:autoSpaceDE w:val="0"/>
        <w:autoSpaceDN w:val="0"/>
        <w:adjustRightInd w:val="0"/>
        <w:spacing w:after="0" w:line="480" w:lineRule="auto"/>
        <w:contextualSpacing/>
        <w:rPr>
          <w:rFonts w:ascii="Times New Roman" w:hAnsi="Times New Roman"/>
          <w:szCs w:val="24"/>
          <w:lang w:val="en-GB" w:eastAsia="en-GB"/>
        </w:rPr>
      </w:pPr>
      <w:r w:rsidRPr="003436AA">
        <w:rPr>
          <w:rFonts w:ascii="Times New Roman" w:hAnsi="Times New Roman"/>
          <w:szCs w:val="24"/>
          <w:lang w:val="en-GB" w:eastAsia="en-GB"/>
        </w:rPr>
        <w:t>Where answers have not been provided kindly provide your own answer.</w:t>
      </w:r>
    </w:p>
    <w:p w:rsidR="00DF61BB" w:rsidRPr="003436AA" w:rsidRDefault="00DF61BB" w:rsidP="00DF61BB">
      <w:pPr>
        <w:autoSpaceDE w:val="0"/>
        <w:autoSpaceDN w:val="0"/>
        <w:adjustRightInd w:val="0"/>
        <w:spacing w:after="0" w:line="480" w:lineRule="auto"/>
        <w:rPr>
          <w:rFonts w:ascii="Times New Roman" w:hAnsi="Times New Roman"/>
          <w:szCs w:val="24"/>
          <w:lang w:val="en-GB" w:eastAsia="en-GB"/>
        </w:rPr>
      </w:pPr>
      <w:r w:rsidRPr="003436AA">
        <w:rPr>
          <w:rFonts w:ascii="Times New Roman" w:hAnsi="Times New Roman"/>
          <w:szCs w:val="24"/>
          <w:lang w:val="en-GB" w:eastAsia="en-GB"/>
        </w:rPr>
        <w:t>Number………………………..</w:t>
      </w:r>
    </w:p>
    <w:p w:rsidR="00DF61BB" w:rsidRPr="003436AA" w:rsidRDefault="00DF61BB" w:rsidP="00DF61BB">
      <w:pPr>
        <w:autoSpaceDE w:val="0"/>
        <w:autoSpaceDN w:val="0"/>
        <w:adjustRightInd w:val="0"/>
        <w:spacing w:after="0" w:line="480" w:lineRule="auto"/>
        <w:rPr>
          <w:rFonts w:ascii="Times New Roman" w:hAnsi="Times New Roman"/>
          <w:b/>
          <w:bCs/>
          <w:color w:val="000000"/>
          <w:sz w:val="20"/>
          <w:lang w:val="en-GB" w:eastAsia="en-GB"/>
        </w:rPr>
      </w:pPr>
      <w:r w:rsidRPr="003436AA">
        <w:rPr>
          <w:rFonts w:ascii="Times New Roman" w:hAnsi="Times New Roman"/>
          <w:szCs w:val="24"/>
          <w:lang w:val="en-GB" w:eastAsia="en-GB"/>
        </w:rPr>
        <w:t>Name of Hospital/Community……………………………………………..</w:t>
      </w:r>
    </w:p>
    <w:p w:rsidR="00DF61BB" w:rsidRPr="003436AA" w:rsidRDefault="00DF61BB" w:rsidP="00DF61BB">
      <w:pPr>
        <w:autoSpaceDE w:val="0"/>
        <w:autoSpaceDN w:val="0"/>
        <w:adjustRightInd w:val="0"/>
        <w:spacing w:after="0" w:line="480" w:lineRule="auto"/>
        <w:rPr>
          <w:rFonts w:ascii="Times New Roman" w:hAnsi="Times New Roman"/>
          <w:b/>
          <w:bCs/>
          <w:color w:val="000000"/>
          <w:sz w:val="20"/>
          <w:lang w:val="en-GB" w:eastAsia="en-GB"/>
        </w:rPr>
      </w:pPr>
      <w:r w:rsidRPr="003436AA">
        <w:rPr>
          <w:rFonts w:ascii="Times New Roman" w:hAnsi="Times New Roman"/>
          <w:b/>
          <w:bCs/>
          <w:noProof/>
          <w:color w:val="000000"/>
          <w:sz w:val="20"/>
        </w:rPr>
        <mc:AlternateContent>
          <mc:Choice Requires="wps">
            <w:drawing>
              <wp:anchor distT="0" distB="0" distL="114300" distR="114300" simplePos="0" relativeHeight="251686912" behindDoc="0" locked="0" layoutInCell="1" allowOverlap="1" wp14:anchorId="5242F82A" wp14:editId="6E373514">
                <wp:simplePos x="0" y="0"/>
                <wp:positionH relativeFrom="column">
                  <wp:posOffset>10160</wp:posOffset>
                </wp:positionH>
                <wp:positionV relativeFrom="paragraph">
                  <wp:posOffset>84455</wp:posOffset>
                </wp:positionV>
                <wp:extent cx="5838825" cy="0"/>
                <wp:effectExtent l="0" t="19050" r="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8825" cy="0"/>
                        </a:xfrm>
                        <a:prstGeom prst="straightConnector1">
                          <a:avLst/>
                        </a:prstGeom>
                        <a:noFill/>
                        <a:ln w="38100" cap="flat" cmpd="sng">
                          <a:solidFill>
                            <a:srgbClr val="000000"/>
                          </a:solidFill>
                          <a:prstDash val="dash"/>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CFF99C" id="Straight Arrow Connector 3" o:spid="_x0000_s1026" type="#_x0000_t32" style="position:absolute;margin-left:.8pt;margin-top:6.65pt;width:459.7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" strokeweight="3pt">
                <v:stroke dashstyle="dash"/>
              </v:shape>
            </w:pict>
          </mc:Fallback>
        </mc:AlternateContent>
      </w:r>
    </w:p>
    <w:p w:rsidR="00DF61BB" w:rsidRPr="003436AA" w:rsidRDefault="00DF61BB" w:rsidP="00DF61BB">
      <w:pPr>
        <w:autoSpaceDE w:val="0"/>
        <w:autoSpaceDN w:val="0"/>
        <w:adjustRightInd w:val="0"/>
        <w:spacing w:after="0" w:line="480" w:lineRule="auto"/>
        <w:rPr>
          <w:rFonts w:ascii="Times New Roman" w:hAnsi="Times New Roman"/>
          <w:b/>
          <w:bCs/>
          <w:color w:val="000000"/>
          <w:sz w:val="20"/>
          <w:lang w:val="en-GB" w:eastAsia="en-GB"/>
        </w:rPr>
      </w:pPr>
      <w:r w:rsidRPr="003436AA">
        <w:rPr>
          <w:rFonts w:ascii="Times New Roman" w:hAnsi="Times New Roman"/>
          <w:b/>
          <w:bCs/>
          <w:color w:val="000000"/>
          <w:sz w:val="20"/>
          <w:lang w:val="en-GB" w:eastAsia="en-GB"/>
        </w:rPr>
        <w:t>SECTION A: SOCIO DEMOGRAPHIC FEATURES</w:t>
      </w:r>
    </w:p>
    <w:p w:rsidR="00DF61BB" w:rsidRPr="001C2FAE" w:rsidRDefault="00DF61BB" w:rsidP="001C2FAE">
      <w:pPr>
        <w:pStyle w:val="ListParagraph"/>
        <w:numPr>
          <w:ilvl w:val="0"/>
          <w:numId w:val="41"/>
        </w:numPr>
        <w:autoSpaceDE w:val="0"/>
        <w:autoSpaceDN w:val="0"/>
        <w:adjustRightInd w:val="0"/>
        <w:spacing w:after="0" w:line="480" w:lineRule="auto"/>
        <w:rPr>
          <w:rFonts w:ascii="Times New Roman" w:hAnsi="Times New Roman"/>
          <w:color w:val="000000"/>
          <w:sz w:val="20"/>
          <w:lang w:val="en-GB" w:eastAsia="en-GB"/>
        </w:rPr>
      </w:pPr>
      <w:r w:rsidRPr="001C2FAE">
        <w:rPr>
          <w:rFonts w:ascii="Times New Roman" w:hAnsi="Times New Roman"/>
          <w:color w:val="000000"/>
          <w:sz w:val="20"/>
          <w:lang w:val="en-GB" w:eastAsia="en-GB"/>
        </w:rPr>
        <w:t xml:space="preserve">(a) what is your age? …………… </w:t>
      </w:r>
    </w:p>
    <w:p w:rsidR="00DF61BB" w:rsidRPr="001C2FAE" w:rsidRDefault="00DF61BB" w:rsidP="001C2FAE">
      <w:pPr>
        <w:pStyle w:val="ListParagraph"/>
        <w:numPr>
          <w:ilvl w:val="0"/>
          <w:numId w:val="41"/>
        </w:numPr>
        <w:autoSpaceDE w:val="0"/>
        <w:autoSpaceDN w:val="0"/>
        <w:adjustRightInd w:val="0"/>
        <w:spacing w:after="0" w:line="480" w:lineRule="auto"/>
        <w:rPr>
          <w:rFonts w:ascii="Times New Roman" w:hAnsi="Times New Roman"/>
          <w:color w:val="000000"/>
          <w:sz w:val="20"/>
          <w:lang w:val="en-GB" w:eastAsia="en-GB"/>
        </w:rPr>
      </w:pPr>
      <w:r w:rsidRPr="001C2FAE">
        <w:rPr>
          <w:rFonts w:ascii="Times New Roman" w:hAnsi="Times New Roman"/>
          <w:color w:val="000000"/>
          <w:sz w:val="20"/>
          <w:lang w:val="en-GB" w:eastAsia="en-GB"/>
        </w:rPr>
        <w:t xml:space="preserve"> Sex:   Male [ ]   Female [ ]     </w:t>
      </w:r>
    </w:p>
    <w:p w:rsidR="007C76FD" w:rsidRPr="001C2FAE" w:rsidRDefault="00DF61BB" w:rsidP="001C2FAE">
      <w:pPr>
        <w:pStyle w:val="ListParagraph"/>
        <w:numPr>
          <w:ilvl w:val="0"/>
          <w:numId w:val="41"/>
        </w:numPr>
        <w:autoSpaceDE w:val="0"/>
        <w:autoSpaceDN w:val="0"/>
        <w:adjustRightInd w:val="0"/>
        <w:spacing w:after="0" w:line="480" w:lineRule="auto"/>
        <w:rPr>
          <w:rFonts w:ascii="Times New Roman" w:hAnsi="Times New Roman"/>
          <w:color w:val="000000"/>
          <w:sz w:val="20"/>
          <w:lang w:val="en-GB" w:eastAsia="en-GB"/>
        </w:rPr>
      </w:pPr>
      <w:r w:rsidRPr="001C2FAE">
        <w:rPr>
          <w:rFonts w:ascii="Times New Roman" w:hAnsi="Times New Roman"/>
          <w:color w:val="000000"/>
          <w:sz w:val="20"/>
          <w:lang w:val="en-GB" w:eastAsia="en-GB"/>
        </w:rPr>
        <w:t>Employment Status:  Self-employed [ ]   publicly employed [ ]  privately employed [ ]   Unemployed [ ]</w:t>
      </w:r>
    </w:p>
    <w:p w:rsidR="00DF61BB" w:rsidRDefault="00DF61BB" w:rsidP="001C2FAE">
      <w:pPr>
        <w:pStyle w:val="ListParagraph"/>
        <w:numPr>
          <w:ilvl w:val="0"/>
          <w:numId w:val="41"/>
        </w:numPr>
        <w:autoSpaceDE w:val="0"/>
        <w:autoSpaceDN w:val="0"/>
        <w:adjustRightInd w:val="0"/>
        <w:spacing w:after="0" w:line="480" w:lineRule="auto"/>
        <w:rPr>
          <w:rFonts w:ascii="Times New Roman" w:hAnsi="Times New Roman"/>
          <w:color w:val="000000"/>
          <w:sz w:val="20"/>
          <w:lang w:val="en-GB" w:eastAsia="en-GB"/>
        </w:rPr>
      </w:pPr>
      <w:r w:rsidRPr="001C2FAE">
        <w:rPr>
          <w:rFonts w:ascii="Times New Roman" w:hAnsi="Times New Roman"/>
          <w:color w:val="000000"/>
          <w:sz w:val="20"/>
          <w:lang w:val="en-GB" w:eastAsia="en-GB"/>
        </w:rPr>
        <w:t>Level of Education: No formal education [ ]   Primary [ ]  J.H.S/Middle School [ ]  S.H.S/Tech/Voc [ ] Tertiary [ ]</w:t>
      </w:r>
    </w:p>
    <w:p w:rsidR="001C2FAE" w:rsidRDefault="001C2FAE" w:rsidP="001C2FAE">
      <w:pPr>
        <w:autoSpaceDE w:val="0"/>
        <w:autoSpaceDN w:val="0"/>
        <w:adjustRightInd w:val="0"/>
        <w:spacing w:after="0" w:line="480" w:lineRule="auto"/>
        <w:ind w:left="360"/>
        <w:rPr>
          <w:rFonts w:ascii="Times New Roman" w:hAnsi="Times New Roman"/>
          <w:color w:val="000000"/>
          <w:sz w:val="20"/>
          <w:lang w:val="en-GB" w:eastAsia="en-GB"/>
        </w:rPr>
      </w:pPr>
      <w:r>
        <w:rPr>
          <w:rFonts w:ascii="Times New Roman" w:hAnsi="Times New Roman"/>
          <w:color w:val="000000"/>
          <w:sz w:val="20"/>
          <w:lang w:val="en-GB" w:eastAsia="en-GB"/>
        </w:rPr>
        <w:t xml:space="preserve">4b. Marital Status:  Married </w:t>
      </w:r>
      <w:r w:rsidRPr="001C2FAE">
        <w:rPr>
          <w:rFonts w:ascii="Times New Roman" w:hAnsi="Times New Roman"/>
          <w:color w:val="000000"/>
          <w:sz w:val="20"/>
          <w:lang w:val="en-GB" w:eastAsia="en-GB"/>
        </w:rPr>
        <w:t xml:space="preserve">[ ]   </w:t>
      </w:r>
      <w:r>
        <w:rPr>
          <w:rFonts w:ascii="Times New Roman" w:hAnsi="Times New Roman"/>
          <w:color w:val="000000"/>
          <w:sz w:val="20"/>
          <w:lang w:val="en-GB" w:eastAsia="en-GB"/>
        </w:rPr>
        <w:t xml:space="preserve"> Single/ Others </w:t>
      </w:r>
      <w:r w:rsidRPr="001C2FAE">
        <w:rPr>
          <w:rFonts w:ascii="Times New Roman" w:hAnsi="Times New Roman"/>
          <w:color w:val="000000"/>
          <w:sz w:val="20"/>
          <w:lang w:val="en-GB" w:eastAsia="en-GB"/>
        </w:rPr>
        <w:t xml:space="preserve">[ ]   </w:t>
      </w:r>
    </w:p>
    <w:p w:rsidR="00DF61BB" w:rsidRPr="007C76FD" w:rsidRDefault="00DF61BB" w:rsidP="001C2FAE">
      <w:pPr>
        <w:pStyle w:val="ListParagraph"/>
        <w:numPr>
          <w:ilvl w:val="0"/>
          <w:numId w:val="41"/>
        </w:numPr>
        <w:autoSpaceDE w:val="0"/>
        <w:autoSpaceDN w:val="0"/>
        <w:adjustRightInd w:val="0"/>
        <w:spacing w:after="0" w:line="480" w:lineRule="auto"/>
        <w:rPr>
          <w:rFonts w:ascii="Times New Roman" w:hAnsi="Times New Roman"/>
          <w:color w:val="000000"/>
          <w:sz w:val="20"/>
          <w:lang w:val="en-GB" w:eastAsia="en-GB"/>
        </w:rPr>
      </w:pPr>
      <w:r w:rsidRPr="007C76FD">
        <w:rPr>
          <w:rFonts w:ascii="Times New Roman" w:hAnsi="Times New Roman"/>
          <w:color w:val="000000"/>
          <w:sz w:val="20"/>
          <w:lang w:val="en-GB" w:eastAsia="en-GB"/>
        </w:rPr>
        <w:t>What is the range of your income for a month?   Less than GH¢100 [ ]  GH¢ (100 -500) [ ]   GH¢ (500 -1,000) [ ]     above GH¢ 1,000 [ ]</w:t>
      </w:r>
    </w:p>
    <w:p w:rsidR="00DF61BB" w:rsidRPr="003436AA" w:rsidRDefault="00DF61BB" w:rsidP="00DF61BB">
      <w:pPr>
        <w:autoSpaceDE w:val="0"/>
        <w:autoSpaceDN w:val="0"/>
        <w:adjustRightInd w:val="0"/>
        <w:spacing w:after="0" w:line="480" w:lineRule="auto"/>
        <w:rPr>
          <w:rFonts w:ascii="Times New Roman" w:hAnsi="Times New Roman"/>
          <w:b/>
          <w:bCs/>
          <w:color w:val="000000"/>
          <w:sz w:val="20"/>
          <w:lang w:val="en-GB" w:eastAsia="en-GB"/>
        </w:rPr>
      </w:pPr>
      <w:r w:rsidRPr="003436AA">
        <w:rPr>
          <w:rFonts w:ascii="Times New Roman" w:hAnsi="Times New Roman"/>
          <w:b/>
          <w:bCs/>
          <w:color w:val="000000"/>
          <w:sz w:val="20"/>
          <w:lang w:val="en-GB" w:eastAsia="en-GB"/>
        </w:rPr>
        <w:t>SECTION A: EFFECT OF EDUCATION ON UTILISATION OF HEALTH FACILITIES</w:t>
      </w:r>
    </w:p>
    <w:p w:rsidR="00DF61BB" w:rsidRPr="003436AA" w:rsidRDefault="00DF61BB" w:rsidP="00DF61BB">
      <w:pPr>
        <w:autoSpaceDE w:val="0"/>
        <w:autoSpaceDN w:val="0"/>
        <w:adjustRightInd w:val="0"/>
        <w:spacing w:after="0" w:line="480" w:lineRule="auto"/>
        <w:rPr>
          <w:rFonts w:ascii="Times New Roman" w:hAnsi="Times New Roman"/>
          <w:color w:val="000000"/>
          <w:sz w:val="20"/>
          <w:lang w:val="en-GB" w:eastAsia="en-GB"/>
        </w:rPr>
      </w:pPr>
      <w:r w:rsidRPr="003436AA">
        <w:rPr>
          <w:rFonts w:ascii="Times New Roman" w:hAnsi="Times New Roman"/>
          <w:color w:val="000000"/>
          <w:sz w:val="20"/>
          <w:lang w:val="en-GB" w:eastAsia="en-GB"/>
        </w:rPr>
        <w:t>6a. Do you have knowledge about the NHIS (procedures) system?    Yes [ ]     No [ ]</w:t>
      </w:r>
    </w:p>
    <w:p w:rsidR="00DF61BB" w:rsidRPr="003436AA" w:rsidRDefault="00DF61BB" w:rsidP="00DF61BB">
      <w:pPr>
        <w:autoSpaceDE w:val="0"/>
        <w:autoSpaceDN w:val="0"/>
        <w:adjustRightInd w:val="0"/>
        <w:spacing w:after="0" w:line="480" w:lineRule="auto"/>
        <w:rPr>
          <w:rFonts w:ascii="Times New Roman" w:hAnsi="Times New Roman"/>
          <w:color w:val="000000"/>
          <w:sz w:val="20"/>
          <w:lang w:val="en-GB" w:eastAsia="en-GB"/>
        </w:rPr>
      </w:pPr>
      <w:r w:rsidRPr="003436AA">
        <w:rPr>
          <w:rFonts w:ascii="Times New Roman" w:hAnsi="Times New Roman"/>
          <w:color w:val="000000"/>
          <w:sz w:val="20"/>
          <w:lang w:val="en-GB" w:eastAsia="en-GB"/>
        </w:rPr>
        <w:t>6 b. If yes, how did you get to know about it?   Through Friends [ ]    Through Relatives [ ]     Radio [ ]</w:t>
      </w:r>
    </w:p>
    <w:p w:rsidR="00F92803" w:rsidRDefault="00DF61BB" w:rsidP="00DF61BB">
      <w:pPr>
        <w:autoSpaceDE w:val="0"/>
        <w:autoSpaceDN w:val="0"/>
        <w:adjustRightInd w:val="0"/>
        <w:spacing w:after="0" w:line="480" w:lineRule="auto"/>
        <w:rPr>
          <w:rFonts w:ascii="Times New Roman" w:hAnsi="Times New Roman"/>
          <w:color w:val="000000"/>
          <w:sz w:val="20"/>
          <w:lang w:val="en-GB" w:eastAsia="en-GB"/>
        </w:rPr>
      </w:pPr>
      <w:r w:rsidRPr="003436AA">
        <w:rPr>
          <w:rFonts w:ascii="Times New Roman" w:hAnsi="Times New Roman"/>
          <w:color w:val="000000"/>
          <w:sz w:val="20"/>
          <w:lang w:val="en-GB" w:eastAsia="en-GB"/>
        </w:rPr>
        <w:t xml:space="preserve">       Television [ ]   Newspapers [ ]    Others [ ]     Please specify</w:t>
      </w:r>
      <w:r w:rsidR="005F19CD">
        <w:rPr>
          <w:rFonts w:ascii="Times New Roman" w:hAnsi="Times New Roman"/>
          <w:color w:val="000000"/>
          <w:sz w:val="20"/>
          <w:lang w:val="en-GB" w:eastAsia="en-GB"/>
        </w:rPr>
        <w:t>………………………………………..</w:t>
      </w:r>
    </w:p>
    <w:p w:rsidR="00DF61BB" w:rsidRPr="001C2FAE" w:rsidRDefault="00DF61BB" w:rsidP="00DF61BB">
      <w:pPr>
        <w:autoSpaceDE w:val="0"/>
        <w:autoSpaceDN w:val="0"/>
        <w:adjustRightInd w:val="0"/>
        <w:spacing w:after="0" w:line="480" w:lineRule="auto"/>
        <w:rPr>
          <w:rFonts w:ascii="Times New Roman" w:hAnsi="Times New Roman"/>
          <w:color w:val="000000"/>
          <w:sz w:val="20"/>
          <w:lang w:val="en-GB" w:eastAsia="en-GB"/>
        </w:rPr>
      </w:pPr>
      <w:r w:rsidRPr="003436AA">
        <w:rPr>
          <w:rFonts w:ascii="Times New Roman" w:hAnsi="Times New Roman"/>
          <w:color w:val="000000"/>
          <w:sz w:val="20"/>
          <w:lang w:val="en-GB" w:eastAsia="en-GB"/>
        </w:rPr>
        <w:lastRenderedPageBreak/>
        <w:t xml:space="preserve">7. What do you think about the cost of the NHIS registration?  Less expensive [ ]   Expensive [ ]   Very expensive </w:t>
      </w:r>
      <w:r>
        <w:rPr>
          <w:rFonts w:ascii="Times New Roman" w:hAnsi="Times New Roman"/>
          <w:color w:val="000000"/>
          <w:sz w:val="20"/>
          <w:lang w:val="en-GB" w:eastAsia="en-GB"/>
        </w:rPr>
        <w:t>[ ]</w:t>
      </w:r>
    </w:p>
    <w:p w:rsidR="00DF61BB" w:rsidRPr="003436AA" w:rsidRDefault="00DF61BB" w:rsidP="00DF61BB">
      <w:pPr>
        <w:autoSpaceDE w:val="0"/>
        <w:autoSpaceDN w:val="0"/>
        <w:adjustRightInd w:val="0"/>
        <w:spacing w:after="0" w:line="480" w:lineRule="auto"/>
        <w:rPr>
          <w:rFonts w:ascii="Times New Roman" w:hAnsi="Times New Roman"/>
          <w:b/>
          <w:bCs/>
          <w:color w:val="000000"/>
          <w:sz w:val="18"/>
          <w:lang w:val="en-GB" w:eastAsia="en-GB"/>
        </w:rPr>
      </w:pPr>
      <w:r w:rsidRPr="003436AA">
        <w:rPr>
          <w:rFonts w:ascii="Times New Roman" w:hAnsi="Times New Roman"/>
          <w:b/>
          <w:bCs/>
          <w:color w:val="000000"/>
          <w:sz w:val="18"/>
          <w:lang w:val="en-GB" w:eastAsia="en-GB"/>
        </w:rPr>
        <w:t>SECTION B: ACCESSIBILITY AND UTILIZATION OF NHIS ACCREDITED HEALTH    SERVICES</w:t>
      </w:r>
    </w:p>
    <w:p w:rsidR="00DF61BB" w:rsidRPr="003436AA" w:rsidRDefault="00DF61BB" w:rsidP="00DF61BB">
      <w:pPr>
        <w:autoSpaceDE w:val="0"/>
        <w:autoSpaceDN w:val="0"/>
        <w:adjustRightInd w:val="0"/>
        <w:spacing w:after="0" w:line="480" w:lineRule="auto"/>
        <w:rPr>
          <w:rFonts w:ascii="Times New Roman" w:hAnsi="Times New Roman"/>
          <w:color w:val="000000"/>
          <w:sz w:val="20"/>
          <w:lang w:val="en-GB" w:eastAsia="en-GB"/>
        </w:rPr>
      </w:pPr>
      <w:r w:rsidRPr="003436AA">
        <w:rPr>
          <w:rFonts w:ascii="Times New Roman" w:hAnsi="Times New Roman"/>
          <w:b/>
          <w:bCs/>
          <w:color w:val="000000"/>
          <w:sz w:val="18"/>
          <w:lang w:val="en-GB" w:eastAsia="en-GB"/>
        </w:rPr>
        <w:t xml:space="preserve"> </w:t>
      </w:r>
      <w:r w:rsidRPr="003436AA">
        <w:rPr>
          <w:rFonts w:ascii="Times New Roman" w:hAnsi="Times New Roman"/>
          <w:color w:val="000000"/>
          <w:sz w:val="20"/>
          <w:lang w:val="en-GB" w:eastAsia="en-GB"/>
        </w:rPr>
        <w:t>8a. Are you registered with the National Health Insurance Scheme?     Yes [ ]      No [ ]</w:t>
      </w:r>
    </w:p>
    <w:p w:rsidR="001C2FAE" w:rsidRDefault="00DF61BB" w:rsidP="001C2FAE">
      <w:pPr>
        <w:autoSpaceDE w:val="0"/>
        <w:autoSpaceDN w:val="0"/>
        <w:adjustRightInd w:val="0"/>
        <w:spacing w:after="0" w:line="480" w:lineRule="auto"/>
        <w:rPr>
          <w:rFonts w:ascii="Times New Roman" w:hAnsi="Times New Roman"/>
          <w:color w:val="000000"/>
          <w:sz w:val="20"/>
          <w:lang w:val="en-GB" w:eastAsia="en-GB"/>
        </w:rPr>
      </w:pPr>
      <w:r w:rsidRPr="003436AA">
        <w:rPr>
          <w:rFonts w:ascii="Times New Roman" w:hAnsi="Times New Roman"/>
          <w:color w:val="000000"/>
          <w:sz w:val="20"/>
          <w:lang w:val="en-GB" w:eastAsia="en-GB"/>
        </w:rPr>
        <w:t>9</w:t>
      </w:r>
      <w:r w:rsidR="001C2FAE">
        <w:rPr>
          <w:rFonts w:ascii="Times New Roman" w:hAnsi="Times New Roman"/>
          <w:color w:val="000000"/>
          <w:sz w:val="20"/>
          <w:lang w:val="en-GB" w:eastAsia="en-GB"/>
        </w:rPr>
        <w:t>a. What amount of premium did you pay…………………………………………..……………..</w:t>
      </w:r>
    </w:p>
    <w:p w:rsidR="00DF61BB" w:rsidRPr="003436AA" w:rsidRDefault="001C2FAE" w:rsidP="00DF61BB">
      <w:pPr>
        <w:autoSpaceDE w:val="0"/>
        <w:autoSpaceDN w:val="0"/>
        <w:adjustRightInd w:val="0"/>
        <w:spacing w:after="0" w:line="480" w:lineRule="auto"/>
        <w:rPr>
          <w:rFonts w:ascii="Times New Roman" w:hAnsi="Times New Roman"/>
          <w:color w:val="000000"/>
          <w:sz w:val="20"/>
          <w:lang w:val="en-GB" w:eastAsia="en-GB"/>
        </w:rPr>
      </w:pPr>
      <w:r>
        <w:rPr>
          <w:rFonts w:ascii="Times New Roman" w:hAnsi="Times New Roman"/>
          <w:color w:val="000000"/>
          <w:sz w:val="20"/>
          <w:lang w:val="en-GB" w:eastAsia="en-GB"/>
        </w:rPr>
        <w:t xml:space="preserve"> </w:t>
      </w:r>
      <w:r w:rsidRPr="003436AA">
        <w:rPr>
          <w:rFonts w:ascii="Times New Roman" w:hAnsi="Times New Roman"/>
          <w:color w:val="000000"/>
          <w:sz w:val="20"/>
          <w:lang w:val="en-GB" w:eastAsia="en-GB"/>
        </w:rPr>
        <w:t>9</w:t>
      </w:r>
      <w:r>
        <w:rPr>
          <w:rFonts w:ascii="Times New Roman" w:hAnsi="Times New Roman"/>
          <w:color w:val="000000"/>
          <w:sz w:val="20"/>
          <w:lang w:val="en-GB" w:eastAsia="en-GB"/>
        </w:rPr>
        <w:t>a. Average number of hospital attendance per year……………………………………………….</w:t>
      </w:r>
    </w:p>
    <w:p w:rsidR="00F92803" w:rsidRDefault="00DF61BB" w:rsidP="00DF61BB">
      <w:pPr>
        <w:autoSpaceDE w:val="0"/>
        <w:autoSpaceDN w:val="0"/>
        <w:adjustRightInd w:val="0"/>
        <w:spacing w:after="0" w:line="480" w:lineRule="auto"/>
        <w:rPr>
          <w:rFonts w:ascii="Times New Roman" w:hAnsi="Times New Roman"/>
          <w:color w:val="000000"/>
          <w:sz w:val="20"/>
          <w:lang w:val="en-GB" w:eastAsia="en-GB"/>
        </w:rPr>
      </w:pPr>
      <w:r w:rsidRPr="003436AA">
        <w:rPr>
          <w:rFonts w:ascii="Times New Roman" w:hAnsi="Times New Roman"/>
          <w:color w:val="000000"/>
          <w:sz w:val="20"/>
          <w:lang w:val="en-GB" w:eastAsia="en-GB"/>
        </w:rPr>
        <w:t xml:space="preserve">10 a. How then do you pay for your health bills?         Employee benefit [ ] Personal income [ ] Private health insurance [ ]   Others [ ] Please explain </w:t>
      </w:r>
      <w:r w:rsidR="00F92803">
        <w:rPr>
          <w:rFonts w:ascii="Times New Roman" w:hAnsi="Times New Roman"/>
          <w:color w:val="000000"/>
          <w:sz w:val="20"/>
          <w:lang w:val="en-GB" w:eastAsia="en-GB"/>
        </w:rPr>
        <w:t>………………………………………………………………………….</w:t>
      </w:r>
    </w:p>
    <w:p w:rsidR="00DF61BB" w:rsidRPr="003436AA" w:rsidRDefault="00DF61BB" w:rsidP="00DF61BB">
      <w:pPr>
        <w:autoSpaceDE w:val="0"/>
        <w:autoSpaceDN w:val="0"/>
        <w:adjustRightInd w:val="0"/>
        <w:spacing w:after="0" w:line="480" w:lineRule="auto"/>
        <w:rPr>
          <w:rFonts w:ascii="Times New Roman" w:hAnsi="Times New Roman"/>
          <w:color w:val="000000"/>
          <w:sz w:val="20"/>
          <w:lang w:val="en-GB" w:eastAsia="en-GB"/>
        </w:rPr>
      </w:pPr>
      <w:r w:rsidRPr="003436AA">
        <w:rPr>
          <w:rFonts w:ascii="Times New Roman" w:hAnsi="Times New Roman"/>
          <w:color w:val="000000"/>
          <w:sz w:val="20"/>
          <w:lang w:val="en-GB" w:eastAsia="en-GB"/>
        </w:rPr>
        <w:t>10 b. Would you like to register in future? Yes [ ]   No [ ]</w:t>
      </w:r>
    </w:p>
    <w:p w:rsidR="00DF61BB" w:rsidRPr="003436AA" w:rsidRDefault="00DF61BB" w:rsidP="00DF61BB">
      <w:pPr>
        <w:autoSpaceDE w:val="0"/>
        <w:autoSpaceDN w:val="0"/>
        <w:adjustRightInd w:val="0"/>
        <w:spacing w:after="0" w:line="480" w:lineRule="auto"/>
        <w:rPr>
          <w:rFonts w:ascii="Times New Roman" w:hAnsi="Times New Roman"/>
          <w:color w:val="000000"/>
          <w:sz w:val="20"/>
          <w:lang w:val="en-GB" w:eastAsia="en-GB"/>
        </w:rPr>
      </w:pPr>
      <w:r w:rsidRPr="003436AA">
        <w:rPr>
          <w:rFonts w:ascii="Times New Roman" w:hAnsi="Times New Roman"/>
          <w:color w:val="000000"/>
          <w:sz w:val="20"/>
          <w:lang w:val="en-GB" w:eastAsia="en-GB"/>
        </w:rPr>
        <w:t>10 c. How will you grade the NHIS services?     Unsatisfactory [ ]      Good  [ ]      Excellent [ ]</w:t>
      </w:r>
    </w:p>
    <w:p w:rsidR="00DF61BB" w:rsidRPr="003436AA" w:rsidRDefault="00DF61BB" w:rsidP="00DF61BB">
      <w:pPr>
        <w:autoSpaceDE w:val="0"/>
        <w:autoSpaceDN w:val="0"/>
        <w:adjustRightInd w:val="0"/>
        <w:spacing w:after="0" w:line="480" w:lineRule="auto"/>
        <w:rPr>
          <w:rFonts w:ascii="Times New Roman" w:eastAsiaTheme="minorHAnsi" w:hAnsi="Times New Roman"/>
          <w:sz w:val="20"/>
          <w:lang w:val="en-GB"/>
        </w:rPr>
      </w:pPr>
      <w:r w:rsidRPr="003436AA">
        <w:rPr>
          <w:rFonts w:ascii="Times New Roman" w:hAnsi="Times New Roman"/>
          <w:color w:val="000000"/>
          <w:sz w:val="20"/>
          <w:lang w:val="en-GB" w:eastAsia="en-GB"/>
        </w:rPr>
        <w:t xml:space="preserve">11. Would you be willing to pay more for improvement in quality of </w:t>
      </w:r>
      <w:r w:rsidRPr="003436AA">
        <w:rPr>
          <w:rFonts w:ascii="Times New Roman" w:hAnsi="Times New Roman"/>
          <w:color w:val="000000"/>
          <w:szCs w:val="24"/>
          <w:lang w:val="en-GB" w:eastAsia="en-GB"/>
        </w:rPr>
        <w:t xml:space="preserve">  </w:t>
      </w:r>
      <w:r w:rsidRPr="003436AA">
        <w:rPr>
          <w:rFonts w:ascii="Times New Roman" w:hAnsi="Times New Roman"/>
          <w:color w:val="000000"/>
          <w:sz w:val="20"/>
          <w:lang w:val="en-GB" w:eastAsia="en-GB"/>
        </w:rPr>
        <w:t xml:space="preserve">health service under   </w:t>
      </w:r>
      <w:r w:rsidRPr="003436AA">
        <w:rPr>
          <w:rFonts w:ascii="Times New Roman" w:eastAsiaTheme="minorHAnsi" w:hAnsi="Times New Roman"/>
          <w:sz w:val="20"/>
          <w:lang w:val="en-GB"/>
        </w:rPr>
        <w:t xml:space="preserve">the </w:t>
      </w:r>
      <w:r w:rsidRPr="003436AA">
        <w:rPr>
          <w:rFonts w:ascii="Times New Roman" w:eastAsiaTheme="minorHAnsi" w:hAnsi="Times New Roman"/>
          <w:lang w:val="en-GB"/>
        </w:rPr>
        <w:t>scheme?</w:t>
      </w:r>
    </w:p>
    <w:p w:rsidR="00DF61BB" w:rsidRPr="003436AA" w:rsidRDefault="00DF61BB" w:rsidP="005F19CD">
      <w:pPr>
        <w:autoSpaceDE w:val="0"/>
        <w:autoSpaceDN w:val="0"/>
        <w:adjustRightInd w:val="0"/>
        <w:spacing w:after="0" w:line="480" w:lineRule="auto"/>
        <w:rPr>
          <w:rFonts w:ascii="Times New Roman" w:hAnsi="Times New Roman"/>
          <w:color w:val="000000"/>
          <w:sz w:val="20"/>
          <w:lang w:val="en-GB" w:eastAsia="en-GB"/>
        </w:rPr>
      </w:pPr>
      <w:r w:rsidRPr="003436AA">
        <w:rPr>
          <w:rFonts w:ascii="Times New Roman" w:hAnsi="Times New Roman"/>
          <w:color w:val="000000"/>
          <w:sz w:val="20"/>
          <w:lang w:val="en-GB" w:eastAsia="en-GB"/>
        </w:rPr>
        <w:t xml:space="preserve">       Yes [ ]    No [ ] Why……………………………………………………………………………………. </w:t>
      </w:r>
    </w:p>
    <w:p w:rsidR="00DF61BB" w:rsidRPr="003436AA" w:rsidRDefault="00DF61BB" w:rsidP="00DF61BB">
      <w:pPr>
        <w:autoSpaceDE w:val="0"/>
        <w:autoSpaceDN w:val="0"/>
        <w:adjustRightInd w:val="0"/>
        <w:spacing w:after="0" w:line="480" w:lineRule="auto"/>
        <w:ind w:right="-138"/>
        <w:rPr>
          <w:rFonts w:ascii="Times New Roman" w:hAnsi="Times New Roman"/>
          <w:color w:val="000000"/>
          <w:sz w:val="20"/>
          <w:lang w:val="en-GB" w:eastAsia="en-GB"/>
        </w:rPr>
      </w:pPr>
      <w:r w:rsidRPr="003436AA">
        <w:rPr>
          <w:rFonts w:ascii="Times New Roman" w:hAnsi="Times New Roman"/>
          <w:color w:val="000000"/>
          <w:sz w:val="20"/>
          <w:lang w:val="en-GB" w:eastAsia="en-GB"/>
        </w:rPr>
        <w:t>12. How far is the NHIS accredited health facility from your home?    Below 1km [ ] 1-5km [ ] above 5km [ ]</w:t>
      </w:r>
    </w:p>
    <w:p w:rsidR="00DF61BB" w:rsidRPr="003436AA" w:rsidRDefault="00DF61BB" w:rsidP="00DF61BB">
      <w:pPr>
        <w:autoSpaceDE w:val="0"/>
        <w:autoSpaceDN w:val="0"/>
        <w:adjustRightInd w:val="0"/>
        <w:spacing w:after="0" w:line="480" w:lineRule="auto"/>
        <w:rPr>
          <w:rFonts w:ascii="Times New Roman" w:hAnsi="Times New Roman"/>
          <w:color w:val="000000"/>
          <w:sz w:val="20"/>
          <w:lang w:val="en-GB" w:eastAsia="en-GB"/>
        </w:rPr>
      </w:pPr>
      <w:r w:rsidRPr="003436AA">
        <w:rPr>
          <w:rFonts w:ascii="Times New Roman" w:hAnsi="Times New Roman"/>
          <w:color w:val="000000"/>
          <w:sz w:val="20"/>
          <w:lang w:val="en-GB" w:eastAsia="en-GB"/>
        </w:rPr>
        <w:t>13. With the NHIS, do you find it easier to go to the hospital compared to the out of pocket Payment?</w:t>
      </w:r>
    </w:p>
    <w:p w:rsidR="00DF61BB" w:rsidRPr="003436AA" w:rsidRDefault="00DF61BB" w:rsidP="00DF61BB">
      <w:pPr>
        <w:autoSpaceDE w:val="0"/>
        <w:autoSpaceDN w:val="0"/>
        <w:adjustRightInd w:val="0"/>
        <w:spacing w:after="0" w:line="480" w:lineRule="auto"/>
        <w:rPr>
          <w:rFonts w:ascii="Times New Roman" w:hAnsi="Times New Roman"/>
          <w:color w:val="000000"/>
          <w:sz w:val="20"/>
          <w:lang w:val="en-GB" w:eastAsia="en-GB"/>
        </w:rPr>
      </w:pPr>
      <w:r w:rsidRPr="003436AA">
        <w:rPr>
          <w:rFonts w:ascii="Times New Roman" w:hAnsi="Times New Roman"/>
          <w:color w:val="000000"/>
          <w:sz w:val="20"/>
          <w:lang w:val="en-GB" w:eastAsia="en-GB"/>
        </w:rPr>
        <w:t xml:space="preserve">       Yes [ ]   No [ ]  Kindly explain your  answer…………………………………………………………. ……………………………………………………………</w:t>
      </w:r>
      <w:r>
        <w:rPr>
          <w:rFonts w:ascii="Times New Roman" w:hAnsi="Times New Roman"/>
          <w:color w:val="000000"/>
          <w:sz w:val="20"/>
          <w:lang w:val="en-GB" w:eastAsia="en-GB"/>
        </w:rPr>
        <w:t>……………………………………………………………</w:t>
      </w:r>
    </w:p>
    <w:p w:rsidR="00DF61BB" w:rsidRPr="003436AA" w:rsidRDefault="00DF61BB" w:rsidP="00DF61BB">
      <w:pPr>
        <w:rPr>
          <w:sz w:val="20"/>
        </w:rPr>
      </w:pPr>
      <w:r w:rsidRPr="003436AA">
        <w:rPr>
          <w:sz w:val="20"/>
          <w:lang w:val="en-GB" w:eastAsia="en-GB"/>
        </w:rPr>
        <w:t xml:space="preserve">14. Does the NHIS subscription influence you to visit the health facility </w:t>
      </w:r>
      <w:r w:rsidRPr="003436AA">
        <w:rPr>
          <w:rFonts w:ascii="Times New Roman" w:hAnsi="Times New Roman"/>
          <w:color w:val="000000"/>
          <w:sz w:val="20"/>
          <w:lang w:val="en-GB" w:eastAsia="en-GB"/>
        </w:rPr>
        <w:t>for healthcare?</w:t>
      </w:r>
    </w:p>
    <w:p w:rsidR="00DF61BB" w:rsidRPr="003436AA" w:rsidRDefault="00DF61BB" w:rsidP="00DF61BB">
      <w:pPr>
        <w:autoSpaceDE w:val="0"/>
        <w:autoSpaceDN w:val="0"/>
        <w:adjustRightInd w:val="0"/>
        <w:spacing w:after="0" w:line="480" w:lineRule="auto"/>
        <w:rPr>
          <w:rFonts w:ascii="Times New Roman" w:hAnsi="Times New Roman"/>
          <w:color w:val="000000"/>
          <w:sz w:val="20"/>
          <w:lang w:val="en-GB" w:eastAsia="en-GB"/>
        </w:rPr>
      </w:pPr>
      <w:r w:rsidRPr="003436AA">
        <w:rPr>
          <w:rFonts w:ascii="Times New Roman" w:hAnsi="Times New Roman"/>
          <w:color w:val="000000"/>
          <w:sz w:val="20"/>
          <w:lang w:val="en-GB" w:eastAsia="en-GB"/>
        </w:rPr>
        <w:t xml:space="preserve">      Yes [ ]   No [ ] Please explain </w:t>
      </w:r>
      <w:r w:rsidR="005F19CD">
        <w:rPr>
          <w:rFonts w:ascii="Times New Roman" w:hAnsi="Times New Roman"/>
          <w:color w:val="000000"/>
          <w:sz w:val="20"/>
          <w:lang w:val="en-GB" w:eastAsia="en-GB"/>
        </w:rPr>
        <w:t>……………………………………………………………………………………</w:t>
      </w:r>
    </w:p>
    <w:p w:rsidR="00DF61BB" w:rsidRPr="003436AA" w:rsidRDefault="00DF61BB" w:rsidP="00DF61BB">
      <w:pPr>
        <w:autoSpaceDE w:val="0"/>
        <w:autoSpaceDN w:val="0"/>
        <w:adjustRightInd w:val="0"/>
        <w:spacing w:after="0" w:line="480" w:lineRule="auto"/>
        <w:rPr>
          <w:rFonts w:ascii="Times New Roman" w:hAnsi="Times New Roman"/>
          <w:color w:val="000000"/>
          <w:sz w:val="20"/>
          <w:lang w:val="en-GB" w:eastAsia="en-GB"/>
        </w:rPr>
      </w:pPr>
      <w:r w:rsidRPr="003436AA">
        <w:rPr>
          <w:rFonts w:ascii="Times New Roman" w:hAnsi="Times New Roman"/>
          <w:color w:val="000000"/>
          <w:sz w:val="20"/>
          <w:lang w:val="en-GB" w:eastAsia="en-GB"/>
        </w:rPr>
        <w:t>15. Do you use the NHIS card in a health facility all the time? Yes [ ]    No [ ]</w:t>
      </w:r>
    </w:p>
    <w:p w:rsidR="00DF61BB" w:rsidRPr="003436AA" w:rsidRDefault="00DF61BB" w:rsidP="00DF61BB">
      <w:pPr>
        <w:rPr>
          <w:sz w:val="20"/>
        </w:rPr>
      </w:pPr>
      <w:r w:rsidRPr="003436AA">
        <w:rPr>
          <w:rFonts w:ascii="Times New Roman" w:hAnsi="Times New Roman"/>
          <w:color w:val="000000"/>
          <w:sz w:val="20"/>
          <w:lang w:val="en-GB" w:eastAsia="en-GB"/>
        </w:rPr>
        <w:t xml:space="preserve">       </w:t>
      </w:r>
      <w:r>
        <w:rPr>
          <w:rFonts w:ascii="Times New Roman" w:hAnsi="Times New Roman"/>
          <w:color w:val="000000"/>
          <w:sz w:val="20"/>
          <w:lang w:val="en-GB" w:eastAsia="en-GB"/>
        </w:rPr>
        <w:t>Why</w:t>
      </w:r>
      <w:r w:rsidR="00773DA2">
        <w:rPr>
          <w:rFonts w:ascii="Times New Roman" w:hAnsi="Times New Roman"/>
          <w:color w:val="000000"/>
          <w:sz w:val="20"/>
          <w:lang w:val="en-GB" w:eastAsia="en-GB"/>
        </w:rPr>
        <w:t>……………………………………………………………………………………………………………….</w:t>
      </w:r>
    </w:p>
    <w:p w:rsidR="00DF61BB" w:rsidRPr="00486EEE" w:rsidRDefault="00DF61BB" w:rsidP="00773DA2">
      <w:pPr>
        <w:pStyle w:val="NoSpacing"/>
        <w:rPr>
          <w:lang w:val="en-GB" w:eastAsia="en-GB"/>
        </w:rPr>
      </w:pPr>
      <w:r w:rsidRPr="003436AA">
        <w:rPr>
          <w:lang w:val="en-GB" w:eastAsia="en-GB"/>
        </w:rPr>
        <w:t xml:space="preserve">16a.Which kind of health facility do you visit </w:t>
      </w:r>
      <w:r w:rsidRPr="003436AA">
        <w:rPr>
          <w:b/>
          <w:bCs/>
          <w:lang w:val="en-GB" w:eastAsia="en-GB"/>
        </w:rPr>
        <w:t xml:space="preserve">first </w:t>
      </w:r>
      <w:r w:rsidRPr="003436AA">
        <w:rPr>
          <w:lang w:val="en-GB" w:eastAsia="en-GB"/>
        </w:rPr>
        <w:t>when you are not well?</w:t>
      </w:r>
    </w:p>
    <w:tbl>
      <w:tblPr>
        <w:tblStyle w:val="TableGrid"/>
        <w:tblW w:w="0" w:type="auto"/>
        <w:tblLook w:val="04A0" w:firstRow="1" w:lastRow="0" w:firstColumn="1" w:lastColumn="0" w:noHBand="0" w:noVBand="1"/>
      </w:tblPr>
      <w:tblGrid>
        <w:gridCol w:w="1654"/>
        <w:gridCol w:w="5903"/>
        <w:gridCol w:w="1938"/>
      </w:tblGrid>
      <w:tr w:rsidR="00DF61BB" w:rsidRPr="003436AA" w:rsidTr="00773DA2">
        <w:trPr>
          <w:trHeight w:val="387"/>
        </w:trPr>
        <w:tc>
          <w:tcPr>
            <w:tcW w:w="1654" w:type="dxa"/>
          </w:tcPr>
          <w:p w:rsidR="00DF61BB" w:rsidRPr="003436AA" w:rsidRDefault="00DF61BB" w:rsidP="00773DA2">
            <w:pPr>
              <w:pStyle w:val="NoSpacing"/>
            </w:pPr>
          </w:p>
          <w:p w:rsidR="00DF61BB" w:rsidRPr="003436AA" w:rsidRDefault="00DF61BB" w:rsidP="00773DA2">
            <w:pPr>
              <w:pStyle w:val="NoSpacing"/>
            </w:pPr>
            <w:r w:rsidRPr="003436AA">
              <w:t xml:space="preserve">           </w:t>
            </w:r>
            <w:r w:rsidRPr="003436AA">
              <w:rPr>
                <w:rFonts w:ascii="Times New Roman" w:eastAsiaTheme="minorHAnsi" w:hAnsi="Times New Roman"/>
                <w:b/>
                <w:bCs/>
                <w:lang w:val="en-GB"/>
              </w:rPr>
              <w:t>I.</w:t>
            </w:r>
          </w:p>
        </w:tc>
        <w:tc>
          <w:tcPr>
            <w:tcW w:w="5903" w:type="dxa"/>
          </w:tcPr>
          <w:p w:rsidR="00DF61BB" w:rsidRPr="003436AA" w:rsidRDefault="00DF61BB" w:rsidP="00773DA2">
            <w:pPr>
              <w:pStyle w:val="NoSpacing"/>
            </w:pPr>
          </w:p>
          <w:p w:rsidR="00DF61BB" w:rsidRPr="003436AA" w:rsidRDefault="00DF61BB" w:rsidP="00773DA2">
            <w:pPr>
              <w:pStyle w:val="NoSpacing"/>
            </w:pPr>
            <w:r w:rsidRPr="003436AA">
              <w:t xml:space="preserve">                            </w:t>
            </w:r>
            <w:r w:rsidRPr="003436AA">
              <w:rPr>
                <w:rFonts w:ascii="Times New Roman" w:eastAsiaTheme="minorHAnsi" w:hAnsi="Times New Roman"/>
                <w:b/>
                <w:bCs/>
                <w:lang w:val="en-GB"/>
              </w:rPr>
              <w:t>HEALTH FACILITY</w:t>
            </w:r>
          </w:p>
        </w:tc>
        <w:tc>
          <w:tcPr>
            <w:tcW w:w="1938" w:type="dxa"/>
          </w:tcPr>
          <w:p w:rsidR="00DF61BB" w:rsidRPr="003436AA" w:rsidRDefault="00DF61BB" w:rsidP="00773DA2">
            <w:pPr>
              <w:pStyle w:val="NoSpacing"/>
            </w:pPr>
          </w:p>
          <w:p w:rsidR="00DF61BB" w:rsidRPr="003436AA" w:rsidRDefault="00DF61BB" w:rsidP="00773DA2">
            <w:pPr>
              <w:pStyle w:val="NoSpacing"/>
            </w:pPr>
            <w:r w:rsidRPr="003436AA">
              <w:t xml:space="preserve">    </w:t>
            </w:r>
            <w:r w:rsidRPr="003436AA">
              <w:rPr>
                <w:rFonts w:ascii="Times New Roman" w:eastAsiaTheme="minorHAnsi" w:hAnsi="Times New Roman"/>
                <w:b/>
                <w:bCs/>
                <w:lang w:val="en-GB"/>
              </w:rPr>
              <w:t>TICK</w:t>
            </w:r>
          </w:p>
        </w:tc>
      </w:tr>
      <w:tr w:rsidR="00DF61BB" w:rsidRPr="003436AA" w:rsidTr="00773DA2">
        <w:trPr>
          <w:trHeight w:val="592"/>
        </w:trPr>
        <w:tc>
          <w:tcPr>
            <w:tcW w:w="1654" w:type="dxa"/>
          </w:tcPr>
          <w:p w:rsidR="00DF61BB" w:rsidRPr="003436AA" w:rsidRDefault="00DF61BB" w:rsidP="00773DA2">
            <w:pPr>
              <w:pStyle w:val="NoSpacing"/>
            </w:pPr>
          </w:p>
          <w:p w:rsidR="00DF61BB" w:rsidRPr="003436AA" w:rsidRDefault="00DF61BB" w:rsidP="00773DA2">
            <w:pPr>
              <w:pStyle w:val="NoSpacing"/>
            </w:pPr>
            <w:r w:rsidRPr="003436AA">
              <w:t xml:space="preserve">          </w:t>
            </w:r>
            <w:r w:rsidRPr="003436AA">
              <w:rPr>
                <w:b/>
              </w:rPr>
              <w:t xml:space="preserve"> </w:t>
            </w:r>
            <w:r w:rsidRPr="003436AA">
              <w:rPr>
                <w:rFonts w:ascii="Times New Roman" w:eastAsiaTheme="minorHAnsi" w:hAnsi="Times New Roman"/>
                <w:b/>
                <w:lang w:val="en-GB"/>
              </w:rPr>
              <w:t>II.</w:t>
            </w:r>
          </w:p>
        </w:tc>
        <w:tc>
          <w:tcPr>
            <w:tcW w:w="5903" w:type="dxa"/>
          </w:tcPr>
          <w:p w:rsidR="00DF61BB" w:rsidRPr="003436AA" w:rsidRDefault="00DF61BB" w:rsidP="00773DA2">
            <w:pPr>
              <w:pStyle w:val="NoSpacing"/>
            </w:pPr>
          </w:p>
          <w:p w:rsidR="00DF61BB" w:rsidRPr="003436AA" w:rsidRDefault="00DF61BB" w:rsidP="00773DA2">
            <w:pPr>
              <w:pStyle w:val="NoSpacing"/>
            </w:pPr>
            <w:r w:rsidRPr="003436AA">
              <w:t xml:space="preserve">                                    </w:t>
            </w:r>
            <w:r w:rsidRPr="003436AA">
              <w:rPr>
                <w:rFonts w:ascii="Times New Roman" w:eastAsiaTheme="minorHAnsi" w:hAnsi="Times New Roman"/>
                <w:lang w:val="en-GB"/>
              </w:rPr>
              <w:t xml:space="preserve">Herbal centre  </w:t>
            </w:r>
          </w:p>
        </w:tc>
        <w:tc>
          <w:tcPr>
            <w:tcW w:w="1938" w:type="dxa"/>
          </w:tcPr>
          <w:p w:rsidR="00DF61BB" w:rsidRPr="003436AA" w:rsidRDefault="00DF61BB" w:rsidP="00773DA2">
            <w:pPr>
              <w:pStyle w:val="NoSpacing"/>
              <w:rPr>
                <w:szCs w:val="24"/>
              </w:rPr>
            </w:pPr>
          </w:p>
        </w:tc>
      </w:tr>
      <w:tr w:rsidR="00DF61BB" w:rsidRPr="003436AA" w:rsidTr="00773DA2">
        <w:trPr>
          <w:trHeight w:val="592"/>
        </w:trPr>
        <w:tc>
          <w:tcPr>
            <w:tcW w:w="1654" w:type="dxa"/>
          </w:tcPr>
          <w:p w:rsidR="00DF61BB" w:rsidRPr="003436AA" w:rsidRDefault="00DF61BB" w:rsidP="00773DA2">
            <w:pPr>
              <w:pStyle w:val="NoSpacing"/>
            </w:pPr>
          </w:p>
          <w:p w:rsidR="00DF61BB" w:rsidRPr="003436AA" w:rsidRDefault="00DF61BB" w:rsidP="00773DA2">
            <w:pPr>
              <w:pStyle w:val="NoSpacing"/>
            </w:pPr>
            <w:r w:rsidRPr="003436AA">
              <w:t xml:space="preserve">          </w:t>
            </w:r>
            <w:r w:rsidRPr="003436AA">
              <w:rPr>
                <w:b/>
              </w:rPr>
              <w:t xml:space="preserve"> </w:t>
            </w:r>
            <w:r w:rsidRPr="003436AA">
              <w:rPr>
                <w:rFonts w:ascii="Times New Roman" w:eastAsiaTheme="minorHAnsi" w:hAnsi="Times New Roman"/>
                <w:b/>
                <w:lang w:val="en-GB"/>
              </w:rPr>
              <w:t>III</w:t>
            </w:r>
            <w:r w:rsidRPr="003436AA">
              <w:rPr>
                <w:rFonts w:ascii="Times New Roman" w:eastAsiaTheme="minorHAnsi" w:hAnsi="Times New Roman"/>
                <w:lang w:val="en-GB"/>
              </w:rPr>
              <w:t>.</w:t>
            </w:r>
          </w:p>
        </w:tc>
        <w:tc>
          <w:tcPr>
            <w:tcW w:w="5903" w:type="dxa"/>
          </w:tcPr>
          <w:p w:rsidR="00DF61BB" w:rsidRPr="003436AA" w:rsidRDefault="00DF61BB" w:rsidP="00773DA2">
            <w:pPr>
              <w:pStyle w:val="NoSpacing"/>
            </w:pPr>
          </w:p>
          <w:p w:rsidR="00DF61BB" w:rsidRPr="003436AA" w:rsidRDefault="00DF61BB" w:rsidP="00773DA2">
            <w:pPr>
              <w:pStyle w:val="NoSpacing"/>
            </w:pPr>
            <w:r w:rsidRPr="003436AA">
              <w:t xml:space="preserve">                                     </w:t>
            </w:r>
            <w:r w:rsidRPr="003436AA">
              <w:rPr>
                <w:rFonts w:ascii="Times New Roman" w:eastAsiaTheme="minorHAnsi" w:hAnsi="Times New Roman"/>
                <w:lang w:val="en-GB"/>
              </w:rPr>
              <w:t>Pharmacy shop</w:t>
            </w:r>
          </w:p>
        </w:tc>
        <w:tc>
          <w:tcPr>
            <w:tcW w:w="1938" w:type="dxa"/>
          </w:tcPr>
          <w:p w:rsidR="00DF61BB" w:rsidRPr="003436AA" w:rsidRDefault="00DF61BB" w:rsidP="00773DA2">
            <w:pPr>
              <w:pStyle w:val="NoSpacing"/>
              <w:rPr>
                <w:szCs w:val="24"/>
              </w:rPr>
            </w:pPr>
          </w:p>
        </w:tc>
      </w:tr>
      <w:tr w:rsidR="00DF61BB" w:rsidRPr="003436AA" w:rsidTr="00773DA2">
        <w:trPr>
          <w:trHeight w:val="592"/>
        </w:trPr>
        <w:tc>
          <w:tcPr>
            <w:tcW w:w="1654" w:type="dxa"/>
          </w:tcPr>
          <w:p w:rsidR="00DF61BB" w:rsidRPr="003436AA" w:rsidRDefault="00DF61BB" w:rsidP="00773DA2">
            <w:pPr>
              <w:pStyle w:val="NoSpacing"/>
            </w:pPr>
          </w:p>
          <w:p w:rsidR="00DF61BB" w:rsidRPr="003436AA" w:rsidRDefault="00DF61BB" w:rsidP="00773DA2">
            <w:pPr>
              <w:pStyle w:val="NoSpacing"/>
            </w:pPr>
            <w:r w:rsidRPr="003436AA">
              <w:t xml:space="preserve">        </w:t>
            </w:r>
            <w:r w:rsidRPr="003436AA">
              <w:rPr>
                <w:b/>
              </w:rPr>
              <w:t xml:space="preserve">   </w:t>
            </w:r>
            <w:r w:rsidRPr="003436AA">
              <w:rPr>
                <w:rFonts w:ascii="Times New Roman" w:eastAsiaTheme="minorHAnsi" w:hAnsi="Times New Roman"/>
                <w:b/>
                <w:lang w:val="en-GB"/>
              </w:rPr>
              <w:t>IV.</w:t>
            </w:r>
          </w:p>
        </w:tc>
        <w:tc>
          <w:tcPr>
            <w:tcW w:w="5903" w:type="dxa"/>
          </w:tcPr>
          <w:p w:rsidR="00DF61BB" w:rsidRPr="003436AA" w:rsidRDefault="00DF61BB" w:rsidP="00773DA2">
            <w:pPr>
              <w:pStyle w:val="NoSpacing"/>
            </w:pPr>
          </w:p>
          <w:p w:rsidR="00DF61BB" w:rsidRPr="003436AA" w:rsidRDefault="00DF61BB" w:rsidP="00773DA2">
            <w:pPr>
              <w:pStyle w:val="NoSpacing"/>
            </w:pPr>
            <w:r w:rsidRPr="003436AA">
              <w:t xml:space="preserve">                                    </w:t>
            </w:r>
            <w:r w:rsidRPr="003436AA">
              <w:rPr>
                <w:rFonts w:ascii="Times New Roman" w:eastAsiaTheme="minorHAnsi" w:hAnsi="Times New Roman"/>
                <w:lang w:val="en-GB"/>
              </w:rPr>
              <w:t>Private hospital</w:t>
            </w:r>
          </w:p>
        </w:tc>
        <w:tc>
          <w:tcPr>
            <w:tcW w:w="1938" w:type="dxa"/>
          </w:tcPr>
          <w:p w:rsidR="00DF61BB" w:rsidRPr="003436AA" w:rsidRDefault="00DF61BB" w:rsidP="00773DA2">
            <w:pPr>
              <w:pStyle w:val="NoSpacing"/>
              <w:rPr>
                <w:szCs w:val="24"/>
              </w:rPr>
            </w:pPr>
          </w:p>
        </w:tc>
      </w:tr>
      <w:tr w:rsidR="00DF61BB" w:rsidRPr="003436AA" w:rsidTr="00773DA2">
        <w:trPr>
          <w:trHeight w:val="601"/>
        </w:trPr>
        <w:tc>
          <w:tcPr>
            <w:tcW w:w="1654" w:type="dxa"/>
          </w:tcPr>
          <w:p w:rsidR="00DF61BB" w:rsidRPr="003436AA" w:rsidRDefault="00DF61BB" w:rsidP="00773DA2">
            <w:pPr>
              <w:pStyle w:val="NoSpacing"/>
            </w:pPr>
          </w:p>
          <w:p w:rsidR="00DF61BB" w:rsidRPr="003436AA" w:rsidRDefault="00DF61BB" w:rsidP="00773DA2">
            <w:pPr>
              <w:pStyle w:val="NoSpacing"/>
              <w:rPr>
                <w:b/>
              </w:rPr>
            </w:pPr>
            <w:r w:rsidRPr="003436AA">
              <w:t xml:space="preserve">            </w:t>
            </w:r>
            <w:r w:rsidRPr="003436AA">
              <w:rPr>
                <w:rFonts w:ascii="Times New Roman" w:eastAsiaTheme="minorHAnsi" w:hAnsi="Times New Roman"/>
                <w:b/>
                <w:lang w:val="en-GB"/>
              </w:rPr>
              <w:t>V.</w:t>
            </w:r>
          </w:p>
        </w:tc>
        <w:tc>
          <w:tcPr>
            <w:tcW w:w="5903" w:type="dxa"/>
          </w:tcPr>
          <w:p w:rsidR="00DF61BB" w:rsidRPr="003436AA" w:rsidRDefault="00DF61BB" w:rsidP="00773DA2">
            <w:pPr>
              <w:pStyle w:val="NoSpacing"/>
            </w:pPr>
          </w:p>
          <w:p w:rsidR="00DF61BB" w:rsidRPr="003436AA" w:rsidRDefault="00DF61BB" w:rsidP="00773DA2">
            <w:pPr>
              <w:pStyle w:val="NoSpacing"/>
            </w:pPr>
            <w:r w:rsidRPr="003436AA">
              <w:t xml:space="preserve">                                     </w:t>
            </w:r>
            <w:r w:rsidRPr="003436AA">
              <w:rPr>
                <w:rFonts w:ascii="Times New Roman" w:eastAsiaTheme="minorHAnsi" w:hAnsi="Times New Roman"/>
                <w:lang w:val="en-GB"/>
              </w:rPr>
              <w:t>Public hospital</w:t>
            </w:r>
          </w:p>
        </w:tc>
        <w:tc>
          <w:tcPr>
            <w:tcW w:w="1938" w:type="dxa"/>
          </w:tcPr>
          <w:p w:rsidR="00DF61BB" w:rsidRPr="003436AA" w:rsidRDefault="00DF61BB" w:rsidP="00773DA2">
            <w:pPr>
              <w:pStyle w:val="NoSpacing"/>
              <w:rPr>
                <w:szCs w:val="24"/>
              </w:rPr>
            </w:pPr>
          </w:p>
        </w:tc>
      </w:tr>
    </w:tbl>
    <w:p w:rsidR="005F19CD" w:rsidRDefault="005F19CD" w:rsidP="00DF61BB">
      <w:pPr>
        <w:autoSpaceDE w:val="0"/>
        <w:autoSpaceDN w:val="0"/>
        <w:adjustRightInd w:val="0"/>
        <w:spacing w:after="0" w:line="480" w:lineRule="auto"/>
        <w:rPr>
          <w:rFonts w:ascii="Times New Roman" w:eastAsiaTheme="minorHAnsi" w:hAnsi="Times New Roman"/>
          <w:szCs w:val="24"/>
          <w:lang w:val="en-GB"/>
        </w:rPr>
      </w:pPr>
    </w:p>
    <w:p w:rsidR="00DF61BB" w:rsidRPr="003436AA" w:rsidRDefault="00DF61BB" w:rsidP="00DF61BB">
      <w:pPr>
        <w:autoSpaceDE w:val="0"/>
        <w:autoSpaceDN w:val="0"/>
        <w:adjustRightInd w:val="0"/>
        <w:spacing w:after="0" w:line="480" w:lineRule="auto"/>
        <w:rPr>
          <w:rFonts w:ascii="Times New Roman" w:eastAsiaTheme="minorHAnsi" w:hAnsi="Times New Roman"/>
          <w:szCs w:val="24"/>
          <w:lang w:val="en-GB"/>
        </w:rPr>
      </w:pPr>
      <w:r w:rsidRPr="003436AA">
        <w:rPr>
          <w:rFonts w:ascii="Times New Roman" w:eastAsiaTheme="minorHAnsi" w:hAnsi="Times New Roman"/>
          <w:szCs w:val="24"/>
          <w:lang w:val="en-GB"/>
        </w:rPr>
        <w:lastRenderedPageBreak/>
        <w:t xml:space="preserve">16b.Which of these health facilities do you use </w:t>
      </w:r>
      <w:r w:rsidRPr="003436AA">
        <w:rPr>
          <w:rFonts w:ascii="Times New Roman" w:eastAsiaTheme="minorHAnsi" w:hAnsi="Times New Roman"/>
          <w:b/>
          <w:bCs/>
          <w:szCs w:val="24"/>
          <w:lang w:val="en-GB"/>
        </w:rPr>
        <w:t xml:space="preserve">most </w:t>
      </w:r>
      <w:r w:rsidRPr="003436AA">
        <w:rPr>
          <w:rFonts w:ascii="Times New Roman" w:eastAsiaTheme="minorHAnsi" w:hAnsi="Times New Roman"/>
          <w:szCs w:val="24"/>
          <w:lang w:val="en-GB"/>
        </w:rPr>
        <w:t>when seeking healthcare?</w:t>
      </w:r>
    </w:p>
    <w:p w:rsidR="00DF61BB" w:rsidRPr="003436AA" w:rsidRDefault="00DF61BB" w:rsidP="00DF61BB">
      <w:pPr>
        <w:autoSpaceDE w:val="0"/>
        <w:autoSpaceDN w:val="0"/>
        <w:adjustRightInd w:val="0"/>
        <w:spacing w:after="0" w:line="480" w:lineRule="auto"/>
        <w:rPr>
          <w:rFonts w:ascii="Times New Roman" w:eastAsiaTheme="minorHAnsi" w:hAnsi="Times New Roman"/>
          <w:szCs w:val="24"/>
          <w:lang w:val="en-GB"/>
        </w:rPr>
      </w:pPr>
      <w:r w:rsidRPr="003436AA">
        <w:rPr>
          <w:rFonts w:ascii="Times New Roman" w:eastAsiaTheme="minorHAnsi" w:hAnsi="Times New Roman"/>
          <w:szCs w:val="24"/>
          <w:lang w:val="en-GB"/>
        </w:rPr>
        <w:t>..........................................................................................................................................................</w:t>
      </w:r>
    </w:p>
    <w:p w:rsidR="00DF61BB" w:rsidRPr="003436AA" w:rsidRDefault="00DF61BB" w:rsidP="00DF61BB">
      <w:pPr>
        <w:autoSpaceDE w:val="0"/>
        <w:autoSpaceDN w:val="0"/>
        <w:adjustRightInd w:val="0"/>
        <w:spacing w:after="0" w:line="480" w:lineRule="auto"/>
        <w:rPr>
          <w:rFonts w:ascii="Times New Roman" w:eastAsiaTheme="minorHAnsi" w:hAnsi="Times New Roman"/>
          <w:szCs w:val="24"/>
          <w:lang w:val="en-GB"/>
        </w:rPr>
      </w:pPr>
      <w:r w:rsidRPr="003436AA">
        <w:rPr>
          <w:rFonts w:ascii="Times New Roman" w:eastAsiaTheme="minorHAnsi" w:hAnsi="Times New Roman"/>
          <w:szCs w:val="24"/>
          <w:lang w:val="en-GB"/>
        </w:rPr>
        <w:t xml:space="preserve">16c.Where is the health facility you use </w:t>
      </w:r>
      <w:r w:rsidRPr="003436AA">
        <w:rPr>
          <w:rFonts w:ascii="Times New Roman" w:eastAsiaTheme="minorHAnsi" w:hAnsi="Times New Roman"/>
          <w:b/>
          <w:bCs/>
          <w:szCs w:val="24"/>
          <w:lang w:val="en-GB"/>
        </w:rPr>
        <w:t xml:space="preserve">most </w:t>
      </w:r>
      <w:r w:rsidRPr="003436AA">
        <w:rPr>
          <w:rFonts w:ascii="Times New Roman" w:eastAsiaTheme="minorHAnsi" w:hAnsi="Times New Roman"/>
          <w:szCs w:val="24"/>
          <w:lang w:val="en-GB"/>
        </w:rPr>
        <w:t xml:space="preserve">located? .................................................................. </w:t>
      </w:r>
    </w:p>
    <w:p w:rsidR="00DF61BB" w:rsidRPr="003436AA" w:rsidRDefault="00DF61BB" w:rsidP="00DF61BB">
      <w:pPr>
        <w:autoSpaceDE w:val="0"/>
        <w:autoSpaceDN w:val="0"/>
        <w:adjustRightInd w:val="0"/>
        <w:spacing w:after="0" w:line="480" w:lineRule="auto"/>
        <w:rPr>
          <w:rFonts w:ascii="Times New Roman" w:eastAsiaTheme="minorHAnsi" w:hAnsi="Times New Roman"/>
          <w:szCs w:val="24"/>
          <w:lang w:val="en-GB"/>
        </w:rPr>
      </w:pPr>
      <w:r w:rsidRPr="003436AA">
        <w:rPr>
          <w:rFonts w:ascii="Times New Roman" w:eastAsiaTheme="minorHAnsi" w:hAnsi="Times New Roman"/>
          <w:szCs w:val="24"/>
          <w:lang w:val="en-GB"/>
        </w:rPr>
        <w:t>16d.Please give reason(s) for using a particular health facility?</w:t>
      </w:r>
    </w:p>
    <w:p w:rsidR="00DF61BB" w:rsidRPr="003436AA" w:rsidRDefault="00DF61BB" w:rsidP="00DF61BB">
      <w:pPr>
        <w:autoSpaceDE w:val="0"/>
        <w:autoSpaceDN w:val="0"/>
        <w:adjustRightInd w:val="0"/>
        <w:spacing w:after="0" w:line="480" w:lineRule="auto"/>
        <w:rPr>
          <w:rFonts w:ascii="Times New Roman" w:eastAsiaTheme="minorHAnsi" w:hAnsi="Times New Roman"/>
          <w:szCs w:val="24"/>
          <w:lang w:val="en-GB"/>
        </w:rPr>
      </w:pPr>
      <w:r w:rsidRPr="003436AA">
        <w:rPr>
          <w:rFonts w:ascii="Times New Roman" w:eastAsiaTheme="minorHAnsi" w:hAnsi="Times New Roman"/>
          <w:szCs w:val="24"/>
          <w:lang w:val="en-GB"/>
        </w:rPr>
        <w:t>_____________________________________________________________________________________</w:t>
      </w:r>
    </w:p>
    <w:p w:rsidR="00DF61BB" w:rsidRPr="003436AA" w:rsidRDefault="00DF61BB" w:rsidP="00DF61BB">
      <w:pPr>
        <w:autoSpaceDE w:val="0"/>
        <w:autoSpaceDN w:val="0"/>
        <w:adjustRightInd w:val="0"/>
        <w:spacing w:after="0" w:line="480" w:lineRule="auto"/>
        <w:rPr>
          <w:rFonts w:ascii="Times New Roman" w:eastAsiaTheme="minorHAnsi" w:hAnsi="Times New Roman"/>
          <w:szCs w:val="24"/>
          <w:lang w:val="en-GB"/>
        </w:rPr>
      </w:pPr>
      <w:r w:rsidRPr="003436AA">
        <w:rPr>
          <w:rFonts w:ascii="Times New Roman" w:eastAsiaTheme="minorHAnsi" w:hAnsi="Times New Roman"/>
          <w:szCs w:val="24"/>
          <w:lang w:val="en-GB"/>
        </w:rPr>
        <w:t>17. List some benefits you have received from using the NHIS card in a health facility.</w:t>
      </w:r>
    </w:p>
    <w:p w:rsidR="00DF61BB" w:rsidRPr="003436AA" w:rsidRDefault="00DF61BB" w:rsidP="00DF61BB">
      <w:pPr>
        <w:autoSpaceDE w:val="0"/>
        <w:autoSpaceDN w:val="0"/>
        <w:adjustRightInd w:val="0"/>
        <w:spacing w:after="0" w:line="480" w:lineRule="auto"/>
        <w:rPr>
          <w:rFonts w:ascii="Times New Roman" w:eastAsiaTheme="minorHAnsi" w:hAnsi="Times New Roman"/>
          <w:szCs w:val="24"/>
          <w:lang w:val="en-GB"/>
        </w:rPr>
      </w:pPr>
      <w:r w:rsidRPr="003436AA">
        <w:rPr>
          <w:rFonts w:ascii="Times New Roman" w:eastAsiaTheme="minorHAnsi" w:hAnsi="Times New Roman"/>
          <w:szCs w:val="24"/>
          <w:lang w:val="en-GB"/>
        </w:rPr>
        <w:t>--------------------------------------------------------------------------------------------------------------------------------------------------------------------------------------------------------------------------------------------------------------</w:t>
      </w:r>
    </w:p>
    <w:p w:rsidR="00DF61BB" w:rsidRDefault="00DF61BB" w:rsidP="00DF61BB">
      <w:pPr>
        <w:autoSpaceDE w:val="0"/>
        <w:autoSpaceDN w:val="0"/>
        <w:adjustRightInd w:val="0"/>
        <w:spacing w:after="0" w:line="480" w:lineRule="auto"/>
        <w:ind w:right="-279"/>
        <w:rPr>
          <w:rFonts w:ascii="Times New Roman" w:eastAsiaTheme="minorHAnsi" w:hAnsi="Times New Roman"/>
          <w:b/>
          <w:bCs/>
          <w:szCs w:val="24"/>
          <w:lang w:val="en-GB"/>
        </w:rPr>
      </w:pPr>
    </w:p>
    <w:p w:rsidR="00DF61BB" w:rsidRPr="003436AA" w:rsidRDefault="00DF61BB" w:rsidP="00DF61BB">
      <w:pPr>
        <w:autoSpaceDE w:val="0"/>
        <w:autoSpaceDN w:val="0"/>
        <w:adjustRightInd w:val="0"/>
        <w:spacing w:after="0" w:line="480" w:lineRule="auto"/>
        <w:ind w:right="-279"/>
        <w:rPr>
          <w:rFonts w:ascii="Times New Roman" w:eastAsiaTheme="minorHAnsi" w:hAnsi="Times New Roman"/>
          <w:b/>
          <w:bCs/>
          <w:szCs w:val="24"/>
          <w:lang w:val="en-GB"/>
        </w:rPr>
      </w:pPr>
      <w:r w:rsidRPr="003436AA">
        <w:rPr>
          <w:rFonts w:ascii="Times New Roman" w:eastAsiaTheme="minorHAnsi" w:hAnsi="Times New Roman"/>
          <w:b/>
          <w:bCs/>
          <w:szCs w:val="24"/>
          <w:lang w:val="en-GB"/>
        </w:rPr>
        <w:t>SECTION C: ASSESSMENT OF QUALITY OF HEALTHCARE UNDER THE NHIS</w:t>
      </w:r>
    </w:p>
    <w:p w:rsidR="00DF61BB" w:rsidRPr="003436AA" w:rsidRDefault="00DF61BB" w:rsidP="00DF61BB">
      <w:pPr>
        <w:autoSpaceDE w:val="0"/>
        <w:autoSpaceDN w:val="0"/>
        <w:adjustRightInd w:val="0"/>
        <w:spacing w:after="0" w:line="480" w:lineRule="auto"/>
        <w:rPr>
          <w:rFonts w:ascii="Times New Roman" w:eastAsiaTheme="minorHAnsi" w:hAnsi="Times New Roman"/>
          <w:szCs w:val="24"/>
          <w:lang w:val="en-GB"/>
        </w:rPr>
      </w:pPr>
      <w:r w:rsidRPr="003436AA">
        <w:rPr>
          <w:rFonts w:ascii="Times New Roman" w:eastAsiaTheme="minorHAnsi" w:hAnsi="Times New Roman"/>
          <w:szCs w:val="24"/>
          <w:lang w:val="en-GB"/>
        </w:rPr>
        <w:t>18. Have you assessed health care for the past 6months? Yes [ ] No [ ]</w:t>
      </w:r>
    </w:p>
    <w:p w:rsidR="00DF61BB" w:rsidRPr="003436AA" w:rsidRDefault="00DF61BB" w:rsidP="00DF61BB">
      <w:pPr>
        <w:spacing w:line="480" w:lineRule="auto"/>
        <w:rPr>
          <w:rFonts w:ascii="Times New Roman" w:eastAsiaTheme="minorHAnsi" w:hAnsi="Times New Roman"/>
          <w:szCs w:val="24"/>
          <w:lang w:val="en-GB"/>
        </w:rPr>
      </w:pPr>
      <w:r w:rsidRPr="003436AA">
        <w:rPr>
          <w:rFonts w:ascii="Times New Roman" w:eastAsiaTheme="minorHAnsi" w:hAnsi="Times New Roman"/>
          <w:szCs w:val="24"/>
          <w:lang w:val="en-GB"/>
        </w:rPr>
        <w:t xml:space="preserve">      If no, what is the reason? .......................................................................................................</w:t>
      </w:r>
    </w:p>
    <w:p w:rsidR="00DF61BB" w:rsidRPr="00486EEE" w:rsidRDefault="00DF61BB" w:rsidP="00DF61BB">
      <w:pPr>
        <w:autoSpaceDE w:val="0"/>
        <w:autoSpaceDN w:val="0"/>
        <w:adjustRightInd w:val="0"/>
        <w:spacing w:after="0" w:line="480" w:lineRule="auto"/>
        <w:rPr>
          <w:rFonts w:ascii="Times New Roman" w:hAnsi="Times New Roman"/>
          <w:szCs w:val="24"/>
          <w:lang w:val="en-GB"/>
        </w:rPr>
      </w:pPr>
      <w:r w:rsidRPr="003436AA">
        <w:rPr>
          <w:rFonts w:ascii="Times New Roman" w:eastAsiaTheme="minorHAnsi" w:hAnsi="Times New Roman"/>
          <w:sz w:val="20"/>
          <w:lang w:val="en-GB"/>
        </w:rPr>
        <w:t xml:space="preserve">19. </w:t>
      </w:r>
      <w:r w:rsidRPr="003436AA">
        <w:rPr>
          <w:rFonts w:ascii="Times New Roman" w:eastAsiaTheme="minorHAnsi" w:hAnsi="Times New Roman"/>
          <w:szCs w:val="24"/>
          <w:lang w:val="en-GB"/>
        </w:rPr>
        <w:t xml:space="preserve">Which of these experiences did you had in the health facility you visited? Please tick where </w:t>
      </w:r>
      <w:r w:rsidRPr="003436AA">
        <w:rPr>
          <w:rFonts w:ascii="Times New Roman" w:hAnsi="Times New Roman"/>
          <w:szCs w:val="24"/>
          <w:lang w:val="en-GB"/>
        </w:rPr>
        <w:t>applicable.</w:t>
      </w:r>
    </w:p>
    <w:tbl>
      <w:tblPr>
        <w:tblStyle w:val="TableGrid"/>
        <w:tblW w:w="0" w:type="auto"/>
        <w:tblLook w:val="04A0" w:firstRow="1" w:lastRow="0" w:firstColumn="1" w:lastColumn="0" w:noHBand="0" w:noVBand="1"/>
      </w:tblPr>
      <w:tblGrid>
        <w:gridCol w:w="1071"/>
        <w:gridCol w:w="5927"/>
        <w:gridCol w:w="1240"/>
        <w:gridCol w:w="1074"/>
      </w:tblGrid>
      <w:tr w:rsidR="00DF61BB" w:rsidRPr="00486EEE" w:rsidTr="00B47AF6">
        <w:trPr>
          <w:trHeight w:val="146"/>
        </w:trPr>
        <w:tc>
          <w:tcPr>
            <w:tcW w:w="1071" w:type="dxa"/>
          </w:tcPr>
          <w:p w:rsidR="00DF61BB" w:rsidRPr="00486EEE" w:rsidRDefault="00DF61BB" w:rsidP="00952221">
            <w:pPr>
              <w:pStyle w:val="NoSpacing"/>
            </w:pPr>
          </w:p>
          <w:p w:rsidR="00DF61BB" w:rsidRPr="00486EEE" w:rsidRDefault="00DF61BB" w:rsidP="00952221">
            <w:pPr>
              <w:pStyle w:val="NoSpacing"/>
              <w:rPr>
                <w:rFonts w:ascii="Times New Roman" w:eastAsiaTheme="minorHAnsi" w:hAnsi="Times New Roman"/>
                <w:b/>
                <w:bCs/>
                <w:lang w:val="en-GB"/>
              </w:rPr>
            </w:pPr>
            <w:r w:rsidRPr="00486EEE">
              <w:rPr>
                <w:rFonts w:ascii="Times New Roman" w:eastAsiaTheme="minorHAnsi" w:hAnsi="Times New Roman"/>
                <w:b/>
                <w:bCs/>
                <w:lang w:val="en-GB"/>
              </w:rPr>
              <w:t xml:space="preserve">   No. </w:t>
            </w:r>
          </w:p>
        </w:tc>
        <w:tc>
          <w:tcPr>
            <w:tcW w:w="5927" w:type="dxa"/>
          </w:tcPr>
          <w:p w:rsidR="00DF61BB" w:rsidRPr="00486EEE" w:rsidRDefault="00DF61BB" w:rsidP="00952221">
            <w:pPr>
              <w:pStyle w:val="NoSpacing"/>
            </w:pPr>
          </w:p>
          <w:p w:rsidR="00DF61BB" w:rsidRPr="00486EEE" w:rsidRDefault="00DF61BB" w:rsidP="00952221">
            <w:pPr>
              <w:pStyle w:val="NoSpacing"/>
              <w:rPr>
                <w:rFonts w:ascii="Times New Roman" w:hAnsi="Times New Roman"/>
                <w:b/>
              </w:rPr>
            </w:pPr>
            <w:r w:rsidRPr="00486EEE">
              <w:rPr>
                <w:rFonts w:ascii="Times New Roman" w:hAnsi="Times New Roman"/>
                <w:b/>
              </w:rPr>
              <w:t>QUALITY ASSURANCE INDICATORS</w:t>
            </w:r>
          </w:p>
        </w:tc>
        <w:tc>
          <w:tcPr>
            <w:tcW w:w="1240" w:type="dxa"/>
          </w:tcPr>
          <w:p w:rsidR="00DF61BB" w:rsidRPr="00486EEE" w:rsidRDefault="00DF61BB" w:rsidP="00952221">
            <w:pPr>
              <w:pStyle w:val="NoSpacing"/>
              <w:rPr>
                <w:rFonts w:ascii="Times New Roman" w:hAnsi="Times New Roman"/>
                <w:b/>
                <w:lang w:val="en-GB"/>
              </w:rPr>
            </w:pPr>
          </w:p>
          <w:p w:rsidR="00DF61BB" w:rsidRPr="00486EEE" w:rsidRDefault="00DF61BB" w:rsidP="00952221">
            <w:pPr>
              <w:pStyle w:val="NoSpacing"/>
              <w:rPr>
                <w:rFonts w:ascii="Times New Roman" w:hAnsi="Times New Roman"/>
                <w:b/>
                <w:sz w:val="20"/>
                <w:szCs w:val="24"/>
              </w:rPr>
            </w:pPr>
            <w:r w:rsidRPr="00486EEE">
              <w:rPr>
                <w:rFonts w:ascii="Times New Roman" w:hAnsi="Times New Roman"/>
                <w:b/>
                <w:lang w:val="en-GB"/>
              </w:rPr>
              <w:t>Yes</w:t>
            </w:r>
          </w:p>
        </w:tc>
        <w:tc>
          <w:tcPr>
            <w:tcW w:w="1074" w:type="dxa"/>
          </w:tcPr>
          <w:p w:rsidR="00DF61BB" w:rsidRPr="00486EEE" w:rsidRDefault="00DF61BB" w:rsidP="00952221">
            <w:pPr>
              <w:pStyle w:val="NoSpacing"/>
              <w:rPr>
                <w:lang w:val="en-GB"/>
              </w:rPr>
            </w:pPr>
          </w:p>
          <w:p w:rsidR="00DF61BB" w:rsidRPr="00486EEE" w:rsidRDefault="00DF61BB" w:rsidP="00952221">
            <w:pPr>
              <w:pStyle w:val="NoSpacing"/>
              <w:rPr>
                <w:b/>
                <w:sz w:val="20"/>
                <w:szCs w:val="24"/>
              </w:rPr>
            </w:pPr>
            <w:r w:rsidRPr="00486EEE">
              <w:rPr>
                <w:b/>
                <w:lang w:val="en-GB"/>
              </w:rPr>
              <w:t>No</w:t>
            </w:r>
          </w:p>
        </w:tc>
      </w:tr>
      <w:tr w:rsidR="00DF61BB" w:rsidRPr="00486EEE" w:rsidTr="00B47AF6">
        <w:trPr>
          <w:trHeight w:val="146"/>
        </w:trPr>
        <w:tc>
          <w:tcPr>
            <w:tcW w:w="1071" w:type="dxa"/>
          </w:tcPr>
          <w:p w:rsidR="00DF61BB" w:rsidRPr="00486EEE" w:rsidRDefault="00DF61BB" w:rsidP="00952221">
            <w:pPr>
              <w:pStyle w:val="NoSpacing"/>
            </w:pPr>
          </w:p>
          <w:p w:rsidR="00DF61BB" w:rsidRPr="00486EEE" w:rsidRDefault="00DF61BB" w:rsidP="00952221">
            <w:pPr>
              <w:pStyle w:val="NoSpacing"/>
              <w:rPr>
                <w:rFonts w:ascii="Times New Roman" w:hAnsi="Times New Roman"/>
                <w:b/>
                <w:sz w:val="20"/>
              </w:rPr>
            </w:pPr>
            <w:r w:rsidRPr="00486EEE">
              <w:rPr>
                <w:b/>
              </w:rPr>
              <w:t xml:space="preserve">     </w:t>
            </w:r>
            <w:r w:rsidRPr="00486EEE">
              <w:rPr>
                <w:rFonts w:ascii="Times New Roman" w:hAnsi="Times New Roman"/>
                <w:b/>
                <w:sz w:val="20"/>
              </w:rPr>
              <w:t>A</w:t>
            </w:r>
          </w:p>
        </w:tc>
        <w:tc>
          <w:tcPr>
            <w:tcW w:w="5927" w:type="dxa"/>
          </w:tcPr>
          <w:p w:rsidR="00DF61BB" w:rsidRPr="00486EEE" w:rsidRDefault="00DF61BB" w:rsidP="00952221">
            <w:pPr>
              <w:pStyle w:val="NoSpacing"/>
              <w:rPr>
                <w:rFonts w:ascii="Times New Roman" w:hAnsi="Times New Roman"/>
                <w:sz w:val="20"/>
                <w:szCs w:val="24"/>
              </w:rPr>
            </w:pPr>
          </w:p>
          <w:p w:rsidR="00DF61BB" w:rsidRPr="00486EEE" w:rsidRDefault="00DF61BB" w:rsidP="00952221">
            <w:pPr>
              <w:pStyle w:val="NoSpacing"/>
              <w:rPr>
                <w:rFonts w:ascii="Times New Roman" w:hAnsi="Times New Roman"/>
                <w:sz w:val="20"/>
                <w:szCs w:val="24"/>
              </w:rPr>
            </w:pPr>
            <w:r w:rsidRPr="00486EEE">
              <w:rPr>
                <w:rFonts w:ascii="Times New Roman" w:hAnsi="Times New Roman"/>
                <w:sz w:val="20"/>
                <w:szCs w:val="24"/>
              </w:rPr>
              <w:t>Prompt attention</w:t>
            </w:r>
          </w:p>
        </w:tc>
        <w:tc>
          <w:tcPr>
            <w:tcW w:w="1240" w:type="dxa"/>
          </w:tcPr>
          <w:p w:rsidR="00DF61BB" w:rsidRPr="00486EEE" w:rsidRDefault="00DF61BB" w:rsidP="00952221">
            <w:pPr>
              <w:pStyle w:val="NoSpacing"/>
              <w:rPr>
                <w:rFonts w:ascii="Times New Roman" w:hAnsi="Times New Roman"/>
                <w:sz w:val="20"/>
                <w:szCs w:val="24"/>
              </w:rPr>
            </w:pPr>
          </w:p>
        </w:tc>
        <w:tc>
          <w:tcPr>
            <w:tcW w:w="1074" w:type="dxa"/>
          </w:tcPr>
          <w:p w:rsidR="00DF61BB" w:rsidRPr="00486EEE" w:rsidRDefault="00DF61BB" w:rsidP="00952221">
            <w:pPr>
              <w:pStyle w:val="NoSpacing"/>
              <w:rPr>
                <w:rFonts w:ascii="Times New Roman" w:hAnsi="Times New Roman"/>
                <w:sz w:val="20"/>
                <w:szCs w:val="24"/>
              </w:rPr>
            </w:pPr>
          </w:p>
        </w:tc>
      </w:tr>
      <w:tr w:rsidR="00DF61BB" w:rsidRPr="00486EEE" w:rsidTr="00B47AF6">
        <w:trPr>
          <w:trHeight w:val="78"/>
        </w:trPr>
        <w:tc>
          <w:tcPr>
            <w:tcW w:w="1071" w:type="dxa"/>
          </w:tcPr>
          <w:p w:rsidR="00DF61BB" w:rsidRPr="00486EEE" w:rsidRDefault="00DF61BB" w:rsidP="00952221">
            <w:pPr>
              <w:pStyle w:val="NoSpacing"/>
            </w:pPr>
          </w:p>
          <w:p w:rsidR="00DF61BB" w:rsidRPr="00486EEE" w:rsidRDefault="00DF61BB" w:rsidP="00952221">
            <w:pPr>
              <w:pStyle w:val="NoSpacing"/>
              <w:rPr>
                <w:rFonts w:ascii="Times New Roman" w:hAnsi="Times New Roman"/>
                <w:b/>
                <w:sz w:val="20"/>
                <w:szCs w:val="24"/>
              </w:rPr>
            </w:pPr>
            <w:r w:rsidRPr="00486EEE">
              <w:rPr>
                <w:rFonts w:ascii="Times New Roman" w:hAnsi="Times New Roman"/>
                <w:sz w:val="20"/>
                <w:szCs w:val="24"/>
              </w:rPr>
              <w:t xml:space="preserve">    </w:t>
            </w:r>
            <w:r w:rsidRPr="00486EEE">
              <w:rPr>
                <w:rFonts w:ascii="Times New Roman" w:hAnsi="Times New Roman"/>
                <w:b/>
                <w:sz w:val="20"/>
                <w:szCs w:val="24"/>
              </w:rPr>
              <w:t>B</w:t>
            </w:r>
          </w:p>
        </w:tc>
        <w:tc>
          <w:tcPr>
            <w:tcW w:w="5927" w:type="dxa"/>
          </w:tcPr>
          <w:p w:rsidR="00DF61BB" w:rsidRPr="00486EEE" w:rsidRDefault="00DF61BB" w:rsidP="00952221">
            <w:pPr>
              <w:pStyle w:val="NoSpacing"/>
              <w:rPr>
                <w:rFonts w:ascii="Times New Roman" w:hAnsi="Times New Roman"/>
                <w:sz w:val="20"/>
                <w:szCs w:val="24"/>
              </w:rPr>
            </w:pPr>
          </w:p>
          <w:p w:rsidR="00DF61BB" w:rsidRPr="00486EEE" w:rsidRDefault="00DF61BB" w:rsidP="00952221">
            <w:pPr>
              <w:pStyle w:val="NoSpacing"/>
              <w:rPr>
                <w:rFonts w:ascii="Times New Roman" w:hAnsi="Times New Roman"/>
                <w:sz w:val="20"/>
                <w:szCs w:val="24"/>
              </w:rPr>
            </w:pPr>
            <w:r w:rsidRPr="00486EEE">
              <w:rPr>
                <w:rFonts w:ascii="Times New Roman" w:hAnsi="Times New Roman"/>
                <w:sz w:val="20"/>
                <w:szCs w:val="24"/>
              </w:rPr>
              <w:t>Doctor or medical assistant’s examination</w:t>
            </w:r>
          </w:p>
        </w:tc>
        <w:tc>
          <w:tcPr>
            <w:tcW w:w="1240" w:type="dxa"/>
          </w:tcPr>
          <w:p w:rsidR="00DF61BB" w:rsidRPr="00486EEE" w:rsidRDefault="00DF61BB" w:rsidP="00952221">
            <w:pPr>
              <w:pStyle w:val="NoSpacing"/>
              <w:rPr>
                <w:rFonts w:ascii="Times New Roman" w:hAnsi="Times New Roman"/>
                <w:sz w:val="20"/>
                <w:szCs w:val="24"/>
              </w:rPr>
            </w:pPr>
          </w:p>
        </w:tc>
        <w:tc>
          <w:tcPr>
            <w:tcW w:w="1074" w:type="dxa"/>
          </w:tcPr>
          <w:p w:rsidR="00DF61BB" w:rsidRPr="00486EEE" w:rsidRDefault="00DF61BB" w:rsidP="00952221">
            <w:pPr>
              <w:pStyle w:val="NoSpacing"/>
              <w:rPr>
                <w:rFonts w:ascii="Times New Roman" w:hAnsi="Times New Roman"/>
                <w:sz w:val="20"/>
                <w:szCs w:val="24"/>
              </w:rPr>
            </w:pPr>
          </w:p>
        </w:tc>
      </w:tr>
      <w:tr w:rsidR="00DF61BB" w:rsidRPr="00486EEE" w:rsidTr="00B47AF6">
        <w:trPr>
          <w:trHeight w:val="146"/>
        </w:trPr>
        <w:tc>
          <w:tcPr>
            <w:tcW w:w="1071" w:type="dxa"/>
          </w:tcPr>
          <w:p w:rsidR="00DF61BB" w:rsidRPr="00486EEE" w:rsidRDefault="00DF61BB" w:rsidP="00952221">
            <w:pPr>
              <w:pStyle w:val="NoSpacing"/>
            </w:pPr>
            <w:r w:rsidRPr="00486EEE">
              <w:t xml:space="preserve"> </w:t>
            </w:r>
          </w:p>
          <w:p w:rsidR="00DF61BB" w:rsidRPr="00486EEE" w:rsidRDefault="00DF61BB" w:rsidP="00952221">
            <w:pPr>
              <w:pStyle w:val="NoSpacing"/>
              <w:rPr>
                <w:rFonts w:ascii="Times New Roman" w:hAnsi="Times New Roman"/>
                <w:b/>
              </w:rPr>
            </w:pPr>
            <w:r w:rsidRPr="00486EEE">
              <w:rPr>
                <w:b/>
                <w:sz w:val="20"/>
              </w:rPr>
              <w:t xml:space="preserve">   </w:t>
            </w:r>
            <w:r w:rsidRPr="00486EEE">
              <w:rPr>
                <w:rFonts w:ascii="Times New Roman" w:hAnsi="Times New Roman"/>
                <w:b/>
                <w:sz w:val="20"/>
              </w:rPr>
              <w:t xml:space="preserve"> C</w:t>
            </w:r>
          </w:p>
        </w:tc>
        <w:tc>
          <w:tcPr>
            <w:tcW w:w="5927" w:type="dxa"/>
          </w:tcPr>
          <w:p w:rsidR="00DF61BB" w:rsidRPr="00486EEE" w:rsidRDefault="00DF61BB" w:rsidP="00952221">
            <w:pPr>
              <w:pStyle w:val="NoSpacing"/>
              <w:rPr>
                <w:rFonts w:ascii="Times New Roman" w:hAnsi="Times New Roman"/>
                <w:sz w:val="20"/>
                <w:szCs w:val="24"/>
              </w:rPr>
            </w:pPr>
          </w:p>
          <w:p w:rsidR="00DF61BB" w:rsidRPr="00486EEE" w:rsidRDefault="00DF61BB" w:rsidP="00952221">
            <w:pPr>
              <w:pStyle w:val="NoSpacing"/>
              <w:rPr>
                <w:rFonts w:ascii="Times New Roman" w:hAnsi="Times New Roman"/>
                <w:sz w:val="20"/>
                <w:szCs w:val="24"/>
              </w:rPr>
            </w:pPr>
            <w:r w:rsidRPr="00486EEE">
              <w:rPr>
                <w:rFonts w:ascii="Times New Roman" w:hAnsi="Times New Roman"/>
                <w:sz w:val="20"/>
                <w:szCs w:val="24"/>
              </w:rPr>
              <w:t>Diagnosis information provided</w:t>
            </w:r>
          </w:p>
        </w:tc>
        <w:tc>
          <w:tcPr>
            <w:tcW w:w="1240" w:type="dxa"/>
          </w:tcPr>
          <w:p w:rsidR="00DF61BB" w:rsidRPr="00486EEE" w:rsidRDefault="00DF61BB" w:rsidP="00952221">
            <w:pPr>
              <w:pStyle w:val="NoSpacing"/>
              <w:rPr>
                <w:rFonts w:ascii="Times New Roman" w:hAnsi="Times New Roman"/>
                <w:sz w:val="20"/>
                <w:szCs w:val="24"/>
              </w:rPr>
            </w:pPr>
          </w:p>
        </w:tc>
        <w:tc>
          <w:tcPr>
            <w:tcW w:w="1074" w:type="dxa"/>
          </w:tcPr>
          <w:p w:rsidR="00DF61BB" w:rsidRPr="00486EEE" w:rsidRDefault="00DF61BB" w:rsidP="00952221">
            <w:pPr>
              <w:pStyle w:val="NoSpacing"/>
              <w:rPr>
                <w:rFonts w:ascii="Times New Roman" w:hAnsi="Times New Roman"/>
                <w:sz w:val="20"/>
                <w:szCs w:val="24"/>
              </w:rPr>
            </w:pPr>
          </w:p>
        </w:tc>
      </w:tr>
      <w:tr w:rsidR="00DF61BB" w:rsidRPr="00486EEE" w:rsidTr="00B47AF6">
        <w:trPr>
          <w:trHeight w:val="149"/>
        </w:trPr>
        <w:tc>
          <w:tcPr>
            <w:tcW w:w="1071" w:type="dxa"/>
          </w:tcPr>
          <w:p w:rsidR="00DF61BB" w:rsidRPr="00486EEE" w:rsidRDefault="00DF61BB" w:rsidP="00952221">
            <w:pPr>
              <w:pStyle w:val="NoSpacing"/>
            </w:pPr>
            <w:r w:rsidRPr="00486EEE">
              <w:t xml:space="preserve">     </w:t>
            </w:r>
          </w:p>
          <w:p w:rsidR="00DF61BB" w:rsidRPr="00486EEE" w:rsidRDefault="00DF61BB" w:rsidP="00952221">
            <w:pPr>
              <w:pStyle w:val="NoSpacing"/>
              <w:rPr>
                <w:rFonts w:ascii="Times New Roman" w:hAnsi="Times New Roman"/>
                <w:b/>
                <w:sz w:val="20"/>
                <w:szCs w:val="24"/>
              </w:rPr>
            </w:pPr>
            <w:r w:rsidRPr="00486EEE">
              <w:t xml:space="preserve">     </w:t>
            </w:r>
            <w:r w:rsidRPr="00486EEE">
              <w:rPr>
                <w:rFonts w:ascii="Times New Roman" w:hAnsi="Times New Roman"/>
                <w:b/>
                <w:sz w:val="20"/>
                <w:szCs w:val="24"/>
              </w:rPr>
              <w:t>D</w:t>
            </w:r>
          </w:p>
        </w:tc>
        <w:tc>
          <w:tcPr>
            <w:tcW w:w="5927" w:type="dxa"/>
          </w:tcPr>
          <w:p w:rsidR="00DF61BB" w:rsidRPr="00486EEE" w:rsidRDefault="00DF61BB" w:rsidP="00952221">
            <w:pPr>
              <w:pStyle w:val="NoSpacing"/>
              <w:rPr>
                <w:rFonts w:ascii="Times New Roman" w:hAnsi="Times New Roman"/>
                <w:sz w:val="20"/>
                <w:szCs w:val="24"/>
              </w:rPr>
            </w:pPr>
          </w:p>
          <w:p w:rsidR="00DF61BB" w:rsidRPr="00486EEE" w:rsidRDefault="00DF61BB" w:rsidP="00952221">
            <w:pPr>
              <w:pStyle w:val="NoSpacing"/>
              <w:rPr>
                <w:rFonts w:ascii="Times New Roman" w:hAnsi="Times New Roman"/>
                <w:sz w:val="20"/>
                <w:szCs w:val="24"/>
              </w:rPr>
            </w:pPr>
            <w:r w:rsidRPr="00486EEE">
              <w:rPr>
                <w:rFonts w:ascii="Times New Roman" w:hAnsi="Times New Roman"/>
                <w:sz w:val="20"/>
                <w:szCs w:val="24"/>
              </w:rPr>
              <w:t>Treatment advise given</w:t>
            </w:r>
          </w:p>
        </w:tc>
        <w:tc>
          <w:tcPr>
            <w:tcW w:w="1240" w:type="dxa"/>
          </w:tcPr>
          <w:p w:rsidR="00DF61BB" w:rsidRPr="00486EEE" w:rsidRDefault="00DF61BB" w:rsidP="00952221">
            <w:pPr>
              <w:pStyle w:val="NoSpacing"/>
              <w:rPr>
                <w:rFonts w:ascii="Times New Roman" w:hAnsi="Times New Roman"/>
                <w:sz w:val="20"/>
                <w:szCs w:val="24"/>
              </w:rPr>
            </w:pPr>
          </w:p>
        </w:tc>
        <w:tc>
          <w:tcPr>
            <w:tcW w:w="1074" w:type="dxa"/>
          </w:tcPr>
          <w:p w:rsidR="00DF61BB" w:rsidRPr="00486EEE" w:rsidRDefault="00DF61BB" w:rsidP="00952221">
            <w:pPr>
              <w:pStyle w:val="NoSpacing"/>
              <w:rPr>
                <w:rFonts w:ascii="Times New Roman" w:hAnsi="Times New Roman"/>
                <w:sz w:val="20"/>
                <w:szCs w:val="24"/>
              </w:rPr>
            </w:pPr>
          </w:p>
        </w:tc>
      </w:tr>
      <w:tr w:rsidR="00DF61BB" w:rsidRPr="00486EEE" w:rsidTr="00B47AF6">
        <w:trPr>
          <w:trHeight w:val="146"/>
        </w:trPr>
        <w:tc>
          <w:tcPr>
            <w:tcW w:w="1071" w:type="dxa"/>
          </w:tcPr>
          <w:p w:rsidR="00DF61BB" w:rsidRPr="00486EEE" w:rsidRDefault="00DF61BB" w:rsidP="00952221">
            <w:pPr>
              <w:pStyle w:val="NoSpacing"/>
              <w:rPr>
                <w:b/>
              </w:rPr>
            </w:pPr>
            <w:r w:rsidRPr="00486EEE">
              <w:rPr>
                <w:b/>
              </w:rPr>
              <w:t xml:space="preserve">    </w:t>
            </w:r>
          </w:p>
          <w:p w:rsidR="00DF61BB" w:rsidRPr="00486EEE" w:rsidRDefault="00DF61BB" w:rsidP="00952221">
            <w:pPr>
              <w:pStyle w:val="NoSpacing"/>
              <w:rPr>
                <w:rFonts w:ascii="Times New Roman" w:hAnsi="Times New Roman"/>
                <w:b/>
                <w:sz w:val="20"/>
                <w:szCs w:val="24"/>
              </w:rPr>
            </w:pPr>
            <w:r w:rsidRPr="00486EEE">
              <w:rPr>
                <w:b/>
                <w:sz w:val="20"/>
                <w:szCs w:val="24"/>
              </w:rPr>
              <w:t xml:space="preserve">     </w:t>
            </w:r>
            <w:r w:rsidRPr="00486EEE">
              <w:rPr>
                <w:rFonts w:ascii="Times New Roman" w:hAnsi="Times New Roman"/>
                <w:b/>
                <w:sz w:val="20"/>
                <w:szCs w:val="24"/>
              </w:rPr>
              <w:t>E</w:t>
            </w:r>
          </w:p>
        </w:tc>
        <w:tc>
          <w:tcPr>
            <w:tcW w:w="5927" w:type="dxa"/>
          </w:tcPr>
          <w:p w:rsidR="00DF61BB" w:rsidRPr="00486EEE" w:rsidRDefault="00DF61BB" w:rsidP="00952221">
            <w:pPr>
              <w:pStyle w:val="NoSpacing"/>
              <w:rPr>
                <w:rFonts w:ascii="Times New Roman" w:hAnsi="Times New Roman"/>
                <w:sz w:val="20"/>
                <w:szCs w:val="24"/>
              </w:rPr>
            </w:pPr>
          </w:p>
          <w:p w:rsidR="00DF61BB" w:rsidRPr="00486EEE" w:rsidRDefault="00DF61BB" w:rsidP="00952221">
            <w:pPr>
              <w:pStyle w:val="NoSpacing"/>
              <w:rPr>
                <w:rFonts w:ascii="Times New Roman" w:hAnsi="Times New Roman"/>
                <w:sz w:val="20"/>
                <w:szCs w:val="24"/>
              </w:rPr>
            </w:pPr>
            <w:r w:rsidRPr="00486EEE">
              <w:rPr>
                <w:rFonts w:ascii="Times New Roman" w:hAnsi="Times New Roman"/>
                <w:sz w:val="20"/>
                <w:szCs w:val="24"/>
              </w:rPr>
              <w:t>Understanding of treatment advise</w:t>
            </w:r>
          </w:p>
        </w:tc>
        <w:tc>
          <w:tcPr>
            <w:tcW w:w="1240" w:type="dxa"/>
          </w:tcPr>
          <w:p w:rsidR="00DF61BB" w:rsidRPr="00486EEE" w:rsidRDefault="00DF61BB" w:rsidP="00952221">
            <w:pPr>
              <w:pStyle w:val="NoSpacing"/>
              <w:rPr>
                <w:rFonts w:ascii="Times New Roman" w:hAnsi="Times New Roman"/>
                <w:sz w:val="20"/>
                <w:szCs w:val="24"/>
              </w:rPr>
            </w:pPr>
          </w:p>
        </w:tc>
        <w:tc>
          <w:tcPr>
            <w:tcW w:w="1074" w:type="dxa"/>
          </w:tcPr>
          <w:p w:rsidR="00DF61BB" w:rsidRPr="00486EEE" w:rsidRDefault="00DF61BB" w:rsidP="00952221">
            <w:pPr>
              <w:pStyle w:val="NoSpacing"/>
              <w:rPr>
                <w:rFonts w:ascii="Times New Roman" w:hAnsi="Times New Roman"/>
                <w:sz w:val="20"/>
                <w:szCs w:val="24"/>
              </w:rPr>
            </w:pPr>
          </w:p>
        </w:tc>
      </w:tr>
      <w:tr w:rsidR="00DF61BB" w:rsidRPr="00486EEE" w:rsidTr="00B47AF6">
        <w:trPr>
          <w:trHeight w:val="149"/>
        </w:trPr>
        <w:tc>
          <w:tcPr>
            <w:tcW w:w="1071" w:type="dxa"/>
          </w:tcPr>
          <w:p w:rsidR="00DF61BB" w:rsidRPr="00486EEE" w:rsidRDefault="00DF61BB" w:rsidP="00952221">
            <w:pPr>
              <w:pStyle w:val="NoSpacing"/>
              <w:rPr>
                <w:b/>
              </w:rPr>
            </w:pPr>
          </w:p>
          <w:p w:rsidR="00DF61BB" w:rsidRPr="00486EEE" w:rsidRDefault="00DF61BB" w:rsidP="00952221">
            <w:pPr>
              <w:pStyle w:val="NoSpacing"/>
              <w:rPr>
                <w:rFonts w:ascii="Times New Roman" w:hAnsi="Times New Roman"/>
                <w:b/>
                <w:sz w:val="20"/>
                <w:szCs w:val="24"/>
              </w:rPr>
            </w:pPr>
            <w:r w:rsidRPr="00486EEE">
              <w:rPr>
                <w:b/>
              </w:rPr>
              <w:t xml:space="preserve">      </w:t>
            </w:r>
            <w:r w:rsidRPr="00486EEE">
              <w:rPr>
                <w:rFonts w:ascii="Times New Roman" w:hAnsi="Times New Roman"/>
                <w:b/>
                <w:sz w:val="20"/>
                <w:szCs w:val="24"/>
              </w:rPr>
              <w:t>F</w:t>
            </w:r>
          </w:p>
        </w:tc>
        <w:tc>
          <w:tcPr>
            <w:tcW w:w="5927" w:type="dxa"/>
          </w:tcPr>
          <w:p w:rsidR="00DF61BB" w:rsidRPr="00486EEE" w:rsidRDefault="00DF61BB" w:rsidP="00952221">
            <w:pPr>
              <w:pStyle w:val="NoSpacing"/>
              <w:rPr>
                <w:rFonts w:ascii="Times New Roman" w:hAnsi="Times New Roman"/>
                <w:sz w:val="20"/>
                <w:szCs w:val="24"/>
              </w:rPr>
            </w:pPr>
          </w:p>
          <w:p w:rsidR="00DF61BB" w:rsidRPr="00486EEE" w:rsidRDefault="00DF61BB" w:rsidP="00952221">
            <w:pPr>
              <w:pStyle w:val="NoSpacing"/>
              <w:rPr>
                <w:rFonts w:ascii="Times New Roman" w:hAnsi="Times New Roman"/>
                <w:sz w:val="20"/>
                <w:szCs w:val="24"/>
              </w:rPr>
            </w:pPr>
            <w:r w:rsidRPr="00486EEE">
              <w:rPr>
                <w:rFonts w:ascii="Times New Roman" w:hAnsi="Times New Roman"/>
                <w:sz w:val="20"/>
                <w:szCs w:val="24"/>
              </w:rPr>
              <w:t>Information of follow up given</w:t>
            </w:r>
          </w:p>
        </w:tc>
        <w:tc>
          <w:tcPr>
            <w:tcW w:w="1240" w:type="dxa"/>
          </w:tcPr>
          <w:p w:rsidR="00DF61BB" w:rsidRPr="00486EEE" w:rsidRDefault="00DF61BB" w:rsidP="00952221">
            <w:pPr>
              <w:pStyle w:val="NoSpacing"/>
              <w:rPr>
                <w:rFonts w:ascii="Times New Roman" w:hAnsi="Times New Roman"/>
                <w:sz w:val="20"/>
                <w:szCs w:val="24"/>
              </w:rPr>
            </w:pPr>
          </w:p>
        </w:tc>
        <w:tc>
          <w:tcPr>
            <w:tcW w:w="1074" w:type="dxa"/>
          </w:tcPr>
          <w:p w:rsidR="00DF61BB" w:rsidRPr="00486EEE" w:rsidRDefault="00DF61BB" w:rsidP="00952221">
            <w:pPr>
              <w:pStyle w:val="NoSpacing"/>
              <w:rPr>
                <w:rFonts w:ascii="Times New Roman" w:hAnsi="Times New Roman"/>
                <w:sz w:val="20"/>
                <w:szCs w:val="24"/>
              </w:rPr>
            </w:pPr>
          </w:p>
        </w:tc>
      </w:tr>
      <w:tr w:rsidR="00DF61BB" w:rsidRPr="00486EEE" w:rsidTr="00B47AF6">
        <w:trPr>
          <w:trHeight w:val="146"/>
        </w:trPr>
        <w:tc>
          <w:tcPr>
            <w:tcW w:w="1071" w:type="dxa"/>
          </w:tcPr>
          <w:p w:rsidR="00DF61BB" w:rsidRPr="00486EEE" w:rsidRDefault="00DF61BB" w:rsidP="00952221">
            <w:pPr>
              <w:pStyle w:val="NoSpacing"/>
              <w:rPr>
                <w:b/>
              </w:rPr>
            </w:pPr>
            <w:r w:rsidRPr="00486EEE">
              <w:rPr>
                <w:b/>
              </w:rPr>
              <w:t xml:space="preserve">   </w:t>
            </w:r>
          </w:p>
          <w:p w:rsidR="00DF61BB" w:rsidRPr="00486EEE" w:rsidRDefault="00DF61BB" w:rsidP="00952221">
            <w:pPr>
              <w:pStyle w:val="NoSpacing"/>
              <w:rPr>
                <w:rFonts w:ascii="Times New Roman" w:hAnsi="Times New Roman"/>
                <w:b/>
                <w:sz w:val="20"/>
                <w:szCs w:val="24"/>
              </w:rPr>
            </w:pPr>
            <w:r w:rsidRPr="00486EEE">
              <w:rPr>
                <w:rFonts w:ascii="Times New Roman" w:hAnsi="Times New Roman"/>
                <w:b/>
                <w:sz w:val="20"/>
                <w:szCs w:val="24"/>
              </w:rPr>
              <w:t xml:space="preserve">     G</w:t>
            </w:r>
          </w:p>
        </w:tc>
        <w:tc>
          <w:tcPr>
            <w:tcW w:w="5927" w:type="dxa"/>
          </w:tcPr>
          <w:p w:rsidR="00DF61BB" w:rsidRPr="00486EEE" w:rsidRDefault="00DF61BB" w:rsidP="00952221">
            <w:pPr>
              <w:pStyle w:val="NoSpacing"/>
              <w:rPr>
                <w:rFonts w:ascii="Times New Roman" w:hAnsi="Times New Roman"/>
                <w:sz w:val="20"/>
                <w:szCs w:val="24"/>
              </w:rPr>
            </w:pPr>
          </w:p>
          <w:p w:rsidR="00DF61BB" w:rsidRPr="00486EEE" w:rsidRDefault="00DF61BB" w:rsidP="00952221">
            <w:pPr>
              <w:pStyle w:val="NoSpacing"/>
              <w:rPr>
                <w:rFonts w:ascii="Times New Roman" w:hAnsi="Times New Roman"/>
                <w:sz w:val="20"/>
                <w:szCs w:val="24"/>
              </w:rPr>
            </w:pPr>
            <w:r w:rsidRPr="00486EEE">
              <w:rPr>
                <w:rFonts w:ascii="Times New Roman" w:eastAsiaTheme="minorHAnsi" w:hAnsi="Times New Roman"/>
                <w:sz w:val="20"/>
                <w:szCs w:val="24"/>
                <w:lang w:val="en-GB"/>
              </w:rPr>
              <w:t>Privacy during consultation</w:t>
            </w:r>
          </w:p>
        </w:tc>
        <w:tc>
          <w:tcPr>
            <w:tcW w:w="1240" w:type="dxa"/>
          </w:tcPr>
          <w:p w:rsidR="00DF61BB" w:rsidRPr="00486EEE" w:rsidRDefault="00DF61BB" w:rsidP="00952221">
            <w:pPr>
              <w:pStyle w:val="NoSpacing"/>
              <w:rPr>
                <w:rFonts w:ascii="Times New Roman" w:hAnsi="Times New Roman"/>
                <w:sz w:val="20"/>
                <w:szCs w:val="24"/>
              </w:rPr>
            </w:pPr>
          </w:p>
        </w:tc>
        <w:tc>
          <w:tcPr>
            <w:tcW w:w="1074" w:type="dxa"/>
          </w:tcPr>
          <w:p w:rsidR="00DF61BB" w:rsidRPr="00486EEE" w:rsidRDefault="00DF61BB" w:rsidP="00952221">
            <w:pPr>
              <w:pStyle w:val="NoSpacing"/>
              <w:rPr>
                <w:rFonts w:ascii="Times New Roman" w:hAnsi="Times New Roman"/>
                <w:sz w:val="20"/>
                <w:szCs w:val="24"/>
              </w:rPr>
            </w:pPr>
          </w:p>
        </w:tc>
      </w:tr>
      <w:tr w:rsidR="00DF61BB" w:rsidRPr="00486EEE" w:rsidTr="00B47AF6">
        <w:trPr>
          <w:trHeight w:val="152"/>
        </w:trPr>
        <w:tc>
          <w:tcPr>
            <w:tcW w:w="1071" w:type="dxa"/>
          </w:tcPr>
          <w:p w:rsidR="00DF61BB" w:rsidRPr="00486EEE" w:rsidRDefault="00DF61BB" w:rsidP="00952221">
            <w:pPr>
              <w:pStyle w:val="NoSpacing"/>
            </w:pPr>
          </w:p>
          <w:p w:rsidR="00DF61BB" w:rsidRPr="00486EEE" w:rsidRDefault="00DF61BB" w:rsidP="00952221">
            <w:pPr>
              <w:pStyle w:val="NoSpacing"/>
              <w:rPr>
                <w:rFonts w:ascii="Times New Roman" w:hAnsi="Times New Roman"/>
                <w:b/>
                <w:sz w:val="20"/>
                <w:szCs w:val="24"/>
              </w:rPr>
            </w:pPr>
            <w:r w:rsidRPr="00486EEE">
              <w:t xml:space="preserve">    </w:t>
            </w:r>
            <w:r w:rsidRPr="00486EEE">
              <w:rPr>
                <w:rFonts w:ascii="Times New Roman" w:hAnsi="Times New Roman"/>
                <w:sz w:val="20"/>
                <w:szCs w:val="24"/>
              </w:rPr>
              <w:t xml:space="preserve">  </w:t>
            </w:r>
            <w:r w:rsidRPr="00486EEE">
              <w:rPr>
                <w:rFonts w:ascii="Times New Roman" w:hAnsi="Times New Roman"/>
                <w:b/>
                <w:sz w:val="20"/>
                <w:szCs w:val="24"/>
              </w:rPr>
              <w:t>H</w:t>
            </w:r>
          </w:p>
        </w:tc>
        <w:tc>
          <w:tcPr>
            <w:tcW w:w="5927" w:type="dxa"/>
          </w:tcPr>
          <w:p w:rsidR="00DF61BB" w:rsidRPr="00486EEE" w:rsidRDefault="00DF61BB" w:rsidP="00952221">
            <w:pPr>
              <w:pStyle w:val="NoSpacing"/>
              <w:rPr>
                <w:rFonts w:ascii="Times New Roman" w:hAnsi="Times New Roman"/>
                <w:sz w:val="20"/>
                <w:szCs w:val="24"/>
              </w:rPr>
            </w:pPr>
          </w:p>
          <w:p w:rsidR="00DF61BB" w:rsidRPr="00486EEE" w:rsidRDefault="00DF61BB" w:rsidP="00952221">
            <w:pPr>
              <w:pStyle w:val="NoSpacing"/>
              <w:rPr>
                <w:rFonts w:ascii="Times New Roman" w:hAnsi="Times New Roman"/>
                <w:sz w:val="20"/>
                <w:szCs w:val="24"/>
              </w:rPr>
            </w:pPr>
            <w:r w:rsidRPr="00486EEE">
              <w:rPr>
                <w:rFonts w:ascii="Times New Roman" w:eastAsiaTheme="minorHAnsi" w:hAnsi="Times New Roman"/>
                <w:sz w:val="20"/>
                <w:szCs w:val="24"/>
                <w:lang w:val="en-GB"/>
              </w:rPr>
              <w:t>Availability of all prescribed drugs</w:t>
            </w:r>
          </w:p>
        </w:tc>
        <w:tc>
          <w:tcPr>
            <w:tcW w:w="1240" w:type="dxa"/>
          </w:tcPr>
          <w:p w:rsidR="00DF61BB" w:rsidRPr="00486EEE" w:rsidRDefault="00DF61BB" w:rsidP="00952221">
            <w:pPr>
              <w:pStyle w:val="NoSpacing"/>
              <w:rPr>
                <w:rFonts w:ascii="Times New Roman" w:hAnsi="Times New Roman"/>
                <w:sz w:val="20"/>
                <w:szCs w:val="24"/>
              </w:rPr>
            </w:pPr>
          </w:p>
        </w:tc>
        <w:tc>
          <w:tcPr>
            <w:tcW w:w="1074" w:type="dxa"/>
          </w:tcPr>
          <w:p w:rsidR="00DF61BB" w:rsidRPr="00486EEE" w:rsidRDefault="00DF61BB" w:rsidP="00952221">
            <w:pPr>
              <w:pStyle w:val="NoSpacing"/>
              <w:rPr>
                <w:rFonts w:ascii="Times New Roman" w:hAnsi="Times New Roman"/>
                <w:sz w:val="20"/>
                <w:szCs w:val="24"/>
              </w:rPr>
            </w:pPr>
          </w:p>
        </w:tc>
      </w:tr>
      <w:tr w:rsidR="00DF61BB" w:rsidRPr="00486EEE" w:rsidTr="00B47AF6">
        <w:trPr>
          <w:trHeight w:val="149"/>
        </w:trPr>
        <w:tc>
          <w:tcPr>
            <w:tcW w:w="1071" w:type="dxa"/>
          </w:tcPr>
          <w:p w:rsidR="00DF61BB" w:rsidRPr="00486EEE" w:rsidRDefault="00DF61BB" w:rsidP="00952221">
            <w:pPr>
              <w:pStyle w:val="NoSpacing"/>
            </w:pPr>
          </w:p>
          <w:p w:rsidR="00DF61BB" w:rsidRPr="00486EEE" w:rsidRDefault="00DF61BB" w:rsidP="00952221">
            <w:pPr>
              <w:pStyle w:val="NoSpacing"/>
              <w:rPr>
                <w:rFonts w:ascii="Times New Roman" w:hAnsi="Times New Roman"/>
                <w:b/>
              </w:rPr>
            </w:pPr>
            <w:r w:rsidRPr="00486EEE">
              <w:rPr>
                <w:rFonts w:ascii="Times New Roman" w:hAnsi="Times New Roman"/>
                <w:b/>
                <w:sz w:val="20"/>
              </w:rPr>
              <w:t xml:space="preserve">      I</w:t>
            </w:r>
          </w:p>
        </w:tc>
        <w:tc>
          <w:tcPr>
            <w:tcW w:w="5927" w:type="dxa"/>
          </w:tcPr>
          <w:p w:rsidR="00DF61BB" w:rsidRPr="00486EEE" w:rsidRDefault="00DF61BB" w:rsidP="00952221">
            <w:pPr>
              <w:pStyle w:val="NoSpacing"/>
              <w:rPr>
                <w:rFonts w:ascii="Times New Roman" w:hAnsi="Times New Roman"/>
                <w:sz w:val="20"/>
                <w:szCs w:val="24"/>
                <w:lang w:val="en-GB"/>
              </w:rPr>
            </w:pPr>
          </w:p>
          <w:p w:rsidR="00DF61BB" w:rsidRPr="00486EEE" w:rsidRDefault="00DF61BB" w:rsidP="00952221">
            <w:pPr>
              <w:pStyle w:val="NoSpacing"/>
              <w:rPr>
                <w:rFonts w:ascii="Times New Roman" w:hAnsi="Times New Roman"/>
                <w:sz w:val="20"/>
                <w:szCs w:val="24"/>
              </w:rPr>
            </w:pPr>
            <w:r w:rsidRPr="00486EEE">
              <w:rPr>
                <w:rFonts w:ascii="Times New Roman" w:hAnsi="Times New Roman"/>
                <w:sz w:val="20"/>
                <w:szCs w:val="24"/>
                <w:lang w:val="en-GB"/>
              </w:rPr>
              <w:t>Overall Satisfaction</w:t>
            </w:r>
          </w:p>
        </w:tc>
        <w:tc>
          <w:tcPr>
            <w:tcW w:w="1240" w:type="dxa"/>
          </w:tcPr>
          <w:p w:rsidR="00DF61BB" w:rsidRPr="00486EEE" w:rsidRDefault="00DF61BB" w:rsidP="00952221">
            <w:pPr>
              <w:pStyle w:val="NoSpacing"/>
              <w:rPr>
                <w:rFonts w:ascii="Times New Roman" w:hAnsi="Times New Roman"/>
                <w:sz w:val="20"/>
                <w:szCs w:val="24"/>
              </w:rPr>
            </w:pPr>
          </w:p>
        </w:tc>
        <w:tc>
          <w:tcPr>
            <w:tcW w:w="1074" w:type="dxa"/>
          </w:tcPr>
          <w:p w:rsidR="00DF61BB" w:rsidRPr="00486EEE" w:rsidRDefault="00DF61BB" w:rsidP="00952221">
            <w:pPr>
              <w:pStyle w:val="NoSpacing"/>
              <w:rPr>
                <w:rFonts w:ascii="Times New Roman" w:hAnsi="Times New Roman"/>
                <w:sz w:val="20"/>
                <w:szCs w:val="24"/>
              </w:rPr>
            </w:pPr>
          </w:p>
        </w:tc>
      </w:tr>
    </w:tbl>
    <w:p w:rsidR="00DF61BB" w:rsidRPr="00486EEE" w:rsidRDefault="00DF61BB" w:rsidP="00DF61BB">
      <w:pPr>
        <w:spacing w:line="480" w:lineRule="auto"/>
        <w:rPr>
          <w:rFonts w:ascii="Times New Roman" w:hAnsi="Times New Roman"/>
          <w:sz w:val="20"/>
          <w:szCs w:val="24"/>
        </w:rPr>
      </w:pPr>
    </w:p>
    <w:p w:rsidR="00DF61BB" w:rsidRPr="003436AA" w:rsidRDefault="00DF61BB" w:rsidP="00DF61BB">
      <w:pPr>
        <w:autoSpaceDE w:val="0"/>
        <w:autoSpaceDN w:val="0"/>
        <w:adjustRightInd w:val="0"/>
        <w:spacing w:after="0" w:line="480" w:lineRule="auto"/>
        <w:ind w:right="-279"/>
        <w:rPr>
          <w:rFonts w:ascii="Times New Roman" w:eastAsiaTheme="minorHAnsi" w:hAnsi="Times New Roman"/>
          <w:szCs w:val="24"/>
          <w:lang w:val="en-GB"/>
        </w:rPr>
      </w:pPr>
      <w:r w:rsidRPr="003436AA">
        <w:rPr>
          <w:rFonts w:ascii="Times New Roman" w:eastAsiaTheme="minorHAnsi" w:hAnsi="Times New Roman"/>
          <w:szCs w:val="24"/>
          <w:lang w:val="en-GB"/>
        </w:rPr>
        <w:lastRenderedPageBreak/>
        <w:t xml:space="preserve">20. How long do you spend in the health facility you visit?  Less than 1hour [ ]   1- 3hours [ ]   </w:t>
      </w:r>
    </w:p>
    <w:p w:rsidR="00DF61BB" w:rsidRPr="003436AA" w:rsidRDefault="00DF61BB" w:rsidP="00DF61BB">
      <w:pPr>
        <w:autoSpaceDE w:val="0"/>
        <w:autoSpaceDN w:val="0"/>
        <w:adjustRightInd w:val="0"/>
        <w:spacing w:after="0" w:line="480" w:lineRule="auto"/>
        <w:ind w:right="-279"/>
        <w:rPr>
          <w:rFonts w:ascii="Times New Roman" w:eastAsiaTheme="minorHAnsi" w:hAnsi="Times New Roman"/>
          <w:szCs w:val="24"/>
          <w:lang w:val="en-GB"/>
        </w:rPr>
      </w:pPr>
      <w:r w:rsidRPr="003436AA">
        <w:rPr>
          <w:rFonts w:ascii="Times New Roman" w:eastAsiaTheme="minorHAnsi" w:hAnsi="Times New Roman"/>
          <w:szCs w:val="24"/>
          <w:lang w:val="en-GB"/>
        </w:rPr>
        <w:t xml:space="preserve">      3-6 hours [ ]     Beyond 6hours [ ]</w:t>
      </w:r>
    </w:p>
    <w:p w:rsidR="00DF61BB" w:rsidRPr="003436AA" w:rsidRDefault="00DF61BB" w:rsidP="00DF61BB">
      <w:pPr>
        <w:autoSpaceDE w:val="0"/>
        <w:autoSpaceDN w:val="0"/>
        <w:adjustRightInd w:val="0"/>
        <w:spacing w:after="0" w:line="480" w:lineRule="auto"/>
        <w:ind w:right="-279"/>
        <w:rPr>
          <w:rFonts w:ascii="Times New Roman" w:eastAsiaTheme="minorHAnsi" w:hAnsi="Times New Roman"/>
          <w:szCs w:val="24"/>
          <w:lang w:val="en-GB"/>
        </w:rPr>
      </w:pPr>
      <w:r w:rsidRPr="003436AA">
        <w:rPr>
          <w:rFonts w:ascii="Times New Roman" w:eastAsiaTheme="minorHAnsi" w:hAnsi="Times New Roman"/>
          <w:szCs w:val="24"/>
          <w:lang w:val="en-GB"/>
        </w:rPr>
        <w:t>21. What do you think about the cleanliness in the health facility?  Very clean [ ] Clean [ ]  Dirty [ ]</w:t>
      </w:r>
    </w:p>
    <w:p w:rsidR="00DF61BB" w:rsidRPr="003436AA" w:rsidRDefault="00DF61BB" w:rsidP="00DF61BB">
      <w:pPr>
        <w:autoSpaceDE w:val="0"/>
        <w:autoSpaceDN w:val="0"/>
        <w:adjustRightInd w:val="0"/>
        <w:spacing w:after="0" w:line="480" w:lineRule="auto"/>
        <w:rPr>
          <w:rFonts w:ascii="Times New Roman" w:eastAsiaTheme="minorHAnsi" w:hAnsi="Times New Roman"/>
          <w:szCs w:val="24"/>
          <w:lang w:val="en-GB"/>
        </w:rPr>
      </w:pPr>
      <w:r w:rsidRPr="003436AA">
        <w:rPr>
          <w:rFonts w:ascii="Times New Roman" w:eastAsiaTheme="minorHAnsi" w:hAnsi="Times New Roman"/>
          <w:szCs w:val="24"/>
          <w:lang w:val="en-GB"/>
        </w:rPr>
        <w:t xml:space="preserve">22a. Have you visited the health facility in an emergency (including the night) in the last six               </w:t>
      </w:r>
    </w:p>
    <w:p w:rsidR="00DF61BB" w:rsidRPr="003436AA" w:rsidRDefault="00DF61BB" w:rsidP="00DF61BB">
      <w:pPr>
        <w:autoSpaceDE w:val="0"/>
        <w:autoSpaceDN w:val="0"/>
        <w:adjustRightInd w:val="0"/>
        <w:spacing w:after="0" w:line="480" w:lineRule="auto"/>
        <w:rPr>
          <w:rFonts w:ascii="Times New Roman" w:eastAsiaTheme="minorHAnsi" w:hAnsi="Times New Roman"/>
          <w:szCs w:val="24"/>
          <w:lang w:val="en-GB"/>
        </w:rPr>
      </w:pPr>
      <w:r w:rsidRPr="003436AA">
        <w:rPr>
          <w:rFonts w:ascii="Times New Roman" w:eastAsiaTheme="minorHAnsi" w:hAnsi="Times New Roman"/>
          <w:szCs w:val="24"/>
          <w:lang w:val="en-GB"/>
        </w:rPr>
        <w:t xml:space="preserve">        months?       Yes [ ]   No [ ]</w:t>
      </w:r>
    </w:p>
    <w:p w:rsidR="00DF61BB" w:rsidRPr="003436AA" w:rsidRDefault="00DF61BB" w:rsidP="00DF61BB">
      <w:pPr>
        <w:autoSpaceDE w:val="0"/>
        <w:autoSpaceDN w:val="0"/>
        <w:adjustRightInd w:val="0"/>
        <w:spacing w:after="0" w:line="480" w:lineRule="auto"/>
        <w:rPr>
          <w:rFonts w:ascii="Times New Roman" w:eastAsiaTheme="minorHAnsi" w:hAnsi="Times New Roman"/>
          <w:szCs w:val="24"/>
          <w:lang w:val="en-GB"/>
        </w:rPr>
      </w:pPr>
      <w:r w:rsidRPr="003436AA">
        <w:rPr>
          <w:rFonts w:ascii="Times New Roman" w:eastAsiaTheme="minorHAnsi" w:hAnsi="Times New Roman"/>
          <w:szCs w:val="24"/>
          <w:lang w:val="en-GB"/>
        </w:rPr>
        <w:t>22b. If Yes, were you attended to promptly? Yes [ ] No [ ]</w:t>
      </w:r>
    </w:p>
    <w:p w:rsidR="00DF61BB" w:rsidRDefault="00DF61BB" w:rsidP="00DF61BB">
      <w:pPr>
        <w:autoSpaceDE w:val="0"/>
        <w:autoSpaceDN w:val="0"/>
        <w:adjustRightInd w:val="0"/>
        <w:spacing w:after="0" w:line="480" w:lineRule="auto"/>
        <w:rPr>
          <w:rFonts w:ascii="Times New Roman" w:eastAsiaTheme="minorHAnsi" w:hAnsi="Times New Roman"/>
          <w:b/>
          <w:bCs/>
          <w:szCs w:val="24"/>
          <w:lang w:val="en-GB"/>
        </w:rPr>
      </w:pPr>
    </w:p>
    <w:p w:rsidR="00DF61BB" w:rsidRPr="003436AA" w:rsidRDefault="00DF61BB" w:rsidP="00DF61BB">
      <w:pPr>
        <w:autoSpaceDE w:val="0"/>
        <w:autoSpaceDN w:val="0"/>
        <w:adjustRightInd w:val="0"/>
        <w:spacing w:after="0" w:line="480" w:lineRule="auto"/>
        <w:rPr>
          <w:rFonts w:ascii="Times New Roman" w:eastAsiaTheme="minorHAnsi" w:hAnsi="Times New Roman"/>
          <w:b/>
          <w:bCs/>
          <w:szCs w:val="24"/>
          <w:lang w:val="en-GB"/>
        </w:rPr>
      </w:pPr>
      <w:r w:rsidRPr="003436AA">
        <w:rPr>
          <w:rFonts w:ascii="Times New Roman" w:eastAsiaTheme="minorHAnsi" w:hAnsi="Times New Roman"/>
          <w:b/>
          <w:bCs/>
          <w:szCs w:val="24"/>
          <w:lang w:val="en-GB"/>
        </w:rPr>
        <w:t>SECTION D: CHALLENGES OF USING THE NHIS</w:t>
      </w:r>
    </w:p>
    <w:p w:rsidR="00DF61BB" w:rsidRPr="003436AA" w:rsidRDefault="00DF61BB" w:rsidP="00DF61BB">
      <w:pPr>
        <w:autoSpaceDE w:val="0"/>
        <w:autoSpaceDN w:val="0"/>
        <w:adjustRightInd w:val="0"/>
        <w:spacing w:after="0" w:line="480" w:lineRule="auto"/>
        <w:rPr>
          <w:rFonts w:ascii="Times New Roman" w:eastAsiaTheme="minorHAnsi" w:hAnsi="Times New Roman"/>
          <w:szCs w:val="24"/>
          <w:lang w:val="en-GB"/>
        </w:rPr>
      </w:pPr>
      <w:r w:rsidRPr="003436AA">
        <w:rPr>
          <w:rFonts w:ascii="Times New Roman" w:eastAsiaTheme="minorHAnsi" w:hAnsi="Times New Roman"/>
          <w:szCs w:val="24"/>
          <w:lang w:val="en-GB"/>
        </w:rPr>
        <w:t>23. Did you have easy access to the NHIS office during registration?    Yes [ ]    No [ ]</w:t>
      </w:r>
    </w:p>
    <w:p w:rsidR="00952221" w:rsidRDefault="00DF61BB" w:rsidP="00DF61BB">
      <w:pPr>
        <w:autoSpaceDE w:val="0"/>
        <w:autoSpaceDN w:val="0"/>
        <w:adjustRightInd w:val="0"/>
        <w:spacing w:after="0" w:line="480" w:lineRule="auto"/>
        <w:rPr>
          <w:rFonts w:ascii="Times New Roman" w:eastAsiaTheme="minorHAnsi" w:hAnsi="Times New Roman"/>
          <w:b/>
          <w:bCs/>
          <w:szCs w:val="24"/>
          <w:lang w:val="en-GB"/>
        </w:rPr>
      </w:pPr>
      <w:r w:rsidRPr="003436AA">
        <w:rPr>
          <w:rFonts w:ascii="Times New Roman" w:eastAsiaTheme="minorHAnsi" w:hAnsi="Times New Roman"/>
          <w:b/>
          <w:szCs w:val="24"/>
          <w:lang w:val="en-GB"/>
        </w:rPr>
        <w:t xml:space="preserve">Using the scale: </w:t>
      </w:r>
      <w:r w:rsidRPr="003436AA">
        <w:rPr>
          <w:rFonts w:ascii="Times New Roman" w:eastAsiaTheme="minorHAnsi" w:hAnsi="Times New Roman"/>
          <w:b/>
          <w:bCs/>
          <w:szCs w:val="24"/>
          <w:lang w:val="en-GB"/>
        </w:rPr>
        <w:t>1 (worst), 2(unsatisfactory), 3(indifference)</w:t>
      </w:r>
      <w:r w:rsidRPr="003436AA">
        <w:rPr>
          <w:rFonts w:ascii="Times New Roman" w:eastAsiaTheme="minorHAnsi" w:hAnsi="Times New Roman"/>
          <w:b/>
          <w:szCs w:val="24"/>
          <w:lang w:val="en-GB"/>
        </w:rPr>
        <w:t xml:space="preserve"> 4(good) and </w:t>
      </w:r>
      <w:r w:rsidRPr="003436AA">
        <w:rPr>
          <w:rFonts w:ascii="Times New Roman" w:eastAsiaTheme="minorHAnsi" w:hAnsi="Times New Roman"/>
          <w:b/>
          <w:bCs/>
          <w:szCs w:val="24"/>
          <w:lang w:val="en-GB"/>
        </w:rPr>
        <w:t>5 (Very good)</w:t>
      </w:r>
      <w:r w:rsidRPr="003436AA">
        <w:rPr>
          <w:rFonts w:ascii="Times New Roman" w:eastAsiaTheme="minorHAnsi" w:hAnsi="Times New Roman"/>
          <w:b/>
          <w:szCs w:val="24"/>
          <w:lang w:val="en-GB"/>
        </w:rPr>
        <w:t xml:space="preserve">, </w:t>
      </w:r>
      <w:r w:rsidRPr="003436AA">
        <w:rPr>
          <w:rFonts w:ascii="Times New Roman" w:eastAsiaTheme="minorHAnsi" w:hAnsi="Times New Roman"/>
          <w:szCs w:val="24"/>
          <w:lang w:val="en-GB"/>
        </w:rPr>
        <w:t>tick appropriately in each case</w:t>
      </w:r>
      <w:r w:rsidRPr="003436AA">
        <w:rPr>
          <w:rFonts w:ascii="Times New Roman" w:eastAsiaTheme="minorHAnsi" w:hAnsi="Times New Roman"/>
          <w:b/>
          <w:szCs w:val="24"/>
          <w:lang w:val="en-GB"/>
        </w:rPr>
        <w:t xml:space="preserve">. </w:t>
      </w:r>
      <w:r w:rsidRPr="003436AA">
        <w:rPr>
          <w:rFonts w:ascii="Times New Roman" w:eastAsiaTheme="minorHAnsi" w:hAnsi="Times New Roman"/>
          <w:b/>
          <w:bCs/>
          <w:szCs w:val="24"/>
          <w:lang w:val="en-GB"/>
        </w:rPr>
        <w:t>INDICATOR 1 2 3 4 5</w:t>
      </w:r>
      <w:r w:rsidR="00952221">
        <w:rPr>
          <w:rFonts w:ascii="Times New Roman" w:eastAsiaTheme="minorHAnsi" w:hAnsi="Times New Roman"/>
          <w:b/>
          <w:bCs/>
          <w:szCs w:val="24"/>
          <w:lang w:val="en-GB"/>
        </w:rPr>
        <w:t>.</w:t>
      </w:r>
    </w:p>
    <w:p w:rsidR="00DF61BB" w:rsidRPr="00952221" w:rsidRDefault="00DF61BB" w:rsidP="00DF61BB">
      <w:pPr>
        <w:autoSpaceDE w:val="0"/>
        <w:autoSpaceDN w:val="0"/>
        <w:adjustRightInd w:val="0"/>
        <w:spacing w:after="0" w:line="480" w:lineRule="auto"/>
        <w:rPr>
          <w:rFonts w:ascii="Times New Roman" w:eastAsiaTheme="minorHAnsi" w:hAnsi="Times New Roman"/>
          <w:b/>
          <w:bCs/>
          <w:szCs w:val="24"/>
          <w:lang w:val="en-GB"/>
        </w:rPr>
      </w:pPr>
      <w:r w:rsidRPr="003436AA">
        <w:rPr>
          <w:rFonts w:ascii="Times New Roman" w:eastAsiaTheme="minorHAnsi" w:hAnsi="Times New Roman"/>
          <w:szCs w:val="24"/>
          <w:lang w:val="en-GB"/>
        </w:rPr>
        <w:t>24. Which of these challenges did you face in registering with the scheme?</w:t>
      </w:r>
    </w:p>
    <w:p w:rsidR="00DF61BB" w:rsidRPr="003436AA" w:rsidRDefault="00DF61BB" w:rsidP="00DF61BB">
      <w:pPr>
        <w:pStyle w:val="ListParagraph"/>
        <w:numPr>
          <w:ilvl w:val="0"/>
          <w:numId w:val="32"/>
        </w:numPr>
        <w:autoSpaceDE w:val="0"/>
        <w:autoSpaceDN w:val="0"/>
        <w:adjustRightInd w:val="0"/>
        <w:spacing w:after="0" w:line="480" w:lineRule="auto"/>
        <w:contextualSpacing/>
        <w:rPr>
          <w:rFonts w:ascii="Times New Roman" w:eastAsiaTheme="minorHAnsi" w:hAnsi="Times New Roman"/>
          <w:szCs w:val="24"/>
          <w:lang w:val="en-GB"/>
        </w:rPr>
      </w:pPr>
      <w:r w:rsidRPr="003436AA">
        <w:rPr>
          <w:rFonts w:ascii="Times New Roman" w:eastAsiaTheme="minorHAnsi" w:hAnsi="Times New Roman"/>
          <w:szCs w:val="24"/>
          <w:lang w:val="en-GB"/>
        </w:rPr>
        <w:t>Long distance [ ]   [ ]   [ ]    [ ]    [ ]</w:t>
      </w:r>
    </w:p>
    <w:p w:rsidR="00DF61BB" w:rsidRPr="003436AA" w:rsidRDefault="00DF61BB" w:rsidP="00DF61BB">
      <w:pPr>
        <w:pStyle w:val="ListParagraph"/>
        <w:numPr>
          <w:ilvl w:val="0"/>
          <w:numId w:val="32"/>
        </w:numPr>
        <w:autoSpaceDE w:val="0"/>
        <w:autoSpaceDN w:val="0"/>
        <w:adjustRightInd w:val="0"/>
        <w:spacing w:after="0" w:line="480" w:lineRule="auto"/>
        <w:contextualSpacing/>
        <w:rPr>
          <w:rFonts w:ascii="Times New Roman" w:eastAsiaTheme="minorHAnsi" w:hAnsi="Times New Roman"/>
          <w:szCs w:val="24"/>
          <w:lang w:val="en-GB"/>
        </w:rPr>
      </w:pPr>
      <w:r w:rsidRPr="003436AA">
        <w:rPr>
          <w:rFonts w:ascii="Times New Roman" w:eastAsiaTheme="minorHAnsi" w:hAnsi="Times New Roman"/>
          <w:szCs w:val="24"/>
          <w:lang w:val="en-GB"/>
        </w:rPr>
        <w:t>High cost of transportation [ ]    [ ]    [ ]    [ ]   [ ]</w:t>
      </w:r>
    </w:p>
    <w:p w:rsidR="00DF61BB" w:rsidRPr="003436AA" w:rsidRDefault="00DF61BB" w:rsidP="00DF61BB">
      <w:pPr>
        <w:pStyle w:val="ListParagraph"/>
        <w:numPr>
          <w:ilvl w:val="0"/>
          <w:numId w:val="32"/>
        </w:numPr>
        <w:autoSpaceDE w:val="0"/>
        <w:autoSpaceDN w:val="0"/>
        <w:adjustRightInd w:val="0"/>
        <w:spacing w:after="0" w:line="480" w:lineRule="auto"/>
        <w:contextualSpacing/>
        <w:rPr>
          <w:rFonts w:ascii="Times New Roman" w:eastAsiaTheme="minorHAnsi" w:hAnsi="Times New Roman"/>
          <w:szCs w:val="24"/>
          <w:lang w:val="en-GB"/>
        </w:rPr>
      </w:pPr>
      <w:r w:rsidRPr="003436AA">
        <w:rPr>
          <w:rFonts w:ascii="Times New Roman" w:eastAsiaTheme="minorHAnsi" w:hAnsi="Times New Roman"/>
          <w:szCs w:val="24"/>
          <w:lang w:val="en-GB"/>
        </w:rPr>
        <w:t>Absence or poor attitude of officials [ ]   [ ]   [ ]   [ ]   [ ]</w:t>
      </w:r>
    </w:p>
    <w:p w:rsidR="00DF61BB" w:rsidRPr="003436AA" w:rsidRDefault="00DF61BB" w:rsidP="00DF61BB">
      <w:pPr>
        <w:pStyle w:val="ListParagraph"/>
        <w:numPr>
          <w:ilvl w:val="0"/>
          <w:numId w:val="32"/>
        </w:numPr>
        <w:autoSpaceDE w:val="0"/>
        <w:autoSpaceDN w:val="0"/>
        <w:adjustRightInd w:val="0"/>
        <w:spacing w:after="0" w:line="480" w:lineRule="auto"/>
        <w:contextualSpacing/>
        <w:rPr>
          <w:rFonts w:ascii="Times New Roman" w:eastAsiaTheme="minorHAnsi" w:hAnsi="Times New Roman"/>
          <w:szCs w:val="24"/>
          <w:lang w:val="en-GB"/>
        </w:rPr>
      </w:pPr>
      <w:r w:rsidRPr="003436AA">
        <w:rPr>
          <w:rFonts w:ascii="Times New Roman" w:eastAsiaTheme="minorHAnsi" w:hAnsi="Times New Roman"/>
          <w:szCs w:val="24"/>
          <w:lang w:val="en-GB"/>
        </w:rPr>
        <w:t>Long queues [ ]   [ ]   [ ]   [ ]   [ ]</w:t>
      </w:r>
    </w:p>
    <w:p w:rsidR="00DF61BB" w:rsidRPr="00AF6D70" w:rsidRDefault="00DF61BB" w:rsidP="00DF61BB">
      <w:pPr>
        <w:pStyle w:val="ListParagraph"/>
        <w:numPr>
          <w:ilvl w:val="0"/>
          <w:numId w:val="32"/>
        </w:numPr>
        <w:autoSpaceDE w:val="0"/>
        <w:autoSpaceDN w:val="0"/>
        <w:adjustRightInd w:val="0"/>
        <w:spacing w:after="0" w:line="480" w:lineRule="auto"/>
        <w:contextualSpacing/>
        <w:rPr>
          <w:rFonts w:ascii="Times New Roman" w:eastAsiaTheme="minorHAnsi" w:hAnsi="Times New Roman"/>
          <w:szCs w:val="24"/>
          <w:lang w:val="en-GB"/>
        </w:rPr>
      </w:pPr>
      <w:r w:rsidRPr="003436AA">
        <w:rPr>
          <w:rFonts w:ascii="Times New Roman" w:eastAsiaTheme="minorHAnsi" w:hAnsi="Times New Roman"/>
          <w:szCs w:val="24"/>
          <w:lang w:val="en-GB"/>
        </w:rPr>
        <w:t>Others [ ]</w:t>
      </w:r>
      <w:r>
        <w:rPr>
          <w:rFonts w:ascii="Times New Roman" w:eastAsiaTheme="minorHAnsi" w:hAnsi="Times New Roman"/>
          <w:szCs w:val="24"/>
          <w:lang w:val="en-GB"/>
        </w:rPr>
        <w:t xml:space="preserve">     </w:t>
      </w:r>
      <w:r w:rsidRPr="00AF6D70">
        <w:rPr>
          <w:rFonts w:ascii="Times New Roman" w:eastAsiaTheme="minorHAnsi" w:hAnsi="Times New Roman"/>
          <w:szCs w:val="24"/>
          <w:lang w:val="en-GB"/>
        </w:rPr>
        <w:t>If others please specify----------------------------------------------</w:t>
      </w:r>
      <w:r>
        <w:rPr>
          <w:rFonts w:ascii="Times New Roman" w:eastAsiaTheme="minorHAnsi" w:hAnsi="Times New Roman"/>
          <w:szCs w:val="24"/>
          <w:lang w:val="en-GB"/>
        </w:rPr>
        <w:t>---------------</w:t>
      </w:r>
    </w:p>
    <w:p w:rsidR="00DF61BB" w:rsidRPr="003436AA" w:rsidRDefault="00DF61BB" w:rsidP="00DF61BB">
      <w:pPr>
        <w:autoSpaceDE w:val="0"/>
        <w:autoSpaceDN w:val="0"/>
        <w:adjustRightInd w:val="0"/>
        <w:spacing w:after="0" w:line="480" w:lineRule="auto"/>
        <w:rPr>
          <w:rFonts w:ascii="Times New Roman" w:eastAsiaTheme="minorHAnsi" w:hAnsi="Times New Roman"/>
          <w:szCs w:val="24"/>
          <w:lang w:val="en-GB"/>
        </w:rPr>
      </w:pPr>
      <w:r w:rsidRPr="003436AA">
        <w:rPr>
          <w:rFonts w:ascii="Times New Roman" w:eastAsiaTheme="minorHAnsi" w:hAnsi="Times New Roman"/>
          <w:szCs w:val="24"/>
          <w:lang w:val="en-GB"/>
        </w:rPr>
        <w:t>25. Which of these challenges do you face in using your card in a health facility?</w:t>
      </w:r>
    </w:p>
    <w:p w:rsidR="00DF61BB" w:rsidRPr="003436AA" w:rsidRDefault="00DF61BB" w:rsidP="00DF61BB">
      <w:pPr>
        <w:pStyle w:val="ListParagraph"/>
        <w:numPr>
          <w:ilvl w:val="0"/>
          <w:numId w:val="33"/>
        </w:numPr>
        <w:spacing w:line="480" w:lineRule="auto"/>
        <w:contextualSpacing/>
        <w:rPr>
          <w:rFonts w:ascii="Times New Roman" w:eastAsiaTheme="minorHAnsi" w:hAnsi="Times New Roman"/>
          <w:szCs w:val="24"/>
          <w:lang w:val="en-GB"/>
        </w:rPr>
      </w:pPr>
      <w:r w:rsidRPr="003436AA">
        <w:rPr>
          <w:rFonts w:ascii="Times New Roman" w:eastAsiaTheme="minorHAnsi" w:hAnsi="Times New Roman"/>
          <w:szCs w:val="24"/>
          <w:lang w:val="en-GB"/>
        </w:rPr>
        <w:t>Rejection of card    [ ]    [ ]    [ ]   [ ]    [ ]</w:t>
      </w:r>
    </w:p>
    <w:p w:rsidR="00DF61BB" w:rsidRPr="003436AA" w:rsidRDefault="00DF61BB" w:rsidP="00DF61BB">
      <w:pPr>
        <w:pStyle w:val="ListParagraph"/>
        <w:numPr>
          <w:ilvl w:val="0"/>
          <w:numId w:val="33"/>
        </w:numPr>
        <w:spacing w:line="480" w:lineRule="auto"/>
        <w:contextualSpacing/>
        <w:rPr>
          <w:rFonts w:ascii="Times New Roman" w:eastAsiaTheme="minorHAnsi" w:hAnsi="Times New Roman"/>
          <w:szCs w:val="24"/>
          <w:lang w:val="en-GB"/>
        </w:rPr>
      </w:pPr>
      <w:r w:rsidRPr="003436AA">
        <w:rPr>
          <w:rFonts w:ascii="Times New Roman" w:eastAsiaTheme="minorHAnsi" w:hAnsi="Times New Roman"/>
          <w:sz w:val="20"/>
          <w:lang w:val="en-GB"/>
        </w:rPr>
        <w:t xml:space="preserve">Unavailability of drugs      [ ]     </w:t>
      </w:r>
      <w:r w:rsidRPr="003436AA">
        <w:rPr>
          <w:rFonts w:ascii="Times New Roman" w:eastAsiaTheme="minorHAnsi" w:hAnsi="Times New Roman"/>
          <w:szCs w:val="24"/>
          <w:lang w:val="en-GB"/>
        </w:rPr>
        <w:t>[ ]   [ ]    [ ]    [ ]</w:t>
      </w:r>
    </w:p>
    <w:p w:rsidR="00DF61BB" w:rsidRPr="003436AA" w:rsidRDefault="00DF61BB" w:rsidP="00DF61BB">
      <w:pPr>
        <w:pStyle w:val="ListParagraph"/>
        <w:numPr>
          <w:ilvl w:val="0"/>
          <w:numId w:val="33"/>
        </w:numPr>
        <w:autoSpaceDE w:val="0"/>
        <w:autoSpaceDN w:val="0"/>
        <w:adjustRightInd w:val="0"/>
        <w:spacing w:after="0" w:line="480" w:lineRule="auto"/>
        <w:contextualSpacing/>
        <w:rPr>
          <w:rFonts w:ascii="Times New Roman" w:eastAsiaTheme="minorHAnsi" w:hAnsi="Times New Roman"/>
          <w:szCs w:val="24"/>
          <w:lang w:val="en-GB"/>
        </w:rPr>
      </w:pPr>
      <w:r w:rsidRPr="003436AA">
        <w:rPr>
          <w:rFonts w:ascii="Times New Roman" w:eastAsiaTheme="minorHAnsi" w:hAnsi="Times New Roman"/>
          <w:sz w:val="20"/>
          <w:lang w:val="en-GB"/>
        </w:rPr>
        <w:t xml:space="preserve">Poor attitude of health officials  [ ]    </w:t>
      </w:r>
      <w:r w:rsidRPr="003436AA">
        <w:rPr>
          <w:rFonts w:ascii="Times New Roman" w:eastAsiaTheme="minorHAnsi" w:hAnsi="Times New Roman"/>
          <w:szCs w:val="24"/>
          <w:lang w:val="en-GB"/>
        </w:rPr>
        <w:t>[ ]    [ ]   [ ]   [ ]</w:t>
      </w:r>
    </w:p>
    <w:p w:rsidR="00DF61BB" w:rsidRDefault="00DF61BB" w:rsidP="00DF61BB">
      <w:pPr>
        <w:pStyle w:val="ListParagraph"/>
        <w:numPr>
          <w:ilvl w:val="0"/>
          <w:numId w:val="33"/>
        </w:numPr>
        <w:autoSpaceDE w:val="0"/>
        <w:autoSpaceDN w:val="0"/>
        <w:adjustRightInd w:val="0"/>
        <w:spacing w:after="0" w:line="480" w:lineRule="auto"/>
        <w:contextualSpacing/>
        <w:rPr>
          <w:rFonts w:ascii="Times New Roman" w:eastAsiaTheme="minorHAnsi" w:hAnsi="Times New Roman"/>
          <w:szCs w:val="24"/>
          <w:lang w:val="en-GB"/>
        </w:rPr>
      </w:pPr>
      <w:r w:rsidRPr="003436AA">
        <w:rPr>
          <w:rFonts w:ascii="Times New Roman" w:eastAsiaTheme="minorHAnsi" w:hAnsi="Times New Roman"/>
          <w:sz w:val="20"/>
          <w:lang w:val="en-GB"/>
        </w:rPr>
        <w:t xml:space="preserve">Long queues [ ]   </w:t>
      </w:r>
      <w:r w:rsidRPr="003436AA">
        <w:rPr>
          <w:rFonts w:ascii="Times New Roman" w:eastAsiaTheme="minorHAnsi" w:hAnsi="Times New Roman"/>
          <w:szCs w:val="24"/>
          <w:lang w:val="en-GB"/>
        </w:rPr>
        <w:t>[ ]   [ ]   [ ]   [ ]</w:t>
      </w:r>
    </w:p>
    <w:p w:rsidR="00DF61BB" w:rsidRPr="007C76FD" w:rsidRDefault="00DF61BB" w:rsidP="007C76FD">
      <w:pPr>
        <w:pStyle w:val="ListParagraph"/>
        <w:numPr>
          <w:ilvl w:val="0"/>
          <w:numId w:val="33"/>
        </w:numPr>
        <w:autoSpaceDE w:val="0"/>
        <w:autoSpaceDN w:val="0"/>
        <w:adjustRightInd w:val="0"/>
        <w:spacing w:after="0" w:line="480" w:lineRule="auto"/>
        <w:contextualSpacing/>
        <w:rPr>
          <w:rFonts w:ascii="Times New Roman" w:eastAsiaTheme="minorHAnsi" w:hAnsi="Times New Roman"/>
          <w:szCs w:val="24"/>
          <w:lang w:val="en-GB"/>
        </w:rPr>
      </w:pPr>
      <w:r w:rsidRPr="007C76FD">
        <w:rPr>
          <w:rFonts w:ascii="Times New Roman" w:eastAsiaTheme="minorHAnsi" w:hAnsi="Times New Roman"/>
          <w:sz w:val="20"/>
          <w:lang w:val="en-GB"/>
        </w:rPr>
        <w:t xml:space="preserve">Others [ ]   </w:t>
      </w:r>
      <w:r w:rsidRPr="007C76FD">
        <w:rPr>
          <w:rFonts w:ascii="Times New Roman" w:eastAsiaTheme="minorHAnsi" w:hAnsi="Times New Roman"/>
          <w:szCs w:val="24"/>
          <w:lang w:val="en-GB"/>
        </w:rPr>
        <w:t>[ ]   [ ]   [ ]   [ ] please specify……………………………………..</w:t>
      </w:r>
    </w:p>
    <w:p w:rsidR="00DF61BB" w:rsidRPr="00486EEE" w:rsidRDefault="00DF61BB" w:rsidP="00DF61BB">
      <w:pPr>
        <w:autoSpaceDE w:val="0"/>
        <w:autoSpaceDN w:val="0"/>
        <w:adjustRightInd w:val="0"/>
        <w:spacing w:after="0" w:line="480" w:lineRule="auto"/>
        <w:rPr>
          <w:rFonts w:ascii="Times New Roman" w:eastAsiaTheme="minorHAnsi" w:hAnsi="Times New Roman"/>
          <w:sz w:val="20"/>
          <w:lang w:val="en-GB"/>
        </w:rPr>
      </w:pPr>
      <w:r w:rsidRPr="00486EEE">
        <w:rPr>
          <w:rFonts w:ascii="Times New Roman" w:eastAsiaTheme="minorHAnsi" w:hAnsi="Times New Roman"/>
          <w:sz w:val="20"/>
          <w:lang w:val="en-GB"/>
        </w:rPr>
        <w:t xml:space="preserve"> 26. How long did it take for you to receive your card after registration?    0-3months [ ]    3-6months [ ]   </w:t>
      </w:r>
    </w:p>
    <w:p w:rsidR="00DF61BB" w:rsidRPr="003436AA" w:rsidRDefault="00DF61BB" w:rsidP="00DF61BB">
      <w:pPr>
        <w:autoSpaceDE w:val="0"/>
        <w:autoSpaceDN w:val="0"/>
        <w:adjustRightInd w:val="0"/>
        <w:spacing w:after="0" w:line="480" w:lineRule="auto"/>
        <w:rPr>
          <w:rFonts w:ascii="Times New Roman" w:eastAsiaTheme="minorHAnsi" w:hAnsi="Times New Roman"/>
          <w:sz w:val="20"/>
          <w:lang w:val="en-GB"/>
        </w:rPr>
      </w:pPr>
      <w:r>
        <w:rPr>
          <w:rFonts w:ascii="Times New Roman" w:eastAsiaTheme="minorHAnsi" w:hAnsi="Times New Roman"/>
          <w:sz w:val="20"/>
          <w:lang w:val="en-GB"/>
        </w:rPr>
        <w:t xml:space="preserve">    </w:t>
      </w:r>
      <w:r w:rsidRPr="003436AA">
        <w:rPr>
          <w:rFonts w:ascii="Times New Roman" w:eastAsiaTheme="minorHAnsi" w:hAnsi="Times New Roman"/>
          <w:sz w:val="20"/>
          <w:lang w:val="en-GB"/>
        </w:rPr>
        <w:t>6-9months [ ]    1year + [ ]    Never received it [ ]</w:t>
      </w:r>
    </w:p>
    <w:p w:rsidR="00DF61BB" w:rsidRPr="003436AA" w:rsidRDefault="00DF61BB" w:rsidP="00DF61BB">
      <w:pPr>
        <w:autoSpaceDE w:val="0"/>
        <w:autoSpaceDN w:val="0"/>
        <w:adjustRightInd w:val="0"/>
        <w:spacing w:after="0" w:line="480" w:lineRule="auto"/>
        <w:rPr>
          <w:rFonts w:ascii="Times New Roman" w:eastAsiaTheme="minorHAnsi" w:hAnsi="Times New Roman"/>
          <w:sz w:val="20"/>
          <w:lang w:val="en-GB"/>
        </w:rPr>
      </w:pPr>
      <w:r w:rsidRPr="003436AA">
        <w:rPr>
          <w:rFonts w:ascii="Times New Roman" w:eastAsiaTheme="minorHAnsi" w:hAnsi="Times New Roman"/>
          <w:sz w:val="20"/>
          <w:lang w:val="en-GB"/>
        </w:rPr>
        <w:lastRenderedPageBreak/>
        <w:t>27. Were you given a temporary card to use in place of the NHIS card?     Yes [ ]    No [ ]</w:t>
      </w:r>
    </w:p>
    <w:p w:rsidR="00DF61BB" w:rsidRPr="003436AA" w:rsidRDefault="00DF61BB" w:rsidP="00DF61BB">
      <w:pPr>
        <w:autoSpaceDE w:val="0"/>
        <w:autoSpaceDN w:val="0"/>
        <w:adjustRightInd w:val="0"/>
        <w:spacing w:after="0" w:line="480" w:lineRule="auto"/>
        <w:rPr>
          <w:rFonts w:ascii="Times New Roman" w:eastAsiaTheme="minorHAnsi" w:hAnsi="Times New Roman"/>
          <w:sz w:val="20"/>
          <w:lang w:val="en-GB"/>
        </w:rPr>
      </w:pPr>
      <w:r w:rsidRPr="003436AA">
        <w:rPr>
          <w:rFonts w:ascii="Times New Roman" w:eastAsiaTheme="minorHAnsi" w:hAnsi="Times New Roman"/>
          <w:sz w:val="20"/>
          <w:lang w:val="en-GB"/>
        </w:rPr>
        <w:t>28a. Are you able to renew your   membership every year?      Yes [ ]     No [ ]</w:t>
      </w:r>
    </w:p>
    <w:p w:rsidR="00DF61BB" w:rsidRPr="003436AA" w:rsidRDefault="00DF61BB" w:rsidP="00DF61BB">
      <w:pPr>
        <w:autoSpaceDE w:val="0"/>
        <w:autoSpaceDN w:val="0"/>
        <w:adjustRightInd w:val="0"/>
        <w:spacing w:after="0" w:line="480" w:lineRule="auto"/>
        <w:rPr>
          <w:rFonts w:ascii="Times New Roman" w:eastAsiaTheme="minorHAnsi" w:hAnsi="Times New Roman"/>
          <w:sz w:val="20"/>
          <w:lang w:val="en-GB"/>
        </w:rPr>
      </w:pPr>
      <w:r w:rsidRPr="003436AA">
        <w:rPr>
          <w:rFonts w:ascii="Times New Roman" w:eastAsiaTheme="minorHAnsi" w:hAnsi="Times New Roman"/>
          <w:sz w:val="20"/>
          <w:lang w:val="en-GB"/>
        </w:rPr>
        <w:t>28b. If No, what are the reasons…………………………………………………………………………..</w:t>
      </w:r>
    </w:p>
    <w:p w:rsidR="00773DA2" w:rsidRDefault="00773DA2" w:rsidP="00DF61BB">
      <w:pPr>
        <w:autoSpaceDE w:val="0"/>
        <w:autoSpaceDN w:val="0"/>
        <w:adjustRightInd w:val="0"/>
        <w:spacing w:after="0" w:line="480" w:lineRule="auto"/>
        <w:rPr>
          <w:rFonts w:ascii="Times New Roman" w:eastAsiaTheme="minorHAnsi" w:hAnsi="Times New Roman"/>
          <w:b/>
          <w:bCs/>
          <w:sz w:val="20"/>
          <w:lang w:val="en-GB"/>
        </w:rPr>
      </w:pPr>
    </w:p>
    <w:p w:rsidR="00DF61BB" w:rsidRPr="003436AA" w:rsidRDefault="00DF61BB" w:rsidP="00DF61BB">
      <w:pPr>
        <w:autoSpaceDE w:val="0"/>
        <w:autoSpaceDN w:val="0"/>
        <w:adjustRightInd w:val="0"/>
        <w:spacing w:after="0" w:line="480" w:lineRule="auto"/>
        <w:rPr>
          <w:rFonts w:ascii="Times New Roman" w:eastAsiaTheme="minorHAnsi" w:hAnsi="Times New Roman"/>
          <w:b/>
          <w:bCs/>
          <w:sz w:val="20"/>
          <w:lang w:val="en-GB"/>
        </w:rPr>
      </w:pPr>
      <w:r w:rsidRPr="003436AA">
        <w:rPr>
          <w:rFonts w:ascii="Times New Roman" w:eastAsiaTheme="minorHAnsi" w:hAnsi="Times New Roman"/>
          <w:b/>
          <w:bCs/>
          <w:sz w:val="20"/>
          <w:lang w:val="en-GB"/>
        </w:rPr>
        <w:t>SECTION E: CHALLENGES OF NOT USING THE NHIS</w:t>
      </w:r>
    </w:p>
    <w:p w:rsidR="00DF61BB" w:rsidRPr="003436AA" w:rsidRDefault="00DF61BB" w:rsidP="00DF61BB">
      <w:pPr>
        <w:autoSpaceDE w:val="0"/>
        <w:autoSpaceDN w:val="0"/>
        <w:adjustRightInd w:val="0"/>
        <w:spacing w:after="0" w:line="480" w:lineRule="auto"/>
        <w:rPr>
          <w:rFonts w:ascii="Times New Roman" w:eastAsiaTheme="minorHAnsi" w:hAnsi="Times New Roman"/>
          <w:sz w:val="20"/>
          <w:lang w:val="en-GB"/>
        </w:rPr>
      </w:pPr>
      <w:r w:rsidRPr="003436AA">
        <w:rPr>
          <w:rFonts w:ascii="Times New Roman" w:eastAsiaTheme="minorHAnsi" w:hAnsi="Times New Roman"/>
          <w:sz w:val="20"/>
          <w:lang w:val="en-GB"/>
        </w:rPr>
        <w:t>29 a. Do you encounter any challenge(s) in accessing healthcare as you are not registered with the</w:t>
      </w:r>
    </w:p>
    <w:p w:rsidR="00DF61BB" w:rsidRPr="003436AA" w:rsidRDefault="00DF61BB" w:rsidP="00DF61BB">
      <w:pPr>
        <w:autoSpaceDE w:val="0"/>
        <w:autoSpaceDN w:val="0"/>
        <w:adjustRightInd w:val="0"/>
        <w:spacing w:after="0" w:line="480" w:lineRule="auto"/>
        <w:rPr>
          <w:rFonts w:ascii="Times New Roman" w:eastAsiaTheme="minorHAnsi" w:hAnsi="Times New Roman"/>
          <w:sz w:val="20"/>
          <w:lang w:val="en-GB"/>
        </w:rPr>
      </w:pPr>
      <w:r w:rsidRPr="003436AA">
        <w:rPr>
          <w:rFonts w:ascii="Times New Roman" w:eastAsiaTheme="minorHAnsi" w:hAnsi="Times New Roman"/>
          <w:sz w:val="20"/>
          <w:lang w:val="en-GB"/>
        </w:rPr>
        <w:t>NHIS? Yes [ ] No [ ]</w:t>
      </w:r>
    </w:p>
    <w:p w:rsidR="00DF61BB" w:rsidRPr="003436AA" w:rsidRDefault="00DF61BB" w:rsidP="00DF61BB">
      <w:pPr>
        <w:autoSpaceDE w:val="0"/>
        <w:autoSpaceDN w:val="0"/>
        <w:adjustRightInd w:val="0"/>
        <w:spacing w:after="0" w:line="480" w:lineRule="auto"/>
        <w:rPr>
          <w:rFonts w:ascii="Times New Roman" w:eastAsiaTheme="minorHAnsi" w:hAnsi="Times New Roman"/>
          <w:sz w:val="20"/>
          <w:lang w:val="en-GB"/>
        </w:rPr>
      </w:pPr>
      <w:r w:rsidRPr="003436AA">
        <w:rPr>
          <w:rFonts w:ascii="Times New Roman" w:eastAsiaTheme="minorHAnsi" w:hAnsi="Times New Roman"/>
          <w:sz w:val="20"/>
          <w:lang w:val="en-GB"/>
        </w:rPr>
        <w:t>29b.If Yes, list some of them,</w:t>
      </w:r>
    </w:p>
    <w:p w:rsidR="00DF61BB" w:rsidRPr="003436AA" w:rsidRDefault="00DF61BB" w:rsidP="00DF61BB">
      <w:pPr>
        <w:autoSpaceDE w:val="0"/>
        <w:autoSpaceDN w:val="0"/>
        <w:adjustRightInd w:val="0"/>
        <w:spacing w:after="0" w:line="480" w:lineRule="auto"/>
        <w:rPr>
          <w:rFonts w:ascii="Times New Roman" w:eastAsiaTheme="minorHAnsi" w:hAnsi="Times New Roman"/>
          <w:sz w:val="20"/>
          <w:lang w:val="en-GB"/>
        </w:rPr>
      </w:pPr>
      <w:r w:rsidRPr="003436AA">
        <w:rPr>
          <w:rFonts w:ascii="Times New Roman" w:eastAsiaTheme="minorHAnsi" w:hAnsi="Times New Roman"/>
          <w:sz w:val="20"/>
          <w:lang w:val="en-GB"/>
        </w:rPr>
        <w:t>……………………………</w:t>
      </w:r>
      <w:r>
        <w:rPr>
          <w:rFonts w:ascii="Times New Roman" w:eastAsiaTheme="minorHAnsi" w:hAnsi="Times New Roman"/>
          <w:sz w:val="20"/>
          <w:lang w:val="en-GB"/>
        </w:rPr>
        <w:t>……………………………………………………………………………</w:t>
      </w:r>
    </w:p>
    <w:p w:rsidR="00DF61BB" w:rsidRPr="003436AA" w:rsidRDefault="00DF61BB" w:rsidP="00DF61BB">
      <w:pPr>
        <w:autoSpaceDE w:val="0"/>
        <w:autoSpaceDN w:val="0"/>
        <w:adjustRightInd w:val="0"/>
        <w:spacing w:after="0" w:line="480" w:lineRule="auto"/>
        <w:rPr>
          <w:rFonts w:ascii="Times New Roman" w:eastAsiaTheme="minorHAnsi" w:hAnsi="Times New Roman"/>
          <w:sz w:val="20"/>
          <w:lang w:val="en-GB"/>
        </w:rPr>
      </w:pPr>
      <w:r w:rsidRPr="003436AA">
        <w:rPr>
          <w:rFonts w:ascii="Times New Roman" w:eastAsiaTheme="minorHAnsi" w:hAnsi="Times New Roman"/>
          <w:sz w:val="20"/>
          <w:lang w:val="en-GB"/>
        </w:rPr>
        <w:t>……………………………………………………………………………………………………………….</w:t>
      </w:r>
    </w:p>
    <w:p w:rsidR="00DF61BB" w:rsidRDefault="00DF61BB" w:rsidP="00DF61BB">
      <w:pPr>
        <w:autoSpaceDE w:val="0"/>
        <w:autoSpaceDN w:val="0"/>
        <w:adjustRightInd w:val="0"/>
        <w:spacing w:after="0" w:line="480" w:lineRule="auto"/>
        <w:rPr>
          <w:rFonts w:ascii="Times New Roman" w:eastAsiaTheme="minorHAnsi" w:hAnsi="Times New Roman"/>
          <w:sz w:val="20"/>
          <w:lang w:val="en-GB"/>
        </w:rPr>
      </w:pPr>
      <w:r w:rsidRPr="003436AA">
        <w:rPr>
          <w:rFonts w:ascii="Times New Roman" w:eastAsiaTheme="minorHAnsi" w:hAnsi="Times New Roman"/>
          <w:sz w:val="20"/>
          <w:lang w:val="en-GB"/>
        </w:rPr>
        <w:t>30. How do you overcome these challenges?</w:t>
      </w:r>
      <w:r w:rsidR="0040331E">
        <w:rPr>
          <w:rFonts w:ascii="Times New Roman" w:eastAsiaTheme="minorHAnsi" w:hAnsi="Times New Roman"/>
          <w:sz w:val="20"/>
          <w:lang w:val="en-GB"/>
        </w:rPr>
        <w:t xml:space="preserve"> </w:t>
      </w:r>
      <w:r w:rsidR="00773DA2">
        <w:rPr>
          <w:rFonts w:ascii="Times New Roman" w:eastAsiaTheme="minorHAnsi" w:hAnsi="Times New Roman"/>
          <w:sz w:val="20"/>
          <w:lang w:val="en-GB"/>
        </w:rPr>
        <w:t>...........................................................................................</w:t>
      </w:r>
    </w:p>
    <w:p w:rsidR="007C76FD" w:rsidRDefault="007C76FD" w:rsidP="00DF61BB">
      <w:pPr>
        <w:autoSpaceDE w:val="0"/>
        <w:autoSpaceDN w:val="0"/>
        <w:adjustRightInd w:val="0"/>
        <w:spacing w:after="0" w:line="480" w:lineRule="auto"/>
        <w:rPr>
          <w:rFonts w:ascii="Times New Roman" w:eastAsiaTheme="minorHAnsi" w:hAnsi="Times New Roman"/>
          <w:sz w:val="20"/>
          <w:lang w:val="en-GB"/>
        </w:rPr>
      </w:pPr>
    </w:p>
    <w:p w:rsidR="00952221" w:rsidRDefault="00952221" w:rsidP="007C76FD">
      <w:pPr>
        <w:autoSpaceDE w:val="0"/>
        <w:autoSpaceDN w:val="0"/>
        <w:adjustRightInd w:val="0"/>
        <w:spacing w:after="0" w:line="480" w:lineRule="auto"/>
        <w:jc w:val="center"/>
        <w:rPr>
          <w:rFonts w:ascii="Times New Roman" w:eastAsiaTheme="minorHAnsi" w:hAnsi="Times New Roman"/>
          <w:b/>
          <w:bCs/>
          <w:sz w:val="24"/>
          <w:szCs w:val="24"/>
          <w:lang w:val="en-GB"/>
        </w:rPr>
      </w:pPr>
    </w:p>
    <w:p w:rsidR="00952221" w:rsidRDefault="00952221" w:rsidP="007C76FD">
      <w:pPr>
        <w:autoSpaceDE w:val="0"/>
        <w:autoSpaceDN w:val="0"/>
        <w:adjustRightInd w:val="0"/>
        <w:spacing w:after="0" w:line="480" w:lineRule="auto"/>
        <w:jc w:val="center"/>
        <w:rPr>
          <w:rFonts w:ascii="Times New Roman" w:eastAsiaTheme="minorHAnsi" w:hAnsi="Times New Roman"/>
          <w:b/>
          <w:bCs/>
          <w:sz w:val="24"/>
          <w:szCs w:val="24"/>
          <w:lang w:val="en-GB"/>
        </w:rPr>
      </w:pPr>
    </w:p>
    <w:p w:rsidR="00952221" w:rsidRDefault="00952221" w:rsidP="007C76FD">
      <w:pPr>
        <w:autoSpaceDE w:val="0"/>
        <w:autoSpaceDN w:val="0"/>
        <w:adjustRightInd w:val="0"/>
        <w:spacing w:after="0" w:line="480" w:lineRule="auto"/>
        <w:jc w:val="center"/>
        <w:rPr>
          <w:rFonts w:ascii="Times New Roman" w:eastAsiaTheme="minorHAnsi" w:hAnsi="Times New Roman"/>
          <w:b/>
          <w:bCs/>
          <w:sz w:val="24"/>
          <w:szCs w:val="24"/>
          <w:lang w:val="en-GB"/>
        </w:rPr>
      </w:pPr>
    </w:p>
    <w:p w:rsidR="00952221" w:rsidRDefault="00952221" w:rsidP="007C76FD">
      <w:pPr>
        <w:autoSpaceDE w:val="0"/>
        <w:autoSpaceDN w:val="0"/>
        <w:adjustRightInd w:val="0"/>
        <w:spacing w:after="0" w:line="480" w:lineRule="auto"/>
        <w:jc w:val="center"/>
        <w:rPr>
          <w:rFonts w:ascii="Times New Roman" w:eastAsiaTheme="minorHAnsi" w:hAnsi="Times New Roman"/>
          <w:b/>
          <w:bCs/>
          <w:sz w:val="24"/>
          <w:szCs w:val="24"/>
          <w:lang w:val="en-GB"/>
        </w:rPr>
      </w:pPr>
    </w:p>
    <w:p w:rsidR="00952221" w:rsidRDefault="00952221" w:rsidP="007C76FD">
      <w:pPr>
        <w:autoSpaceDE w:val="0"/>
        <w:autoSpaceDN w:val="0"/>
        <w:adjustRightInd w:val="0"/>
        <w:spacing w:after="0" w:line="480" w:lineRule="auto"/>
        <w:jc w:val="center"/>
        <w:rPr>
          <w:rFonts w:ascii="Times New Roman" w:eastAsiaTheme="minorHAnsi" w:hAnsi="Times New Roman"/>
          <w:b/>
          <w:bCs/>
          <w:sz w:val="24"/>
          <w:szCs w:val="24"/>
          <w:lang w:val="en-GB"/>
        </w:rPr>
      </w:pPr>
    </w:p>
    <w:p w:rsidR="00952221" w:rsidRDefault="00952221" w:rsidP="007C76FD">
      <w:pPr>
        <w:autoSpaceDE w:val="0"/>
        <w:autoSpaceDN w:val="0"/>
        <w:adjustRightInd w:val="0"/>
        <w:spacing w:after="0" w:line="480" w:lineRule="auto"/>
        <w:jc w:val="center"/>
        <w:rPr>
          <w:rFonts w:ascii="Times New Roman" w:eastAsiaTheme="minorHAnsi" w:hAnsi="Times New Roman"/>
          <w:b/>
          <w:bCs/>
          <w:sz w:val="24"/>
          <w:szCs w:val="24"/>
          <w:lang w:val="en-GB"/>
        </w:rPr>
      </w:pPr>
    </w:p>
    <w:p w:rsidR="00952221" w:rsidRDefault="00952221" w:rsidP="007C76FD">
      <w:pPr>
        <w:autoSpaceDE w:val="0"/>
        <w:autoSpaceDN w:val="0"/>
        <w:adjustRightInd w:val="0"/>
        <w:spacing w:after="0" w:line="480" w:lineRule="auto"/>
        <w:jc w:val="center"/>
        <w:rPr>
          <w:rFonts w:ascii="Times New Roman" w:eastAsiaTheme="minorHAnsi" w:hAnsi="Times New Roman"/>
          <w:b/>
          <w:bCs/>
          <w:sz w:val="24"/>
          <w:szCs w:val="24"/>
          <w:lang w:val="en-GB"/>
        </w:rPr>
      </w:pPr>
    </w:p>
    <w:p w:rsidR="00952221" w:rsidRDefault="00952221" w:rsidP="007C76FD">
      <w:pPr>
        <w:autoSpaceDE w:val="0"/>
        <w:autoSpaceDN w:val="0"/>
        <w:adjustRightInd w:val="0"/>
        <w:spacing w:after="0" w:line="480" w:lineRule="auto"/>
        <w:jc w:val="center"/>
        <w:rPr>
          <w:rFonts w:ascii="Times New Roman" w:eastAsiaTheme="minorHAnsi" w:hAnsi="Times New Roman"/>
          <w:b/>
          <w:bCs/>
          <w:sz w:val="24"/>
          <w:szCs w:val="24"/>
          <w:lang w:val="en-GB"/>
        </w:rPr>
      </w:pPr>
    </w:p>
    <w:p w:rsidR="00952221" w:rsidRDefault="00952221" w:rsidP="007C76FD">
      <w:pPr>
        <w:autoSpaceDE w:val="0"/>
        <w:autoSpaceDN w:val="0"/>
        <w:adjustRightInd w:val="0"/>
        <w:spacing w:after="0" w:line="480" w:lineRule="auto"/>
        <w:jc w:val="center"/>
        <w:rPr>
          <w:rFonts w:ascii="Times New Roman" w:eastAsiaTheme="minorHAnsi" w:hAnsi="Times New Roman"/>
          <w:b/>
          <w:bCs/>
          <w:sz w:val="24"/>
          <w:szCs w:val="24"/>
          <w:lang w:val="en-GB"/>
        </w:rPr>
      </w:pPr>
    </w:p>
    <w:p w:rsidR="00952221" w:rsidRDefault="00952221" w:rsidP="007C76FD">
      <w:pPr>
        <w:autoSpaceDE w:val="0"/>
        <w:autoSpaceDN w:val="0"/>
        <w:adjustRightInd w:val="0"/>
        <w:spacing w:after="0" w:line="480" w:lineRule="auto"/>
        <w:jc w:val="center"/>
        <w:rPr>
          <w:rFonts w:ascii="Times New Roman" w:eastAsiaTheme="minorHAnsi" w:hAnsi="Times New Roman"/>
          <w:b/>
          <w:bCs/>
          <w:sz w:val="24"/>
          <w:szCs w:val="24"/>
          <w:lang w:val="en-GB"/>
        </w:rPr>
      </w:pPr>
    </w:p>
    <w:p w:rsidR="00952221" w:rsidRDefault="00952221" w:rsidP="007C76FD">
      <w:pPr>
        <w:autoSpaceDE w:val="0"/>
        <w:autoSpaceDN w:val="0"/>
        <w:adjustRightInd w:val="0"/>
        <w:spacing w:after="0" w:line="480" w:lineRule="auto"/>
        <w:jc w:val="center"/>
        <w:rPr>
          <w:rFonts w:ascii="Times New Roman" w:eastAsiaTheme="minorHAnsi" w:hAnsi="Times New Roman"/>
          <w:b/>
          <w:bCs/>
          <w:sz w:val="24"/>
          <w:szCs w:val="24"/>
          <w:lang w:val="en-GB"/>
        </w:rPr>
      </w:pPr>
    </w:p>
    <w:p w:rsidR="00952221" w:rsidRDefault="00952221" w:rsidP="007C76FD">
      <w:pPr>
        <w:autoSpaceDE w:val="0"/>
        <w:autoSpaceDN w:val="0"/>
        <w:adjustRightInd w:val="0"/>
        <w:spacing w:after="0" w:line="480" w:lineRule="auto"/>
        <w:jc w:val="center"/>
        <w:rPr>
          <w:rFonts w:ascii="Times New Roman" w:eastAsiaTheme="minorHAnsi" w:hAnsi="Times New Roman"/>
          <w:b/>
          <w:bCs/>
          <w:sz w:val="24"/>
          <w:szCs w:val="24"/>
          <w:lang w:val="en-GB"/>
        </w:rPr>
      </w:pPr>
    </w:p>
    <w:p w:rsidR="00952221" w:rsidRDefault="00952221" w:rsidP="007C76FD">
      <w:pPr>
        <w:autoSpaceDE w:val="0"/>
        <w:autoSpaceDN w:val="0"/>
        <w:adjustRightInd w:val="0"/>
        <w:spacing w:after="0" w:line="480" w:lineRule="auto"/>
        <w:jc w:val="center"/>
        <w:rPr>
          <w:rFonts w:ascii="Times New Roman" w:eastAsiaTheme="minorHAnsi" w:hAnsi="Times New Roman"/>
          <w:b/>
          <w:bCs/>
          <w:sz w:val="24"/>
          <w:szCs w:val="24"/>
          <w:lang w:val="en-GB"/>
        </w:rPr>
      </w:pPr>
    </w:p>
    <w:p w:rsidR="005F19CD" w:rsidRPr="005F19CD" w:rsidRDefault="0040331E" w:rsidP="005F19CD">
      <w:pPr>
        <w:pStyle w:val="NoSpacing"/>
        <w:spacing w:line="480" w:lineRule="auto"/>
        <w:rPr>
          <w:rFonts w:ascii="Times New Roman" w:hAnsi="Times New Roman"/>
          <w:b/>
          <w:sz w:val="24"/>
          <w:lang w:val="en-GB" w:eastAsia="en-GB"/>
        </w:rPr>
      </w:pPr>
      <w:r w:rsidRPr="005F19CD">
        <w:rPr>
          <w:rFonts w:ascii="Times New Roman" w:hAnsi="Times New Roman"/>
          <w:b/>
          <w:sz w:val="24"/>
          <w:lang w:val="en-GB" w:eastAsia="en-GB"/>
        </w:rPr>
        <w:lastRenderedPageBreak/>
        <w:t>A</w:t>
      </w:r>
      <w:r w:rsidR="00F92803" w:rsidRPr="005F19CD">
        <w:rPr>
          <w:rFonts w:ascii="Times New Roman" w:hAnsi="Times New Roman"/>
          <w:b/>
          <w:sz w:val="24"/>
          <w:lang w:val="en-GB" w:eastAsia="en-GB"/>
        </w:rPr>
        <w:t>PPENDIX</w:t>
      </w:r>
      <w:r w:rsidRPr="005F19CD">
        <w:rPr>
          <w:rFonts w:ascii="Times New Roman" w:hAnsi="Times New Roman"/>
          <w:b/>
          <w:sz w:val="24"/>
          <w:lang w:val="en-GB" w:eastAsia="en-GB"/>
        </w:rPr>
        <w:t xml:space="preserve"> </w:t>
      </w:r>
      <w:r w:rsidR="00F92803" w:rsidRPr="005F19CD">
        <w:rPr>
          <w:rFonts w:ascii="Times New Roman" w:hAnsi="Times New Roman"/>
          <w:b/>
          <w:sz w:val="24"/>
          <w:lang w:val="en-GB" w:eastAsia="en-GB"/>
        </w:rPr>
        <w:t>B</w:t>
      </w:r>
      <w:r w:rsidRPr="005F19CD">
        <w:rPr>
          <w:rFonts w:ascii="Times New Roman" w:hAnsi="Times New Roman"/>
          <w:b/>
          <w:sz w:val="24"/>
          <w:lang w:val="en-GB" w:eastAsia="en-GB"/>
        </w:rPr>
        <w:t xml:space="preserve">: </w:t>
      </w:r>
      <w:r w:rsidR="007C76FD" w:rsidRPr="005F19CD">
        <w:rPr>
          <w:rFonts w:ascii="Times New Roman" w:hAnsi="Times New Roman"/>
          <w:b/>
          <w:sz w:val="24"/>
          <w:lang w:val="en-GB"/>
        </w:rPr>
        <w:t>INTERVIEW GUIDE FOR HEALTH WORKERS</w:t>
      </w:r>
    </w:p>
    <w:p w:rsidR="005F19CD" w:rsidRPr="005F19CD" w:rsidRDefault="005F19CD" w:rsidP="005F19CD">
      <w:pPr>
        <w:pStyle w:val="NoSpacing"/>
        <w:spacing w:line="480" w:lineRule="auto"/>
        <w:rPr>
          <w:rFonts w:ascii="Times New Roman" w:hAnsi="Times New Roman"/>
          <w:b/>
          <w:sz w:val="24"/>
          <w:u w:val="single"/>
          <w:lang w:val="en-GB" w:eastAsia="en-GB"/>
        </w:rPr>
      </w:pPr>
      <w:r w:rsidRPr="005F19CD">
        <w:rPr>
          <w:rFonts w:ascii="Times New Roman" w:hAnsi="Times New Roman"/>
          <w:b/>
          <w:sz w:val="24"/>
          <w:u w:val="single"/>
          <w:lang w:val="en-GB" w:eastAsia="en-GB"/>
        </w:rPr>
        <w:t>QUESTIONNAIRE SURVEY</w:t>
      </w:r>
    </w:p>
    <w:p w:rsidR="007C76FD" w:rsidRDefault="007C76FD" w:rsidP="007C76FD">
      <w:pPr>
        <w:autoSpaceDE w:val="0"/>
        <w:autoSpaceDN w:val="0"/>
        <w:adjustRightInd w:val="0"/>
        <w:spacing w:after="0" w:line="480" w:lineRule="auto"/>
        <w:rPr>
          <w:rFonts w:ascii="Times New Roman" w:eastAsiaTheme="minorHAnsi" w:hAnsi="Times New Roman"/>
          <w:i/>
          <w:iCs/>
          <w:sz w:val="24"/>
          <w:szCs w:val="24"/>
          <w:lang w:val="en-GB"/>
        </w:rPr>
      </w:pPr>
      <w:r>
        <w:rPr>
          <w:rFonts w:ascii="Times New Roman" w:eastAsiaTheme="minorHAnsi" w:hAnsi="Times New Roman"/>
          <w:i/>
          <w:iCs/>
          <w:sz w:val="24"/>
          <w:szCs w:val="24"/>
          <w:lang w:val="en-GB"/>
        </w:rPr>
        <w:t xml:space="preserve">This questionnaire is designed to solicit your views on the National Health Insurance Scheme (NHIS) and the people’s Healthcare in the Wenchi Municipality of the Brong Ahafo Region. </w:t>
      </w:r>
    </w:p>
    <w:p w:rsidR="007C76FD" w:rsidRDefault="007C76FD" w:rsidP="007C76FD">
      <w:pPr>
        <w:autoSpaceDE w:val="0"/>
        <w:autoSpaceDN w:val="0"/>
        <w:adjustRightInd w:val="0"/>
        <w:spacing w:after="0" w:line="480" w:lineRule="auto"/>
        <w:rPr>
          <w:rFonts w:ascii="Times New Roman" w:eastAsiaTheme="minorHAnsi" w:hAnsi="Times New Roman"/>
          <w:i/>
          <w:iCs/>
          <w:sz w:val="24"/>
          <w:szCs w:val="24"/>
          <w:lang w:val="en-GB"/>
        </w:rPr>
      </w:pPr>
      <w:r>
        <w:rPr>
          <w:rFonts w:ascii="Times New Roman" w:eastAsiaTheme="minorHAnsi" w:hAnsi="Times New Roman"/>
          <w:i/>
          <w:iCs/>
          <w:sz w:val="24"/>
          <w:szCs w:val="24"/>
          <w:lang w:val="en-GB"/>
        </w:rPr>
        <w:t xml:space="preserve">Any information given will be kept in strict confidence for academic purposes only. </w:t>
      </w:r>
    </w:p>
    <w:p w:rsidR="007C76FD" w:rsidRPr="007C76FD" w:rsidRDefault="007C76FD" w:rsidP="007C76FD">
      <w:pPr>
        <w:autoSpaceDE w:val="0"/>
        <w:autoSpaceDN w:val="0"/>
        <w:adjustRightInd w:val="0"/>
        <w:spacing w:after="0" w:line="480" w:lineRule="auto"/>
        <w:rPr>
          <w:rFonts w:ascii="Times New Roman" w:eastAsiaTheme="minorHAnsi" w:hAnsi="Times New Roman"/>
          <w:i/>
          <w:iCs/>
          <w:sz w:val="24"/>
          <w:szCs w:val="24"/>
          <w:lang w:val="en-GB"/>
        </w:rPr>
      </w:pPr>
      <w:r>
        <w:rPr>
          <w:rFonts w:ascii="Times New Roman" w:eastAsiaTheme="minorHAnsi" w:hAnsi="Times New Roman"/>
          <w:i/>
          <w:iCs/>
          <w:sz w:val="24"/>
          <w:szCs w:val="24"/>
          <w:lang w:val="en-GB"/>
        </w:rPr>
        <w:t>Your involvement will be much appreciated.</w:t>
      </w:r>
    </w:p>
    <w:p w:rsidR="007C76FD" w:rsidRPr="00E81639" w:rsidRDefault="007C76FD" w:rsidP="007C76FD">
      <w:pPr>
        <w:pStyle w:val="ListParagraph"/>
        <w:numPr>
          <w:ilvl w:val="0"/>
          <w:numId w:val="34"/>
        </w:numPr>
        <w:autoSpaceDE w:val="0"/>
        <w:autoSpaceDN w:val="0"/>
        <w:adjustRightInd w:val="0"/>
        <w:spacing w:after="0" w:line="480" w:lineRule="auto"/>
        <w:contextualSpacing/>
        <w:rPr>
          <w:rFonts w:ascii="Times New Roman" w:eastAsiaTheme="minorHAnsi" w:hAnsi="Times New Roman"/>
          <w:sz w:val="24"/>
          <w:szCs w:val="24"/>
          <w:lang w:val="en-GB"/>
        </w:rPr>
      </w:pPr>
      <w:r w:rsidRPr="00E81639">
        <w:rPr>
          <w:rFonts w:ascii="Times New Roman" w:eastAsiaTheme="minorHAnsi" w:hAnsi="Times New Roman"/>
          <w:sz w:val="24"/>
          <w:szCs w:val="24"/>
          <w:lang w:val="en-GB"/>
        </w:rPr>
        <w:t xml:space="preserve">In your view, has the NHIS improved healthcare accessibility in the </w:t>
      </w:r>
      <w:r w:rsidRPr="00E81639">
        <w:rPr>
          <w:rFonts w:ascii="Times New Roman" w:eastAsiaTheme="minorHAnsi" w:hAnsi="Times New Roman"/>
          <w:iCs/>
          <w:sz w:val="24"/>
          <w:szCs w:val="24"/>
          <w:lang w:val="en-GB"/>
        </w:rPr>
        <w:t>Municipality</w:t>
      </w:r>
      <w:r w:rsidRPr="00E81639">
        <w:rPr>
          <w:rFonts w:ascii="Times New Roman" w:eastAsiaTheme="minorHAnsi" w:hAnsi="Times New Roman"/>
          <w:sz w:val="24"/>
          <w:szCs w:val="24"/>
          <w:lang w:val="en-GB"/>
        </w:rPr>
        <w:t>?</w:t>
      </w:r>
    </w:p>
    <w:p w:rsidR="007C76FD" w:rsidRPr="00E81639" w:rsidRDefault="007C76FD" w:rsidP="007C76FD">
      <w:pPr>
        <w:pStyle w:val="ListParagraph"/>
        <w:numPr>
          <w:ilvl w:val="0"/>
          <w:numId w:val="34"/>
        </w:numPr>
        <w:autoSpaceDE w:val="0"/>
        <w:autoSpaceDN w:val="0"/>
        <w:adjustRightInd w:val="0"/>
        <w:spacing w:after="0" w:line="480" w:lineRule="auto"/>
        <w:contextualSpacing/>
        <w:rPr>
          <w:rFonts w:ascii="Times New Roman" w:eastAsiaTheme="minorHAnsi" w:hAnsi="Times New Roman"/>
          <w:sz w:val="24"/>
          <w:szCs w:val="24"/>
          <w:lang w:val="en-GB"/>
        </w:rPr>
      </w:pPr>
      <w:r w:rsidRPr="00E81639">
        <w:rPr>
          <w:rFonts w:ascii="Times New Roman" w:eastAsiaTheme="minorHAnsi" w:hAnsi="Times New Roman"/>
          <w:sz w:val="24"/>
          <w:szCs w:val="24"/>
          <w:lang w:val="en-GB"/>
        </w:rPr>
        <w:t>What are some of the improvements?</w:t>
      </w:r>
    </w:p>
    <w:p w:rsidR="007C76FD" w:rsidRPr="00E81639" w:rsidRDefault="007C76FD" w:rsidP="007C76FD">
      <w:pPr>
        <w:pStyle w:val="ListParagraph"/>
        <w:numPr>
          <w:ilvl w:val="0"/>
          <w:numId w:val="34"/>
        </w:numPr>
        <w:autoSpaceDE w:val="0"/>
        <w:autoSpaceDN w:val="0"/>
        <w:adjustRightInd w:val="0"/>
        <w:spacing w:after="0" w:line="480" w:lineRule="auto"/>
        <w:contextualSpacing/>
        <w:rPr>
          <w:rFonts w:ascii="Times New Roman" w:eastAsiaTheme="minorHAnsi" w:hAnsi="Times New Roman"/>
          <w:sz w:val="24"/>
          <w:szCs w:val="24"/>
          <w:lang w:val="en-GB"/>
        </w:rPr>
      </w:pPr>
      <w:r w:rsidRPr="00E81639">
        <w:rPr>
          <w:rFonts w:ascii="Times New Roman" w:eastAsiaTheme="minorHAnsi" w:hAnsi="Times New Roman"/>
          <w:sz w:val="24"/>
          <w:szCs w:val="24"/>
          <w:lang w:val="en-GB"/>
        </w:rPr>
        <w:t>Do you think it can be made better?    How?</w:t>
      </w:r>
    </w:p>
    <w:p w:rsidR="007C76FD" w:rsidRPr="00E81639" w:rsidRDefault="007C76FD" w:rsidP="007C76FD">
      <w:pPr>
        <w:pStyle w:val="ListParagraph"/>
        <w:numPr>
          <w:ilvl w:val="0"/>
          <w:numId w:val="34"/>
        </w:numPr>
        <w:autoSpaceDE w:val="0"/>
        <w:autoSpaceDN w:val="0"/>
        <w:adjustRightInd w:val="0"/>
        <w:spacing w:after="0" w:line="480" w:lineRule="auto"/>
        <w:contextualSpacing/>
        <w:rPr>
          <w:rFonts w:ascii="Times New Roman" w:eastAsiaTheme="minorHAnsi" w:hAnsi="Times New Roman"/>
          <w:sz w:val="24"/>
          <w:szCs w:val="24"/>
          <w:lang w:val="en-GB"/>
        </w:rPr>
      </w:pPr>
      <w:r w:rsidRPr="00E81639">
        <w:rPr>
          <w:rFonts w:ascii="Times New Roman" w:eastAsiaTheme="minorHAnsi" w:hAnsi="Times New Roman"/>
          <w:sz w:val="24"/>
          <w:szCs w:val="24"/>
          <w:lang w:val="en-GB"/>
        </w:rPr>
        <w:t>What do you think are the challenges?</w:t>
      </w:r>
    </w:p>
    <w:p w:rsidR="007C76FD" w:rsidRPr="00E81639" w:rsidRDefault="007C76FD" w:rsidP="007C76FD">
      <w:pPr>
        <w:pStyle w:val="ListParagraph"/>
        <w:numPr>
          <w:ilvl w:val="0"/>
          <w:numId w:val="34"/>
        </w:numPr>
        <w:autoSpaceDE w:val="0"/>
        <w:autoSpaceDN w:val="0"/>
        <w:adjustRightInd w:val="0"/>
        <w:spacing w:after="0" w:line="480" w:lineRule="auto"/>
        <w:contextualSpacing/>
        <w:rPr>
          <w:rFonts w:ascii="Times New Roman" w:eastAsiaTheme="minorHAnsi" w:hAnsi="Times New Roman"/>
          <w:sz w:val="24"/>
          <w:szCs w:val="24"/>
          <w:lang w:val="en-GB"/>
        </w:rPr>
      </w:pPr>
      <w:r w:rsidRPr="00E81639">
        <w:rPr>
          <w:rFonts w:ascii="Times New Roman" w:eastAsiaTheme="minorHAnsi" w:hAnsi="Times New Roman"/>
          <w:sz w:val="24"/>
          <w:szCs w:val="24"/>
          <w:lang w:val="en-GB"/>
        </w:rPr>
        <w:t>How long has your hospital been subscribed to the scheme?</w:t>
      </w:r>
    </w:p>
    <w:p w:rsidR="007C76FD" w:rsidRPr="00E81639" w:rsidRDefault="007C76FD" w:rsidP="007C76FD">
      <w:pPr>
        <w:pStyle w:val="ListParagraph"/>
        <w:numPr>
          <w:ilvl w:val="0"/>
          <w:numId w:val="34"/>
        </w:numPr>
        <w:autoSpaceDE w:val="0"/>
        <w:autoSpaceDN w:val="0"/>
        <w:adjustRightInd w:val="0"/>
        <w:spacing w:after="0" w:line="480" w:lineRule="auto"/>
        <w:contextualSpacing/>
        <w:rPr>
          <w:rFonts w:ascii="Times New Roman" w:eastAsiaTheme="minorHAnsi" w:hAnsi="Times New Roman"/>
          <w:sz w:val="24"/>
          <w:szCs w:val="24"/>
          <w:lang w:val="en-GB"/>
        </w:rPr>
      </w:pPr>
      <w:r w:rsidRPr="00E81639">
        <w:rPr>
          <w:rFonts w:ascii="Times New Roman" w:eastAsiaTheme="minorHAnsi" w:hAnsi="Times New Roman"/>
          <w:sz w:val="24"/>
          <w:szCs w:val="24"/>
          <w:lang w:val="en-GB"/>
        </w:rPr>
        <w:t>Will you say the NHIS has increased the attendance of the sick to your hospital over the years? Has it had an impact on mortality?</w:t>
      </w:r>
    </w:p>
    <w:p w:rsidR="007C76FD" w:rsidRPr="00E81639" w:rsidRDefault="007C76FD" w:rsidP="007C76FD">
      <w:pPr>
        <w:pStyle w:val="ListParagraph"/>
        <w:numPr>
          <w:ilvl w:val="0"/>
          <w:numId w:val="34"/>
        </w:numPr>
        <w:autoSpaceDE w:val="0"/>
        <w:autoSpaceDN w:val="0"/>
        <w:adjustRightInd w:val="0"/>
        <w:spacing w:after="0" w:line="480" w:lineRule="auto"/>
        <w:contextualSpacing/>
        <w:rPr>
          <w:rFonts w:ascii="Times New Roman" w:eastAsiaTheme="minorHAnsi" w:hAnsi="Times New Roman"/>
          <w:sz w:val="24"/>
          <w:szCs w:val="24"/>
          <w:lang w:val="en-GB"/>
        </w:rPr>
      </w:pPr>
      <w:r w:rsidRPr="00E81639">
        <w:rPr>
          <w:rFonts w:ascii="Times New Roman" w:eastAsiaTheme="minorHAnsi" w:hAnsi="Times New Roman"/>
          <w:sz w:val="24"/>
          <w:szCs w:val="24"/>
          <w:lang w:val="en-GB"/>
        </w:rPr>
        <w:t>Is there an instance your facility refuse to treat insured sick person? Reason(s)</w:t>
      </w:r>
    </w:p>
    <w:p w:rsidR="007C76FD" w:rsidRPr="00E81639" w:rsidRDefault="007C76FD" w:rsidP="007C76FD">
      <w:pPr>
        <w:pStyle w:val="ListParagraph"/>
        <w:numPr>
          <w:ilvl w:val="0"/>
          <w:numId w:val="34"/>
        </w:numPr>
        <w:autoSpaceDE w:val="0"/>
        <w:autoSpaceDN w:val="0"/>
        <w:adjustRightInd w:val="0"/>
        <w:spacing w:after="0" w:line="480" w:lineRule="auto"/>
        <w:contextualSpacing/>
        <w:rPr>
          <w:rFonts w:ascii="Times New Roman" w:eastAsiaTheme="minorHAnsi" w:hAnsi="Times New Roman"/>
          <w:sz w:val="24"/>
          <w:szCs w:val="24"/>
          <w:lang w:val="en-GB"/>
        </w:rPr>
      </w:pPr>
      <w:r w:rsidRPr="00E81639">
        <w:rPr>
          <w:rFonts w:ascii="Times New Roman" w:eastAsiaTheme="minorHAnsi" w:hAnsi="Times New Roman"/>
          <w:sz w:val="24"/>
          <w:szCs w:val="24"/>
          <w:lang w:val="en-GB"/>
        </w:rPr>
        <w:t>What is the endemic disease in the area and is it covered by the scheme? If not, how can it be addressed to</w:t>
      </w:r>
      <w:r>
        <w:rPr>
          <w:rFonts w:ascii="Times New Roman" w:eastAsiaTheme="minorHAnsi" w:hAnsi="Times New Roman"/>
          <w:sz w:val="24"/>
          <w:szCs w:val="24"/>
          <w:lang w:val="en-GB"/>
        </w:rPr>
        <w:t xml:space="preserve"> improve healthcare for the people</w:t>
      </w:r>
      <w:r w:rsidRPr="00E81639">
        <w:rPr>
          <w:rFonts w:ascii="Times New Roman" w:eastAsiaTheme="minorHAnsi" w:hAnsi="Times New Roman"/>
          <w:sz w:val="24"/>
          <w:szCs w:val="24"/>
          <w:lang w:val="en-GB"/>
        </w:rPr>
        <w:t>?</w:t>
      </w:r>
    </w:p>
    <w:p w:rsidR="007C76FD" w:rsidRPr="00E81639" w:rsidRDefault="007C76FD" w:rsidP="007C76FD">
      <w:pPr>
        <w:pStyle w:val="ListParagraph"/>
        <w:numPr>
          <w:ilvl w:val="0"/>
          <w:numId w:val="34"/>
        </w:numPr>
        <w:spacing w:line="480" w:lineRule="auto"/>
        <w:contextualSpacing/>
        <w:rPr>
          <w:rFonts w:ascii="Times New Roman" w:eastAsiaTheme="minorHAnsi" w:hAnsi="Times New Roman"/>
          <w:sz w:val="24"/>
          <w:szCs w:val="24"/>
          <w:lang w:val="en-GB"/>
        </w:rPr>
      </w:pPr>
      <w:r w:rsidRPr="00E81639">
        <w:rPr>
          <w:rFonts w:ascii="Times New Roman" w:eastAsiaTheme="minorHAnsi" w:hAnsi="Times New Roman"/>
          <w:sz w:val="24"/>
          <w:szCs w:val="24"/>
          <w:lang w:val="en-GB"/>
        </w:rPr>
        <w:t>What benefits or dan</w:t>
      </w:r>
      <w:r>
        <w:rPr>
          <w:rFonts w:ascii="Times New Roman" w:eastAsiaTheme="minorHAnsi" w:hAnsi="Times New Roman"/>
          <w:sz w:val="24"/>
          <w:szCs w:val="24"/>
          <w:lang w:val="en-GB"/>
        </w:rPr>
        <w:t>gers exist for uninsured person</w:t>
      </w:r>
      <w:r w:rsidRPr="00E81639">
        <w:rPr>
          <w:rFonts w:ascii="Times New Roman" w:eastAsiaTheme="minorHAnsi" w:hAnsi="Times New Roman"/>
          <w:sz w:val="24"/>
          <w:szCs w:val="24"/>
          <w:lang w:val="en-GB"/>
        </w:rPr>
        <w:t>?</w:t>
      </w:r>
    </w:p>
    <w:p w:rsidR="007C76FD" w:rsidRDefault="007C76FD" w:rsidP="007C76FD">
      <w:pPr>
        <w:pStyle w:val="ListParagraph"/>
        <w:spacing w:line="360" w:lineRule="auto"/>
        <w:rPr>
          <w:rFonts w:ascii="Times New Roman" w:hAnsi="Times New Roman"/>
          <w:b/>
          <w:sz w:val="24"/>
          <w:szCs w:val="24"/>
          <w:lang w:val="en-GB" w:eastAsia="en-GB"/>
        </w:rPr>
      </w:pPr>
    </w:p>
    <w:p w:rsidR="007C76FD" w:rsidRDefault="007C76FD" w:rsidP="007C76FD">
      <w:pPr>
        <w:pStyle w:val="ListParagraph"/>
        <w:spacing w:line="360" w:lineRule="auto"/>
        <w:rPr>
          <w:rFonts w:ascii="Times New Roman" w:hAnsi="Times New Roman"/>
          <w:b/>
          <w:sz w:val="24"/>
          <w:szCs w:val="24"/>
          <w:lang w:val="en-GB" w:eastAsia="en-GB"/>
        </w:rPr>
      </w:pPr>
      <w:r>
        <w:rPr>
          <w:rFonts w:ascii="Times New Roman" w:hAnsi="Times New Roman"/>
          <w:b/>
          <w:sz w:val="24"/>
          <w:szCs w:val="24"/>
          <w:lang w:val="en-GB" w:eastAsia="en-GB"/>
        </w:rPr>
        <w:t xml:space="preserve">                    </w:t>
      </w:r>
    </w:p>
    <w:p w:rsidR="007C76FD" w:rsidRDefault="007C76FD" w:rsidP="007C76FD">
      <w:pPr>
        <w:pStyle w:val="ListParagraph"/>
        <w:spacing w:line="360" w:lineRule="auto"/>
        <w:rPr>
          <w:rFonts w:ascii="Times New Roman" w:hAnsi="Times New Roman"/>
          <w:b/>
          <w:sz w:val="24"/>
          <w:szCs w:val="24"/>
          <w:lang w:val="en-GB" w:eastAsia="en-GB"/>
        </w:rPr>
      </w:pPr>
    </w:p>
    <w:p w:rsidR="007C76FD" w:rsidRDefault="007C76FD" w:rsidP="007C76FD">
      <w:pPr>
        <w:pStyle w:val="ListParagraph"/>
        <w:spacing w:line="360" w:lineRule="auto"/>
        <w:rPr>
          <w:rFonts w:ascii="Times New Roman" w:hAnsi="Times New Roman"/>
          <w:b/>
          <w:sz w:val="24"/>
          <w:szCs w:val="24"/>
          <w:lang w:val="en-GB" w:eastAsia="en-GB"/>
        </w:rPr>
      </w:pPr>
    </w:p>
    <w:p w:rsidR="0070213A" w:rsidRDefault="0070213A" w:rsidP="005F19CD">
      <w:pPr>
        <w:autoSpaceDE w:val="0"/>
        <w:autoSpaceDN w:val="0"/>
        <w:adjustRightInd w:val="0"/>
        <w:spacing w:after="0" w:line="480" w:lineRule="auto"/>
        <w:rPr>
          <w:rFonts w:ascii="Times New Roman" w:hAnsi="Times New Roman"/>
          <w:b/>
          <w:sz w:val="24"/>
          <w:szCs w:val="24"/>
          <w:lang w:val="en-GB" w:eastAsia="en-GB"/>
        </w:rPr>
      </w:pPr>
    </w:p>
    <w:p w:rsidR="0040331E" w:rsidRDefault="0040331E" w:rsidP="005F19CD">
      <w:pPr>
        <w:autoSpaceDE w:val="0"/>
        <w:autoSpaceDN w:val="0"/>
        <w:adjustRightInd w:val="0"/>
        <w:spacing w:after="0" w:line="480" w:lineRule="auto"/>
        <w:rPr>
          <w:rFonts w:ascii="Times New Roman" w:eastAsiaTheme="minorHAnsi" w:hAnsi="Times New Roman"/>
          <w:b/>
          <w:bCs/>
          <w:sz w:val="24"/>
          <w:szCs w:val="24"/>
          <w:lang w:val="en-GB"/>
        </w:rPr>
      </w:pPr>
      <w:r>
        <w:rPr>
          <w:rFonts w:ascii="Times New Roman" w:hAnsi="Times New Roman"/>
          <w:b/>
          <w:bCs/>
          <w:sz w:val="24"/>
          <w:szCs w:val="24"/>
          <w:lang w:val="en-GB" w:eastAsia="en-GB"/>
        </w:rPr>
        <w:lastRenderedPageBreak/>
        <w:t>APPENDIX C:</w:t>
      </w:r>
      <w:r>
        <w:rPr>
          <w:rFonts w:ascii="Times New Roman" w:eastAsiaTheme="minorHAnsi" w:hAnsi="Times New Roman"/>
          <w:b/>
          <w:bCs/>
          <w:sz w:val="24"/>
          <w:szCs w:val="24"/>
          <w:lang w:val="en-GB"/>
        </w:rPr>
        <w:t xml:space="preserve"> </w:t>
      </w:r>
      <w:r w:rsidRPr="00F92803">
        <w:rPr>
          <w:rFonts w:ascii="Times New Roman" w:eastAsiaTheme="minorHAnsi" w:hAnsi="Times New Roman"/>
          <w:b/>
          <w:bCs/>
          <w:sz w:val="24"/>
          <w:szCs w:val="24"/>
          <w:lang w:val="en-GB"/>
        </w:rPr>
        <w:t>INTERVIEW GUIDE FOR NHIS OFFICIALS</w:t>
      </w:r>
    </w:p>
    <w:p w:rsidR="005F19CD" w:rsidRPr="005F19CD" w:rsidRDefault="005F19CD" w:rsidP="005F19CD">
      <w:pPr>
        <w:autoSpaceDE w:val="0"/>
        <w:autoSpaceDN w:val="0"/>
        <w:adjustRightInd w:val="0"/>
        <w:spacing w:after="0" w:line="480" w:lineRule="auto"/>
        <w:rPr>
          <w:rFonts w:ascii="Times New Roman" w:eastAsiaTheme="minorHAnsi" w:hAnsi="Times New Roman"/>
          <w:b/>
          <w:bCs/>
          <w:sz w:val="24"/>
          <w:szCs w:val="24"/>
          <w:u w:val="single"/>
          <w:lang w:val="en-GB"/>
        </w:rPr>
      </w:pPr>
      <w:r w:rsidRPr="005F19CD">
        <w:rPr>
          <w:rFonts w:ascii="Times New Roman" w:hAnsi="Times New Roman"/>
          <w:b/>
          <w:bCs/>
          <w:sz w:val="24"/>
          <w:szCs w:val="24"/>
          <w:u w:val="single"/>
          <w:lang w:val="en-GB" w:eastAsia="en-GB"/>
        </w:rPr>
        <w:t>QUESTIONNAIRE SURVEY</w:t>
      </w:r>
    </w:p>
    <w:p w:rsidR="007C76FD" w:rsidRDefault="007C76FD" w:rsidP="007C76FD">
      <w:pPr>
        <w:autoSpaceDE w:val="0"/>
        <w:autoSpaceDN w:val="0"/>
        <w:adjustRightInd w:val="0"/>
        <w:spacing w:after="0" w:line="480" w:lineRule="auto"/>
        <w:rPr>
          <w:rFonts w:ascii="Times New Roman" w:eastAsiaTheme="minorHAnsi" w:hAnsi="Times New Roman"/>
          <w:i/>
          <w:iCs/>
          <w:sz w:val="24"/>
          <w:szCs w:val="24"/>
          <w:lang w:val="en-GB"/>
        </w:rPr>
      </w:pPr>
      <w:r>
        <w:rPr>
          <w:rFonts w:ascii="Times New Roman" w:eastAsiaTheme="minorHAnsi" w:hAnsi="Times New Roman"/>
          <w:i/>
          <w:iCs/>
          <w:sz w:val="24"/>
          <w:szCs w:val="24"/>
          <w:lang w:val="en-GB"/>
        </w:rPr>
        <w:t xml:space="preserve">This questionnaire is designed to solicit your views on the National Health Insurance Scheme (NHIS) and the people’s Healthcare in the Wenchi Municipality of the Brong Ahafo Region. </w:t>
      </w:r>
    </w:p>
    <w:p w:rsidR="007C76FD" w:rsidRDefault="007C76FD" w:rsidP="007C76FD">
      <w:pPr>
        <w:autoSpaceDE w:val="0"/>
        <w:autoSpaceDN w:val="0"/>
        <w:adjustRightInd w:val="0"/>
        <w:spacing w:after="0" w:line="480" w:lineRule="auto"/>
        <w:rPr>
          <w:rFonts w:ascii="Times New Roman" w:eastAsiaTheme="minorHAnsi" w:hAnsi="Times New Roman"/>
          <w:i/>
          <w:iCs/>
          <w:sz w:val="24"/>
          <w:szCs w:val="24"/>
          <w:lang w:val="en-GB"/>
        </w:rPr>
      </w:pPr>
      <w:r>
        <w:rPr>
          <w:rFonts w:ascii="Times New Roman" w:eastAsiaTheme="minorHAnsi" w:hAnsi="Times New Roman"/>
          <w:i/>
          <w:iCs/>
          <w:sz w:val="24"/>
          <w:szCs w:val="24"/>
          <w:lang w:val="en-GB"/>
        </w:rPr>
        <w:t xml:space="preserve">Any information given will be kept in strict confidence for academic purposes only. </w:t>
      </w:r>
    </w:p>
    <w:p w:rsidR="007C76FD" w:rsidRDefault="007C76FD" w:rsidP="007C76FD">
      <w:pPr>
        <w:autoSpaceDE w:val="0"/>
        <w:autoSpaceDN w:val="0"/>
        <w:adjustRightInd w:val="0"/>
        <w:spacing w:after="0" w:line="480" w:lineRule="auto"/>
        <w:rPr>
          <w:rFonts w:ascii="Times New Roman" w:eastAsiaTheme="minorHAnsi" w:hAnsi="Times New Roman"/>
          <w:i/>
          <w:iCs/>
          <w:sz w:val="24"/>
          <w:szCs w:val="24"/>
          <w:lang w:val="en-GB"/>
        </w:rPr>
      </w:pPr>
      <w:r>
        <w:rPr>
          <w:rFonts w:ascii="Times New Roman" w:eastAsiaTheme="minorHAnsi" w:hAnsi="Times New Roman"/>
          <w:i/>
          <w:iCs/>
          <w:sz w:val="24"/>
          <w:szCs w:val="24"/>
          <w:lang w:val="en-GB"/>
        </w:rPr>
        <w:t>Your involvement will be much appreciated.</w:t>
      </w:r>
    </w:p>
    <w:p w:rsidR="007C76FD" w:rsidRPr="00855F69" w:rsidRDefault="007C76FD" w:rsidP="007C76FD">
      <w:pPr>
        <w:pStyle w:val="ListParagraph"/>
        <w:numPr>
          <w:ilvl w:val="0"/>
          <w:numId w:val="35"/>
        </w:numPr>
        <w:autoSpaceDE w:val="0"/>
        <w:autoSpaceDN w:val="0"/>
        <w:adjustRightInd w:val="0"/>
        <w:spacing w:after="0" w:line="480" w:lineRule="auto"/>
        <w:contextualSpacing/>
        <w:rPr>
          <w:rFonts w:ascii="Times New Roman" w:eastAsiaTheme="minorHAnsi" w:hAnsi="Times New Roman"/>
          <w:sz w:val="24"/>
          <w:szCs w:val="24"/>
          <w:lang w:val="en-GB"/>
        </w:rPr>
      </w:pPr>
      <w:r w:rsidRPr="00855F69">
        <w:rPr>
          <w:rFonts w:ascii="Times New Roman" w:eastAsiaTheme="minorHAnsi" w:hAnsi="Times New Roman"/>
          <w:sz w:val="24"/>
          <w:szCs w:val="24"/>
          <w:lang w:val="en-GB"/>
        </w:rPr>
        <w:t xml:space="preserve">Has membership of registered </w:t>
      </w:r>
      <w:r>
        <w:rPr>
          <w:rFonts w:ascii="Times New Roman" w:eastAsiaTheme="minorHAnsi" w:hAnsi="Times New Roman"/>
          <w:sz w:val="24"/>
          <w:szCs w:val="24"/>
          <w:lang w:val="en-GB"/>
        </w:rPr>
        <w:t>people</w:t>
      </w:r>
      <w:r w:rsidRPr="00855F69">
        <w:rPr>
          <w:rFonts w:ascii="Times New Roman" w:eastAsiaTheme="minorHAnsi" w:hAnsi="Times New Roman"/>
          <w:sz w:val="24"/>
          <w:szCs w:val="24"/>
          <w:lang w:val="en-GB"/>
        </w:rPr>
        <w:t xml:space="preserve"> met your expectation?</w:t>
      </w:r>
    </w:p>
    <w:p w:rsidR="007C76FD" w:rsidRPr="00855F69" w:rsidRDefault="007C76FD" w:rsidP="007C76FD">
      <w:pPr>
        <w:pStyle w:val="ListParagraph"/>
        <w:numPr>
          <w:ilvl w:val="0"/>
          <w:numId w:val="35"/>
        </w:numPr>
        <w:autoSpaceDE w:val="0"/>
        <w:autoSpaceDN w:val="0"/>
        <w:adjustRightInd w:val="0"/>
        <w:spacing w:after="0" w:line="480" w:lineRule="auto"/>
        <w:contextualSpacing/>
        <w:rPr>
          <w:rFonts w:ascii="Times New Roman" w:eastAsiaTheme="minorHAnsi" w:hAnsi="Times New Roman"/>
          <w:sz w:val="24"/>
          <w:szCs w:val="24"/>
          <w:lang w:val="en-GB"/>
        </w:rPr>
      </w:pPr>
      <w:r w:rsidRPr="00855F69">
        <w:rPr>
          <w:rFonts w:ascii="Times New Roman" w:eastAsiaTheme="minorHAnsi" w:hAnsi="Times New Roman"/>
          <w:sz w:val="24"/>
          <w:szCs w:val="24"/>
          <w:lang w:val="en-GB"/>
        </w:rPr>
        <w:t>Do p</w:t>
      </w:r>
      <w:r>
        <w:rPr>
          <w:rFonts w:ascii="Times New Roman" w:eastAsiaTheme="minorHAnsi" w:hAnsi="Times New Roman"/>
          <w:sz w:val="24"/>
          <w:szCs w:val="24"/>
          <w:lang w:val="en-GB"/>
        </w:rPr>
        <w:t>eople</w:t>
      </w:r>
      <w:r w:rsidRPr="00855F69">
        <w:rPr>
          <w:rFonts w:ascii="Times New Roman" w:eastAsiaTheme="minorHAnsi" w:hAnsi="Times New Roman"/>
          <w:sz w:val="24"/>
          <w:szCs w:val="24"/>
          <w:lang w:val="en-GB"/>
        </w:rPr>
        <w:t xml:space="preserve"> renew their membership regularly and timely?</w:t>
      </w:r>
    </w:p>
    <w:p w:rsidR="007C76FD" w:rsidRPr="00855F69" w:rsidRDefault="007C76FD" w:rsidP="007C76FD">
      <w:pPr>
        <w:pStyle w:val="ListParagraph"/>
        <w:numPr>
          <w:ilvl w:val="0"/>
          <w:numId w:val="35"/>
        </w:numPr>
        <w:autoSpaceDE w:val="0"/>
        <w:autoSpaceDN w:val="0"/>
        <w:adjustRightInd w:val="0"/>
        <w:spacing w:after="0" w:line="480" w:lineRule="auto"/>
        <w:contextualSpacing/>
        <w:rPr>
          <w:rFonts w:ascii="Times New Roman" w:eastAsiaTheme="minorHAnsi" w:hAnsi="Times New Roman"/>
          <w:sz w:val="24"/>
          <w:szCs w:val="24"/>
          <w:lang w:val="en-GB"/>
        </w:rPr>
      </w:pPr>
      <w:r>
        <w:rPr>
          <w:rFonts w:ascii="Times New Roman" w:eastAsiaTheme="minorHAnsi" w:hAnsi="Times New Roman"/>
          <w:sz w:val="24"/>
          <w:szCs w:val="24"/>
          <w:lang w:val="en-GB"/>
        </w:rPr>
        <w:t xml:space="preserve">Do all people </w:t>
      </w:r>
      <w:r w:rsidRPr="00855F69">
        <w:rPr>
          <w:rFonts w:ascii="Times New Roman" w:eastAsiaTheme="minorHAnsi" w:hAnsi="Times New Roman"/>
          <w:sz w:val="24"/>
          <w:szCs w:val="24"/>
          <w:lang w:val="en-GB"/>
        </w:rPr>
        <w:t>in different social and economic classes have equal patronage of your services?</w:t>
      </w:r>
    </w:p>
    <w:p w:rsidR="007C76FD" w:rsidRPr="00855F69" w:rsidRDefault="007C76FD" w:rsidP="007C76FD">
      <w:pPr>
        <w:pStyle w:val="ListParagraph"/>
        <w:numPr>
          <w:ilvl w:val="0"/>
          <w:numId w:val="35"/>
        </w:numPr>
        <w:autoSpaceDE w:val="0"/>
        <w:autoSpaceDN w:val="0"/>
        <w:adjustRightInd w:val="0"/>
        <w:spacing w:after="0" w:line="480" w:lineRule="auto"/>
        <w:contextualSpacing/>
        <w:rPr>
          <w:rFonts w:ascii="Times New Roman" w:eastAsiaTheme="minorHAnsi" w:hAnsi="Times New Roman"/>
          <w:sz w:val="24"/>
          <w:szCs w:val="24"/>
          <w:lang w:val="en-GB"/>
        </w:rPr>
      </w:pPr>
      <w:r w:rsidRPr="00855F69">
        <w:rPr>
          <w:rFonts w:ascii="Times New Roman" w:eastAsiaTheme="minorHAnsi" w:hAnsi="Times New Roman"/>
          <w:sz w:val="24"/>
          <w:szCs w:val="24"/>
          <w:lang w:val="en-GB"/>
        </w:rPr>
        <w:t>What are some of the challenges in ensuring universal coverage for all</w:t>
      </w:r>
      <w:r>
        <w:rPr>
          <w:rFonts w:ascii="Times New Roman" w:eastAsiaTheme="minorHAnsi" w:hAnsi="Times New Roman"/>
          <w:sz w:val="24"/>
          <w:szCs w:val="24"/>
          <w:lang w:val="en-GB"/>
        </w:rPr>
        <w:t xml:space="preserve"> people</w:t>
      </w:r>
      <w:r w:rsidRPr="00855F69">
        <w:rPr>
          <w:rFonts w:ascii="Times New Roman" w:eastAsiaTheme="minorHAnsi" w:hAnsi="Times New Roman"/>
          <w:sz w:val="24"/>
          <w:szCs w:val="24"/>
          <w:lang w:val="en-GB"/>
        </w:rPr>
        <w:t>?</w:t>
      </w:r>
    </w:p>
    <w:p w:rsidR="007C76FD" w:rsidRDefault="007C76FD" w:rsidP="007C76FD">
      <w:pPr>
        <w:pStyle w:val="ListParagraph"/>
        <w:numPr>
          <w:ilvl w:val="0"/>
          <w:numId w:val="35"/>
        </w:numPr>
        <w:autoSpaceDE w:val="0"/>
        <w:autoSpaceDN w:val="0"/>
        <w:adjustRightInd w:val="0"/>
        <w:spacing w:after="0" w:line="480" w:lineRule="auto"/>
        <w:contextualSpacing/>
        <w:rPr>
          <w:rFonts w:ascii="Times New Roman" w:eastAsiaTheme="minorHAnsi" w:hAnsi="Times New Roman"/>
          <w:sz w:val="24"/>
          <w:szCs w:val="24"/>
          <w:lang w:val="en-GB"/>
        </w:rPr>
      </w:pPr>
      <w:r w:rsidRPr="00A1533A">
        <w:rPr>
          <w:rFonts w:ascii="Times New Roman" w:eastAsiaTheme="minorHAnsi" w:hAnsi="Times New Roman"/>
          <w:sz w:val="24"/>
          <w:szCs w:val="24"/>
          <w:lang w:val="en-GB"/>
        </w:rPr>
        <w:t>Is it possible for children to access healthcare under the NHIS without registering since they</w:t>
      </w:r>
      <w:r>
        <w:rPr>
          <w:rFonts w:ascii="Times New Roman" w:eastAsiaTheme="minorHAnsi" w:hAnsi="Times New Roman"/>
          <w:sz w:val="24"/>
          <w:szCs w:val="24"/>
          <w:lang w:val="en-GB"/>
        </w:rPr>
        <w:t xml:space="preserve"> are </w:t>
      </w:r>
      <w:r w:rsidRPr="00A1533A">
        <w:rPr>
          <w:rFonts w:ascii="Times New Roman" w:eastAsiaTheme="minorHAnsi" w:hAnsi="Times New Roman"/>
          <w:sz w:val="24"/>
          <w:szCs w:val="24"/>
          <w:lang w:val="en-GB"/>
        </w:rPr>
        <w:t>classified under indigents?</w:t>
      </w:r>
    </w:p>
    <w:p w:rsidR="007C76FD" w:rsidRPr="007C76FD" w:rsidRDefault="007C76FD" w:rsidP="007C76FD">
      <w:pPr>
        <w:pStyle w:val="ListParagraph"/>
        <w:numPr>
          <w:ilvl w:val="0"/>
          <w:numId w:val="35"/>
        </w:numPr>
        <w:autoSpaceDE w:val="0"/>
        <w:autoSpaceDN w:val="0"/>
        <w:adjustRightInd w:val="0"/>
        <w:spacing w:after="0" w:line="480" w:lineRule="auto"/>
        <w:contextualSpacing/>
        <w:rPr>
          <w:rFonts w:ascii="Times New Roman" w:eastAsiaTheme="minorHAnsi" w:hAnsi="Times New Roman"/>
          <w:sz w:val="24"/>
          <w:szCs w:val="24"/>
          <w:lang w:val="en-GB"/>
        </w:rPr>
      </w:pPr>
      <w:r w:rsidRPr="00A1533A">
        <w:rPr>
          <w:rFonts w:ascii="Times New Roman" w:eastAsiaTheme="minorHAnsi" w:hAnsi="Times New Roman"/>
          <w:sz w:val="24"/>
          <w:szCs w:val="24"/>
          <w:lang w:val="en-GB"/>
        </w:rPr>
        <w:t>Do you have operational difficulties and what are the major ones</w:t>
      </w:r>
      <w:r>
        <w:rPr>
          <w:rFonts w:ascii="Times New Roman" w:eastAsiaTheme="minorHAnsi" w:hAnsi="Times New Roman"/>
          <w:sz w:val="24"/>
          <w:szCs w:val="24"/>
          <w:lang w:val="en-GB"/>
        </w:rPr>
        <w:t xml:space="preserve"> if any</w:t>
      </w:r>
      <w:r w:rsidRPr="00A1533A">
        <w:rPr>
          <w:rFonts w:ascii="Times New Roman" w:eastAsiaTheme="minorHAnsi" w:hAnsi="Times New Roman"/>
          <w:sz w:val="24"/>
          <w:szCs w:val="24"/>
          <w:lang w:val="en-GB"/>
        </w:rPr>
        <w:t>?</w:t>
      </w:r>
      <w:r>
        <w:rPr>
          <w:rFonts w:ascii="Times New Roman" w:eastAsiaTheme="minorHAnsi" w:hAnsi="Times New Roman"/>
          <w:sz w:val="24"/>
          <w:szCs w:val="24"/>
          <w:lang w:val="en-GB"/>
        </w:rPr>
        <w:t xml:space="preserve"> </w:t>
      </w:r>
      <w:r w:rsidRPr="007C76FD">
        <w:rPr>
          <w:rFonts w:ascii="Times New Roman" w:eastAsiaTheme="minorHAnsi" w:hAnsi="Times New Roman"/>
          <w:sz w:val="24"/>
          <w:szCs w:val="24"/>
          <w:lang w:val="en-GB"/>
        </w:rPr>
        <w:t>Publicity, facilities, transportation and the ability to reach out to prospective subscribers.</w:t>
      </w:r>
    </w:p>
    <w:p w:rsidR="007C76FD" w:rsidRPr="00855F69" w:rsidRDefault="007C76FD" w:rsidP="007C76FD">
      <w:pPr>
        <w:pStyle w:val="ListParagraph"/>
        <w:numPr>
          <w:ilvl w:val="0"/>
          <w:numId w:val="35"/>
        </w:numPr>
        <w:autoSpaceDE w:val="0"/>
        <w:autoSpaceDN w:val="0"/>
        <w:adjustRightInd w:val="0"/>
        <w:spacing w:after="0" w:line="480" w:lineRule="auto"/>
        <w:contextualSpacing/>
        <w:rPr>
          <w:rFonts w:ascii="Times New Roman" w:eastAsiaTheme="minorHAnsi" w:hAnsi="Times New Roman"/>
          <w:sz w:val="24"/>
          <w:szCs w:val="24"/>
          <w:lang w:val="en-GB"/>
        </w:rPr>
      </w:pPr>
      <w:r w:rsidRPr="00855F69">
        <w:rPr>
          <w:rFonts w:ascii="Times New Roman" w:eastAsiaTheme="minorHAnsi" w:hAnsi="Times New Roman"/>
          <w:sz w:val="24"/>
          <w:szCs w:val="24"/>
          <w:lang w:val="en-GB"/>
        </w:rPr>
        <w:t>How will you grade the coordination between you and the health service providers?</w:t>
      </w:r>
    </w:p>
    <w:p w:rsidR="007C76FD" w:rsidRPr="006817C0" w:rsidRDefault="007C76FD" w:rsidP="007C76FD">
      <w:pPr>
        <w:pStyle w:val="ListParagraph"/>
        <w:spacing w:line="480" w:lineRule="auto"/>
        <w:rPr>
          <w:rFonts w:ascii="Times New Roman" w:eastAsiaTheme="minorHAnsi" w:hAnsi="Times New Roman"/>
          <w:sz w:val="24"/>
          <w:szCs w:val="24"/>
          <w:lang w:val="en-GB"/>
        </w:rPr>
      </w:pPr>
      <w:r>
        <w:rPr>
          <w:rFonts w:ascii="Times New Roman" w:eastAsiaTheme="minorHAnsi" w:hAnsi="Times New Roman"/>
          <w:sz w:val="24"/>
          <w:szCs w:val="24"/>
          <w:lang w:val="en-GB"/>
        </w:rPr>
        <w:t>:</w:t>
      </w:r>
      <w:r w:rsidRPr="00855F69">
        <w:rPr>
          <w:rFonts w:ascii="Times New Roman" w:eastAsiaTheme="minorHAnsi" w:hAnsi="Times New Roman"/>
          <w:sz w:val="24"/>
          <w:szCs w:val="24"/>
          <w:lang w:val="en-GB"/>
        </w:rPr>
        <w:t>Excellent [ ]</w:t>
      </w:r>
      <w:r>
        <w:rPr>
          <w:rFonts w:ascii="Times New Roman" w:eastAsiaTheme="minorHAnsi" w:hAnsi="Times New Roman"/>
          <w:sz w:val="24"/>
          <w:szCs w:val="24"/>
          <w:lang w:val="en-GB"/>
        </w:rPr>
        <w:t xml:space="preserve">    </w:t>
      </w:r>
      <w:r w:rsidRPr="00855F69">
        <w:rPr>
          <w:rFonts w:ascii="Times New Roman" w:eastAsiaTheme="minorHAnsi" w:hAnsi="Times New Roman"/>
          <w:sz w:val="24"/>
          <w:szCs w:val="24"/>
          <w:lang w:val="en-GB"/>
        </w:rPr>
        <w:t xml:space="preserve"> Good [ ]</w:t>
      </w:r>
      <w:r>
        <w:rPr>
          <w:rFonts w:ascii="Times New Roman" w:eastAsiaTheme="minorHAnsi" w:hAnsi="Times New Roman"/>
          <w:sz w:val="24"/>
          <w:szCs w:val="24"/>
          <w:lang w:val="en-GB"/>
        </w:rPr>
        <w:t xml:space="preserve">    </w:t>
      </w:r>
      <w:r w:rsidRPr="00855F69">
        <w:rPr>
          <w:rFonts w:ascii="Times New Roman" w:eastAsiaTheme="minorHAnsi" w:hAnsi="Times New Roman"/>
          <w:sz w:val="24"/>
          <w:szCs w:val="24"/>
          <w:lang w:val="en-GB"/>
        </w:rPr>
        <w:t xml:space="preserve"> Poor [ ] </w:t>
      </w:r>
      <w:r>
        <w:rPr>
          <w:rFonts w:ascii="Times New Roman" w:eastAsiaTheme="minorHAnsi" w:hAnsi="Times New Roman"/>
          <w:sz w:val="24"/>
          <w:szCs w:val="24"/>
          <w:lang w:val="en-GB"/>
        </w:rPr>
        <w:t xml:space="preserve">    </w:t>
      </w:r>
      <w:r w:rsidRPr="006817C0">
        <w:rPr>
          <w:rFonts w:ascii="Times New Roman" w:eastAsiaTheme="minorHAnsi" w:hAnsi="Times New Roman"/>
          <w:sz w:val="24"/>
          <w:szCs w:val="24"/>
          <w:lang w:val="en-GB"/>
        </w:rPr>
        <w:t>Please Explain</w:t>
      </w:r>
    </w:p>
    <w:p w:rsidR="007C76FD" w:rsidRDefault="007C76FD" w:rsidP="007C76FD"/>
    <w:p w:rsidR="007C76FD" w:rsidRDefault="007C76FD" w:rsidP="007C76FD"/>
    <w:p w:rsidR="007C76FD" w:rsidRDefault="007C76FD" w:rsidP="007C76FD">
      <w:pPr>
        <w:pStyle w:val="ListParagraph"/>
        <w:spacing w:line="360" w:lineRule="auto"/>
        <w:rPr>
          <w:rFonts w:ascii="Times New Roman" w:hAnsi="Times New Roman"/>
          <w:b/>
          <w:sz w:val="24"/>
          <w:szCs w:val="24"/>
          <w:lang w:val="en-GB" w:eastAsia="en-GB"/>
        </w:rPr>
      </w:pPr>
      <w:r>
        <w:rPr>
          <w:rFonts w:ascii="Times New Roman" w:hAnsi="Times New Roman"/>
          <w:b/>
          <w:sz w:val="24"/>
          <w:szCs w:val="24"/>
          <w:lang w:val="en-GB" w:eastAsia="en-GB"/>
        </w:rPr>
        <w:t xml:space="preserve">     </w:t>
      </w:r>
    </w:p>
    <w:p w:rsidR="007C76FD" w:rsidRDefault="007C76FD" w:rsidP="007C76FD">
      <w:pPr>
        <w:pStyle w:val="ListParagraph"/>
        <w:spacing w:line="360" w:lineRule="auto"/>
        <w:rPr>
          <w:rFonts w:ascii="Times New Roman" w:hAnsi="Times New Roman"/>
          <w:b/>
          <w:sz w:val="24"/>
          <w:szCs w:val="24"/>
          <w:lang w:val="en-GB" w:eastAsia="en-GB"/>
        </w:rPr>
      </w:pPr>
    </w:p>
    <w:p w:rsidR="007C76FD" w:rsidRDefault="007C76FD" w:rsidP="007C76FD">
      <w:pPr>
        <w:pStyle w:val="ListParagraph"/>
        <w:spacing w:line="360" w:lineRule="auto"/>
        <w:rPr>
          <w:rFonts w:ascii="Times New Roman" w:hAnsi="Times New Roman"/>
          <w:b/>
          <w:sz w:val="24"/>
          <w:szCs w:val="24"/>
          <w:lang w:val="en-GB" w:eastAsia="en-GB"/>
        </w:rPr>
      </w:pPr>
    </w:p>
    <w:p w:rsidR="007C76FD" w:rsidRDefault="007C76FD" w:rsidP="007C76FD">
      <w:pPr>
        <w:pStyle w:val="ListParagraph"/>
        <w:spacing w:line="360" w:lineRule="auto"/>
        <w:rPr>
          <w:rFonts w:ascii="Times New Roman" w:hAnsi="Times New Roman"/>
          <w:b/>
          <w:sz w:val="24"/>
          <w:szCs w:val="24"/>
          <w:lang w:val="en-GB" w:eastAsia="en-GB"/>
        </w:rPr>
      </w:pPr>
    </w:p>
    <w:p w:rsidR="007C76FD" w:rsidRPr="003436AA" w:rsidRDefault="007C76FD" w:rsidP="00DF61BB">
      <w:pPr>
        <w:autoSpaceDE w:val="0"/>
        <w:autoSpaceDN w:val="0"/>
        <w:adjustRightInd w:val="0"/>
        <w:spacing w:after="0" w:line="480" w:lineRule="auto"/>
        <w:rPr>
          <w:rFonts w:ascii="Times New Roman" w:eastAsiaTheme="minorHAnsi" w:hAnsi="Times New Roman"/>
          <w:sz w:val="20"/>
          <w:lang w:val="en-GB"/>
        </w:rPr>
      </w:pPr>
    </w:p>
    <w:p w:rsidR="00386F4E" w:rsidRPr="00BA0BDF" w:rsidRDefault="00340A8E" w:rsidP="00220759">
      <w:pPr>
        <w:tabs>
          <w:tab w:val="left" w:pos="2700"/>
        </w:tabs>
        <w:spacing w:line="480" w:lineRule="auto"/>
        <w:jc w:val="both"/>
        <w:rPr>
          <w:rFonts w:ascii="Times New Roman" w:hAnsi="Times New Roman"/>
          <w:sz w:val="24"/>
          <w:szCs w:val="24"/>
        </w:rPr>
      </w:pPr>
      <w:r w:rsidRPr="00BA0BDF">
        <w:rPr>
          <w:rFonts w:ascii="Times New Roman" w:hAnsi="Times New Roman"/>
          <w:sz w:val="24"/>
          <w:szCs w:val="24"/>
        </w:rPr>
        <w:tab/>
      </w:r>
    </w:p>
    <w:p w:rsidR="00386F4E" w:rsidRPr="00BA0BDF" w:rsidRDefault="00386F4E" w:rsidP="00220759">
      <w:pPr>
        <w:spacing w:line="480" w:lineRule="auto"/>
        <w:jc w:val="both"/>
        <w:rPr>
          <w:rFonts w:ascii="Times New Roman" w:hAnsi="Times New Roman"/>
          <w:sz w:val="24"/>
          <w:szCs w:val="24"/>
        </w:rPr>
      </w:pPr>
    </w:p>
    <w:p w:rsidR="00386F4E" w:rsidRPr="00BA0BDF" w:rsidRDefault="00386F4E" w:rsidP="00220759">
      <w:pPr>
        <w:tabs>
          <w:tab w:val="left" w:pos="6930"/>
        </w:tabs>
        <w:spacing w:line="480" w:lineRule="auto"/>
        <w:jc w:val="both"/>
        <w:rPr>
          <w:rFonts w:ascii="Times New Roman" w:hAnsi="Times New Roman"/>
          <w:sz w:val="24"/>
          <w:szCs w:val="24"/>
        </w:rPr>
      </w:pPr>
      <w:r w:rsidRPr="00BA0BDF">
        <w:rPr>
          <w:rFonts w:ascii="Times New Roman" w:hAnsi="Times New Roman"/>
          <w:sz w:val="24"/>
          <w:szCs w:val="24"/>
        </w:rPr>
        <w:tab/>
      </w:r>
    </w:p>
    <w:p w:rsidR="00386F4E" w:rsidRPr="00BA0BDF" w:rsidRDefault="00386F4E" w:rsidP="00220759">
      <w:pPr>
        <w:spacing w:line="480" w:lineRule="auto"/>
        <w:jc w:val="both"/>
        <w:rPr>
          <w:rFonts w:ascii="Times New Roman" w:hAnsi="Times New Roman"/>
          <w:sz w:val="24"/>
          <w:szCs w:val="24"/>
        </w:rPr>
      </w:pPr>
    </w:p>
    <w:p w:rsidR="00386F4E" w:rsidRPr="00BA0BDF" w:rsidRDefault="00386F4E" w:rsidP="00220759">
      <w:pPr>
        <w:spacing w:line="480" w:lineRule="auto"/>
        <w:jc w:val="both"/>
        <w:rPr>
          <w:rFonts w:ascii="Times New Roman" w:hAnsi="Times New Roman"/>
          <w:sz w:val="24"/>
          <w:szCs w:val="24"/>
        </w:rPr>
      </w:pPr>
    </w:p>
    <w:p w:rsidR="00386F4E" w:rsidRPr="00BA0BDF" w:rsidRDefault="00386F4E" w:rsidP="00220759">
      <w:pPr>
        <w:spacing w:line="480" w:lineRule="auto"/>
        <w:jc w:val="both"/>
        <w:rPr>
          <w:rFonts w:ascii="Times New Roman" w:hAnsi="Times New Roman"/>
          <w:sz w:val="24"/>
          <w:szCs w:val="24"/>
        </w:rPr>
      </w:pPr>
    </w:p>
    <w:p w:rsidR="00386F4E" w:rsidRPr="00BA0BDF" w:rsidRDefault="00386F4E" w:rsidP="00220759">
      <w:pPr>
        <w:spacing w:line="480" w:lineRule="auto"/>
        <w:jc w:val="both"/>
        <w:rPr>
          <w:rFonts w:ascii="Times New Roman" w:hAnsi="Times New Roman"/>
          <w:sz w:val="24"/>
          <w:szCs w:val="24"/>
        </w:rPr>
      </w:pPr>
    </w:p>
    <w:p w:rsidR="00386F4E" w:rsidRPr="00BA0BDF" w:rsidRDefault="00386F4E" w:rsidP="00220759">
      <w:pPr>
        <w:spacing w:line="480" w:lineRule="auto"/>
        <w:jc w:val="both"/>
        <w:rPr>
          <w:rFonts w:ascii="Times New Roman" w:hAnsi="Times New Roman"/>
          <w:sz w:val="24"/>
          <w:szCs w:val="24"/>
        </w:rPr>
      </w:pPr>
    </w:p>
    <w:p w:rsidR="00386F4E" w:rsidRPr="00BA0BDF" w:rsidRDefault="00386F4E" w:rsidP="00220759">
      <w:pPr>
        <w:spacing w:line="480" w:lineRule="auto"/>
        <w:jc w:val="both"/>
        <w:rPr>
          <w:rFonts w:ascii="Times New Roman" w:hAnsi="Times New Roman"/>
          <w:sz w:val="24"/>
          <w:szCs w:val="24"/>
        </w:rPr>
      </w:pPr>
    </w:p>
    <w:p w:rsidR="00386F4E" w:rsidRPr="00BA0BDF" w:rsidRDefault="00386F4E" w:rsidP="00220759">
      <w:pPr>
        <w:spacing w:line="480" w:lineRule="auto"/>
        <w:jc w:val="both"/>
        <w:rPr>
          <w:rFonts w:ascii="Times New Roman" w:hAnsi="Times New Roman"/>
          <w:sz w:val="24"/>
          <w:szCs w:val="24"/>
        </w:rPr>
      </w:pPr>
    </w:p>
    <w:p w:rsidR="00386F4E" w:rsidRPr="00BA0BDF" w:rsidRDefault="00386F4E" w:rsidP="00220759">
      <w:pPr>
        <w:spacing w:line="480" w:lineRule="auto"/>
        <w:jc w:val="both"/>
        <w:rPr>
          <w:rFonts w:ascii="Times New Roman" w:hAnsi="Times New Roman"/>
          <w:sz w:val="24"/>
          <w:szCs w:val="24"/>
        </w:rPr>
      </w:pPr>
    </w:p>
    <w:p w:rsidR="00386F4E" w:rsidRPr="00BA0BDF" w:rsidRDefault="00386F4E" w:rsidP="00220759">
      <w:pPr>
        <w:spacing w:line="480" w:lineRule="auto"/>
        <w:jc w:val="both"/>
        <w:rPr>
          <w:rFonts w:ascii="Times New Roman" w:hAnsi="Times New Roman"/>
          <w:b/>
          <w:sz w:val="24"/>
          <w:szCs w:val="24"/>
        </w:rPr>
      </w:pPr>
    </w:p>
    <w:p w:rsidR="00386F4E" w:rsidRPr="00BA0BDF" w:rsidRDefault="00386F4E" w:rsidP="00220759">
      <w:pPr>
        <w:spacing w:line="480" w:lineRule="auto"/>
        <w:jc w:val="both"/>
        <w:rPr>
          <w:rFonts w:ascii="Times New Roman" w:hAnsi="Times New Roman"/>
          <w:sz w:val="24"/>
          <w:szCs w:val="24"/>
        </w:rPr>
      </w:pPr>
    </w:p>
    <w:p w:rsidR="00386F4E" w:rsidRPr="00BA0BDF" w:rsidRDefault="00386F4E" w:rsidP="00220759">
      <w:pPr>
        <w:pStyle w:val="Default"/>
        <w:spacing w:line="480" w:lineRule="auto"/>
        <w:jc w:val="both"/>
        <w:rPr>
          <w:color w:val="auto"/>
        </w:rPr>
      </w:pPr>
    </w:p>
    <w:p w:rsidR="00386F4E" w:rsidRPr="00BA0BDF" w:rsidRDefault="00386F4E" w:rsidP="00220759">
      <w:pPr>
        <w:pStyle w:val="Default"/>
        <w:pageBreakBefore/>
        <w:spacing w:line="480" w:lineRule="auto"/>
        <w:jc w:val="both"/>
        <w:rPr>
          <w:color w:val="auto"/>
        </w:rPr>
      </w:pPr>
    </w:p>
    <w:p w:rsidR="00DF0178" w:rsidRPr="00BA0BDF" w:rsidRDefault="00DF0178" w:rsidP="00220759">
      <w:pPr>
        <w:spacing w:line="480" w:lineRule="auto"/>
        <w:jc w:val="both"/>
        <w:rPr>
          <w:rFonts w:ascii="Times New Roman" w:hAnsi="Times New Roman"/>
          <w:sz w:val="24"/>
          <w:szCs w:val="24"/>
        </w:rPr>
      </w:pPr>
    </w:p>
    <w:p w:rsidR="00E66CE1" w:rsidRPr="00BA0BDF" w:rsidRDefault="00E66CE1" w:rsidP="00220759">
      <w:pPr>
        <w:spacing w:line="480" w:lineRule="auto"/>
        <w:jc w:val="both"/>
        <w:rPr>
          <w:rFonts w:ascii="Times New Roman" w:hAnsi="Times New Roman"/>
          <w:sz w:val="24"/>
          <w:szCs w:val="24"/>
        </w:rPr>
      </w:pPr>
    </w:p>
    <w:sectPr w:rsidR="00E66CE1" w:rsidRPr="00BA0BD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3856" w:rsidRDefault="00C33856" w:rsidP="000F69C6">
      <w:pPr>
        <w:spacing w:after="0" w:line="240" w:lineRule="auto"/>
      </w:pPr>
      <w:r>
        <w:separator/>
      </w:r>
    </w:p>
  </w:endnote>
  <w:endnote w:type="continuationSeparator" w:id="0">
    <w:p w:rsidR="00C33856" w:rsidRDefault="00C33856" w:rsidP="000F6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4850" w:rsidRDefault="00B04850">
    <w:pPr>
      <w:pStyle w:val="Footer"/>
      <w:jc w:val="center"/>
    </w:pPr>
    <w:r>
      <w:fldChar w:fldCharType="begin"/>
    </w:r>
    <w:r>
      <w:instrText xml:space="preserve"> PAGE   \* MERGEFORMAT </w:instrText>
    </w:r>
    <w:r>
      <w:fldChar w:fldCharType="separate"/>
    </w:r>
    <w:r w:rsidR="00177620">
      <w:rPr>
        <w:noProof/>
      </w:rPr>
      <w:t>9</w:t>
    </w:r>
    <w:r>
      <w:rPr>
        <w:noProof/>
      </w:rPr>
      <w:fldChar w:fldCharType="end"/>
    </w:r>
  </w:p>
  <w:p w:rsidR="00B04850" w:rsidRDefault="00B04850" w:rsidP="00C617C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3856" w:rsidRDefault="00C33856" w:rsidP="000F69C6">
      <w:pPr>
        <w:spacing w:after="0" w:line="240" w:lineRule="auto"/>
      </w:pPr>
      <w:r>
        <w:separator/>
      </w:r>
    </w:p>
  </w:footnote>
  <w:footnote w:type="continuationSeparator" w:id="0">
    <w:p w:rsidR="00C33856" w:rsidRDefault="00C33856" w:rsidP="000F69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63AD"/>
    <w:multiLevelType w:val="hybridMultilevel"/>
    <w:tmpl w:val="CC1E3C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1BC3151"/>
    <w:multiLevelType w:val="hybridMultilevel"/>
    <w:tmpl w:val="44E8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06DE5"/>
    <w:multiLevelType w:val="hybridMultilevel"/>
    <w:tmpl w:val="51C45B12"/>
    <w:lvl w:ilvl="0" w:tplc="77880CBC">
      <w:start w:val="1"/>
      <w:numFmt w:val="bullet"/>
      <w:lvlText w:val=""/>
      <w:lvlJc w:val="right"/>
      <w:pPr>
        <w:ind w:left="25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C4D14"/>
    <w:multiLevelType w:val="hybridMultilevel"/>
    <w:tmpl w:val="66FE7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66A9B"/>
    <w:multiLevelType w:val="hybridMultilevel"/>
    <w:tmpl w:val="0FEAE5A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0C47C2"/>
    <w:multiLevelType w:val="hybridMultilevel"/>
    <w:tmpl w:val="BD0E6AD0"/>
    <w:lvl w:ilvl="0" w:tplc="77880CBC">
      <w:start w:val="1"/>
      <w:numFmt w:val="bullet"/>
      <w:lvlText w:val=""/>
      <w:lvlJc w:val="right"/>
      <w:pPr>
        <w:ind w:left="25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101CF7"/>
    <w:multiLevelType w:val="hybridMultilevel"/>
    <w:tmpl w:val="51243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CF5C0E"/>
    <w:multiLevelType w:val="hybridMultilevel"/>
    <w:tmpl w:val="4A3AF2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E7541A"/>
    <w:multiLevelType w:val="hybridMultilevel"/>
    <w:tmpl w:val="4790D7C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140F42F4"/>
    <w:multiLevelType w:val="hybridMultilevel"/>
    <w:tmpl w:val="9BA46AB2"/>
    <w:lvl w:ilvl="0" w:tplc="7D50D34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844B85"/>
    <w:multiLevelType w:val="hybridMultilevel"/>
    <w:tmpl w:val="CE90FF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4F40B32"/>
    <w:multiLevelType w:val="hybridMultilevel"/>
    <w:tmpl w:val="91C6D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987048A"/>
    <w:multiLevelType w:val="hybridMultilevel"/>
    <w:tmpl w:val="877E7502"/>
    <w:lvl w:ilvl="0" w:tplc="47AE65B0">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E876902"/>
    <w:multiLevelType w:val="hybridMultilevel"/>
    <w:tmpl w:val="7110D132"/>
    <w:lvl w:ilvl="0" w:tplc="EF2CF8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D758DE"/>
    <w:multiLevelType w:val="hybridMultilevel"/>
    <w:tmpl w:val="EE54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A5941"/>
    <w:multiLevelType w:val="hybridMultilevel"/>
    <w:tmpl w:val="9842AA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CE5F9D"/>
    <w:multiLevelType w:val="hybridMultilevel"/>
    <w:tmpl w:val="B97A12E2"/>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4645E6"/>
    <w:multiLevelType w:val="hybridMultilevel"/>
    <w:tmpl w:val="B7444F5E"/>
    <w:lvl w:ilvl="0" w:tplc="EF2CF84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EA5348"/>
    <w:multiLevelType w:val="hybridMultilevel"/>
    <w:tmpl w:val="82349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18345F"/>
    <w:multiLevelType w:val="hybridMultilevel"/>
    <w:tmpl w:val="C3D68908"/>
    <w:lvl w:ilvl="0" w:tplc="EF2CF848">
      <w:start w:val="1"/>
      <w:numFmt w:val="bullet"/>
      <w:lvlText w:val=""/>
      <w:lvlJc w:val="left"/>
      <w:pPr>
        <w:ind w:left="14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DC1605"/>
    <w:multiLevelType w:val="hybridMultilevel"/>
    <w:tmpl w:val="7AB4D3FA"/>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CEF4AF8"/>
    <w:multiLevelType w:val="hybridMultilevel"/>
    <w:tmpl w:val="B762B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827B2C"/>
    <w:multiLevelType w:val="hybridMultilevel"/>
    <w:tmpl w:val="3B405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972CA2"/>
    <w:multiLevelType w:val="hybridMultilevel"/>
    <w:tmpl w:val="78C474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A92B03"/>
    <w:multiLevelType w:val="hybridMultilevel"/>
    <w:tmpl w:val="B6F43780"/>
    <w:lvl w:ilvl="0" w:tplc="77880CBC">
      <w:start w:val="1"/>
      <w:numFmt w:val="bullet"/>
      <w:lvlText w:val=""/>
      <w:lvlJc w:val="righ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E664328"/>
    <w:multiLevelType w:val="hybridMultilevel"/>
    <w:tmpl w:val="1A8CF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99079A"/>
    <w:multiLevelType w:val="hybridMultilevel"/>
    <w:tmpl w:val="A6B852D8"/>
    <w:lvl w:ilvl="0" w:tplc="EF2CF848">
      <w:start w:val="1"/>
      <w:numFmt w:val="bullet"/>
      <w:lvlText w:val=""/>
      <w:lvlJc w:val="left"/>
      <w:pPr>
        <w:ind w:left="252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5CD36F9"/>
    <w:multiLevelType w:val="hybridMultilevel"/>
    <w:tmpl w:val="F26CB2C6"/>
    <w:lvl w:ilvl="0" w:tplc="0809001B">
      <w:start w:val="1"/>
      <w:numFmt w:val="lowerRoman"/>
      <w:lvlText w:val="%1."/>
      <w:lvlJc w:val="right"/>
      <w:pPr>
        <w:ind w:left="1143" w:hanging="360"/>
      </w:pPr>
    </w:lvl>
    <w:lvl w:ilvl="1" w:tplc="08090019" w:tentative="1">
      <w:start w:val="1"/>
      <w:numFmt w:val="lowerLetter"/>
      <w:lvlText w:val="%2."/>
      <w:lvlJc w:val="left"/>
      <w:pPr>
        <w:ind w:left="1863" w:hanging="360"/>
      </w:pPr>
    </w:lvl>
    <w:lvl w:ilvl="2" w:tplc="0809001B" w:tentative="1">
      <w:start w:val="1"/>
      <w:numFmt w:val="lowerRoman"/>
      <w:lvlText w:val="%3."/>
      <w:lvlJc w:val="right"/>
      <w:pPr>
        <w:ind w:left="2583" w:hanging="180"/>
      </w:pPr>
    </w:lvl>
    <w:lvl w:ilvl="3" w:tplc="0809000F" w:tentative="1">
      <w:start w:val="1"/>
      <w:numFmt w:val="decimal"/>
      <w:lvlText w:val="%4."/>
      <w:lvlJc w:val="left"/>
      <w:pPr>
        <w:ind w:left="3303" w:hanging="360"/>
      </w:pPr>
    </w:lvl>
    <w:lvl w:ilvl="4" w:tplc="08090019" w:tentative="1">
      <w:start w:val="1"/>
      <w:numFmt w:val="lowerLetter"/>
      <w:lvlText w:val="%5."/>
      <w:lvlJc w:val="left"/>
      <w:pPr>
        <w:ind w:left="4023" w:hanging="360"/>
      </w:pPr>
    </w:lvl>
    <w:lvl w:ilvl="5" w:tplc="0809001B" w:tentative="1">
      <w:start w:val="1"/>
      <w:numFmt w:val="lowerRoman"/>
      <w:lvlText w:val="%6."/>
      <w:lvlJc w:val="right"/>
      <w:pPr>
        <w:ind w:left="4743" w:hanging="180"/>
      </w:pPr>
    </w:lvl>
    <w:lvl w:ilvl="6" w:tplc="0809000F" w:tentative="1">
      <w:start w:val="1"/>
      <w:numFmt w:val="decimal"/>
      <w:lvlText w:val="%7."/>
      <w:lvlJc w:val="left"/>
      <w:pPr>
        <w:ind w:left="5463" w:hanging="360"/>
      </w:pPr>
    </w:lvl>
    <w:lvl w:ilvl="7" w:tplc="08090019" w:tentative="1">
      <w:start w:val="1"/>
      <w:numFmt w:val="lowerLetter"/>
      <w:lvlText w:val="%8."/>
      <w:lvlJc w:val="left"/>
      <w:pPr>
        <w:ind w:left="6183" w:hanging="360"/>
      </w:pPr>
    </w:lvl>
    <w:lvl w:ilvl="8" w:tplc="0809001B" w:tentative="1">
      <w:start w:val="1"/>
      <w:numFmt w:val="lowerRoman"/>
      <w:lvlText w:val="%9."/>
      <w:lvlJc w:val="right"/>
      <w:pPr>
        <w:ind w:left="6903" w:hanging="180"/>
      </w:pPr>
    </w:lvl>
  </w:abstractNum>
  <w:abstractNum w:abstractNumId="28" w15:restartNumberingAfterBreak="0">
    <w:nsid w:val="67043F4C"/>
    <w:multiLevelType w:val="hybridMultilevel"/>
    <w:tmpl w:val="EA6A9F84"/>
    <w:lvl w:ilvl="0" w:tplc="77880CBC">
      <w:start w:val="1"/>
      <w:numFmt w:val="bullet"/>
      <w:lvlText w:val=""/>
      <w:lvlJc w:val="right"/>
      <w:pPr>
        <w:ind w:left="36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805512E"/>
    <w:multiLevelType w:val="hybridMultilevel"/>
    <w:tmpl w:val="29BC7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E30886"/>
    <w:multiLevelType w:val="hybridMultilevel"/>
    <w:tmpl w:val="81260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B0B5017"/>
    <w:multiLevelType w:val="hybridMultilevel"/>
    <w:tmpl w:val="88406ACC"/>
    <w:lvl w:ilvl="0" w:tplc="77880CBC">
      <w:start w:val="1"/>
      <w:numFmt w:val="bullet"/>
      <w:lvlText w:val=""/>
      <w:lvlJc w:val="righ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2" w15:restartNumberingAfterBreak="0">
    <w:nsid w:val="6D19178B"/>
    <w:multiLevelType w:val="hybridMultilevel"/>
    <w:tmpl w:val="EA92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0506D7"/>
    <w:multiLevelType w:val="hybridMultilevel"/>
    <w:tmpl w:val="76F03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241BF5"/>
    <w:multiLevelType w:val="hybridMultilevel"/>
    <w:tmpl w:val="9E72E146"/>
    <w:lvl w:ilvl="0" w:tplc="77880CBC">
      <w:start w:val="1"/>
      <w:numFmt w:val="bullet"/>
      <w:lvlText w:val=""/>
      <w:lvlJc w:val="right"/>
      <w:pPr>
        <w:ind w:left="25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C82309"/>
    <w:multiLevelType w:val="hybridMultilevel"/>
    <w:tmpl w:val="96EA3716"/>
    <w:lvl w:ilvl="0" w:tplc="CAA0EC66">
      <w:start w:val="5"/>
      <w:numFmt w:val="upperRoman"/>
      <w:lvlText w:val="%1."/>
      <w:lvlJc w:val="left"/>
      <w:pPr>
        <w:ind w:left="1320" w:hanging="72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36" w15:restartNumberingAfterBreak="0">
    <w:nsid w:val="70FB2113"/>
    <w:multiLevelType w:val="hybridMultilevel"/>
    <w:tmpl w:val="0FD48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C56160"/>
    <w:multiLevelType w:val="hybridMultilevel"/>
    <w:tmpl w:val="C47A2AF0"/>
    <w:lvl w:ilvl="0" w:tplc="7D50D34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F760F5"/>
    <w:multiLevelType w:val="hybridMultilevel"/>
    <w:tmpl w:val="EFECD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C047FD7"/>
    <w:multiLevelType w:val="hybridMultilevel"/>
    <w:tmpl w:val="4404BB50"/>
    <w:lvl w:ilvl="0" w:tplc="CAA0EC66">
      <w:start w:val="5"/>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C935CCB"/>
    <w:multiLevelType w:val="hybridMultilevel"/>
    <w:tmpl w:val="785C07FA"/>
    <w:lvl w:ilvl="0" w:tplc="0809001B">
      <w:start w:val="1"/>
      <w:numFmt w:val="lowerRoman"/>
      <w:lvlText w:val="%1."/>
      <w:lvlJc w:val="right"/>
      <w:pPr>
        <w:ind w:left="958" w:hanging="360"/>
      </w:pPr>
    </w:lvl>
    <w:lvl w:ilvl="1" w:tplc="08090019" w:tentative="1">
      <w:start w:val="1"/>
      <w:numFmt w:val="lowerLetter"/>
      <w:lvlText w:val="%2."/>
      <w:lvlJc w:val="left"/>
      <w:pPr>
        <w:ind w:left="1678" w:hanging="360"/>
      </w:pPr>
    </w:lvl>
    <w:lvl w:ilvl="2" w:tplc="0809001B" w:tentative="1">
      <w:start w:val="1"/>
      <w:numFmt w:val="lowerRoman"/>
      <w:lvlText w:val="%3."/>
      <w:lvlJc w:val="right"/>
      <w:pPr>
        <w:ind w:left="2398" w:hanging="180"/>
      </w:pPr>
    </w:lvl>
    <w:lvl w:ilvl="3" w:tplc="0809000F" w:tentative="1">
      <w:start w:val="1"/>
      <w:numFmt w:val="decimal"/>
      <w:lvlText w:val="%4."/>
      <w:lvlJc w:val="left"/>
      <w:pPr>
        <w:ind w:left="3118" w:hanging="360"/>
      </w:pPr>
    </w:lvl>
    <w:lvl w:ilvl="4" w:tplc="08090019" w:tentative="1">
      <w:start w:val="1"/>
      <w:numFmt w:val="lowerLetter"/>
      <w:lvlText w:val="%5."/>
      <w:lvlJc w:val="left"/>
      <w:pPr>
        <w:ind w:left="3838" w:hanging="360"/>
      </w:pPr>
    </w:lvl>
    <w:lvl w:ilvl="5" w:tplc="0809001B" w:tentative="1">
      <w:start w:val="1"/>
      <w:numFmt w:val="lowerRoman"/>
      <w:lvlText w:val="%6."/>
      <w:lvlJc w:val="right"/>
      <w:pPr>
        <w:ind w:left="4558" w:hanging="180"/>
      </w:pPr>
    </w:lvl>
    <w:lvl w:ilvl="6" w:tplc="0809000F" w:tentative="1">
      <w:start w:val="1"/>
      <w:numFmt w:val="decimal"/>
      <w:lvlText w:val="%7."/>
      <w:lvlJc w:val="left"/>
      <w:pPr>
        <w:ind w:left="5278" w:hanging="360"/>
      </w:pPr>
    </w:lvl>
    <w:lvl w:ilvl="7" w:tplc="08090019" w:tentative="1">
      <w:start w:val="1"/>
      <w:numFmt w:val="lowerLetter"/>
      <w:lvlText w:val="%8."/>
      <w:lvlJc w:val="left"/>
      <w:pPr>
        <w:ind w:left="5998" w:hanging="360"/>
      </w:pPr>
    </w:lvl>
    <w:lvl w:ilvl="8" w:tplc="0809001B" w:tentative="1">
      <w:start w:val="1"/>
      <w:numFmt w:val="lowerRoman"/>
      <w:lvlText w:val="%9."/>
      <w:lvlJc w:val="right"/>
      <w:pPr>
        <w:ind w:left="6718" w:hanging="180"/>
      </w:pPr>
    </w:lvl>
  </w:abstractNum>
  <w:num w:numId="1">
    <w:abstractNumId w:val="29"/>
  </w:num>
  <w:num w:numId="2">
    <w:abstractNumId w:val="18"/>
  </w:num>
  <w:num w:numId="3">
    <w:abstractNumId w:val="1"/>
  </w:num>
  <w:num w:numId="4">
    <w:abstractNumId w:val="14"/>
  </w:num>
  <w:num w:numId="5">
    <w:abstractNumId w:val="3"/>
  </w:num>
  <w:num w:numId="6">
    <w:abstractNumId w:val="37"/>
  </w:num>
  <w:num w:numId="7">
    <w:abstractNumId w:val="9"/>
  </w:num>
  <w:num w:numId="8">
    <w:abstractNumId w:val="33"/>
  </w:num>
  <w:num w:numId="9">
    <w:abstractNumId w:val="32"/>
  </w:num>
  <w:num w:numId="10">
    <w:abstractNumId w:val="4"/>
  </w:num>
  <w:num w:numId="11">
    <w:abstractNumId w:val="19"/>
  </w:num>
  <w:num w:numId="12">
    <w:abstractNumId w:val="26"/>
  </w:num>
  <w:num w:numId="13">
    <w:abstractNumId w:val="2"/>
  </w:num>
  <w:num w:numId="14">
    <w:abstractNumId w:val="28"/>
  </w:num>
  <w:num w:numId="15">
    <w:abstractNumId w:val="34"/>
  </w:num>
  <w:num w:numId="16">
    <w:abstractNumId w:val="5"/>
  </w:num>
  <w:num w:numId="17">
    <w:abstractNumId w:val="8"/>
  </w:num>
  <w:num w:numId="18">
    <w:abstractNumId w:val="12"/>
  </w:num>
  <w:num w:numId="19">
    <w:abstractNumId w:val="17"/>
  </w:num>
  <w:num w:numId="20">
    <w:abstractNumId w:val="13"/>
  </w:num>
  <w:num w:numId="21">
    <w:abstractNumId w:val="31"/>
  </w:num>
  <w:num w:numId="22">
    <w:abstractNumId w:val="24"/>
  </w:num>
  <w:num w:numId="23">
    <w:abstractNumId w:val="0"/>
  </w:num>
  <w:num w:numId="24">
    <w:abstractNumId w:val="23"/>
  </w:num>
  <w:num w:numId="25">
    <w:abstractNumId w:val="25"/>
  </w:num>
  <w:num w:numId="26">
    <w:abstractNumId w:val="16"/>
  </w:num>
  <w:num w:numId="27">
    <w:abstractNumId w:val="20"/>
  </w:num>
  <w:num w:numId="28">
    <w:abstractNumId w:val="38"/>
  </w:num>
  <w:num w:numId="29">
    <w:abstractNumId w:val="36"/>
  </w:num>
  <w:num w:numId="30">
    <w:abstractNumId w:val="10"/>
  </w:num>
  <w:num w:numId="31">
    <w:abstractNumId w:val="30"/>
  </w:num>
  <w:num w:numId="32">
    <w:abstractNumId w:val="40"/>
  </w:num>
  <w:num w:numId="33">
    <w:abstractNumId w:val="27"/>
  </w:num>
  <w:num w:numId="34">
    <w:abstractNumId w:val="22"/>
  </w:num>
  <w:num w:numId="35">
    <w:abstractNumId w:val="6"/>
  </w:num>
  <w:num w:numId="36">
    <w:abstractNumId w:val="35"/>
  </w:num>
  <w:num w:numId="37">
    <w:abstractNumId w:val="39"/>
  </w:num>
  <w:num w:numId="38">
    <w:abstractNumId w:val="11"/>
  </w:num>
  <w:num w:numId="39">
    <w:abstractNumId w:val="7"/>
  </w:num>
  <w:num w:numId="40">
    <w:abstractNumId w:val="21"/>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318"/>
    <w:rsid w:val="00001A0C"/>
    <w:rsid w:val="00002382"/>
    <w:rsid w:val="00003411"/>
    <w:rsid w:val="00004FC9"/>
    <w:rsid w:val="000107EA"/>
    <w:rsid w:val="00030DFF"/>
    <w:rsid w:val="00033178"/>
    <w:rsid w:val="0003713C"/>
    <w:rsid w:val="000377C9"/>
    <w:rsid w:val="000400FC"/>
    <w:rsid w:val="0004379F"/>
    <w:rsid w:val="00046D0D"/>
    <w:rsid w:val="000534EB"/>
    <w:rsid w:val="00053C65"/>
    <w:rsid w:val="000562C6"/>
    <w:rsid w:val="00062EB0"/>
    <w:rsid w:val="0006642F"/>
    <w:rsid w:val="00073138"/>
    <w:rsid w:val="00074386"/>
    <w:rsid w:val="000746CF"/>
    <w:rsid w:val="00076A62"/>
    <w:rsid w:val="00076F88"/>
    <w:rsid w:val="0008322D"/>
    <w:rsid w:val="00083746"/>
    <w:rsid w:val="00084855"/>
    <w:rsid w:val="00084FC9"/>
    <w:rsid w:val="00086D87"/>
    <w:rsid w:val="00091B79"/>
    <w:rsid w:val="00094AE1"/>
    <w:rsid w:val="00095914"/>
    <w:rsid w:val="0009616A"/>
    <w:rsid w:val="000A071C"/>
    <w:rsid w:val="000A1A05"/>
    <w:rsid w:val="000A4DB6"/>
    <w:rsid w:val="000A5715"/>
    <w:rsid w:val="000A7CF8"/>
    <w:rsid w:val="000B41F2"/>
    <w:rsid w:val="000C5793"/>
    <w:rsid w:val="000C773F"/>
    <w:rsid w:val="000D36D9"/>
    <w:rsid w:val="000D583E"/>
    <w:rsid w:val="000E41A3"/>
    <w:rsid w:val="000E6071"/>
    <w:rsid w:val="000F195F"/>
    <w:rsid w:val="000F2657"/>
    <w:rsid w:val="000F5190"/>
    <w:rsid w:val="000F5EF2"/>
    <w:rsid w:val="000F63A1"/>
    <w:rsid w:val="000F69C6"/>
    <w:rsid w:val="00100A44"/>
    <w:rsid w:val="001045CD"/>
    <w:rsid w:val="001063CA"/>
    <w:rsid w:val="001076D2"/>
    <w:rsid w:val="001101C6"/>
    <w:rsid w:val="00111F94"/>
    <w:rsid w:val="00117FD1"/>
    <w:rsid w:val="001220DF"/>
    <w:rsid w:val="001222F6"/>
    <w:rsid w:val="00130099"/>
    <w:rsid w:val="00131A6C"/>
    <w:rsid w:val="00133186"/>
    <w:rsid w:val="00136644"/>
    <w:rsid w:val="0013739E"/>
    <w:rsid w:val="001375D3"/>
    <w:rsid w:val="001413E9"/>
    <w:rsid w:val="00143381"/>
    <w:rsid w:val="001440AD"/>
    <w:rsid w:val="00145BDD"/>
    <w:rsid w:val="00146AA0"/>
    <w:rsid w:val="00152BAE"/>
    <w:rsid w:val="00153738"/>
    <w:rsid w:val="001537F1"/>
    <w:rsid w:val="0015561A"/>
    <w:rsid w:val="00157A51"/>
    <w:rsid w:val="001613B7"/>
    <w:rsid w:val="00162195"/>
    <w:rsid w:val="00167302"/>
    <w:rsid w:val="001701EB"/>
    <w:rsid w:val="001708EC"/>
    <w:rsid w:val="001720A4"/>
    <w:rsid w:val="00172690"/>
    <w:rsid w:val="00174BBB"/>
    <w:rsid w:val="00174F2C"/>
    <w:rsid w:val="0017530C"/>
    <w:rsid w:val="00177620"/>
    <w:rsid w:val="00181561"/>
    <w:rsid w:val="001835EF"/>
    <w:rsid w:val="00187665"/>
    <w:rsid w:val="00187873"/>
    <w:rsid w:val="00197BB0"/>
    <w:rsid w:val="00197FF6"/>
    <w:rsid w:val="001A0FDA"/>
    <w:rsid w:val="001A2952"/>
    <w:rsid w:val="001A3A9C"/>
    <w:rsid w:val="001A3C7F"/>
    <w:rsid w:val="001A426E"/>
    <w:rsid w:val="001B3AA3"/>
    <w:rsid w:val="001B65B9"/>
    <w:rsid w:val="001B743D"/>
    <w:rsid w:val="001C2FAE"/>
    <w:rsid w:val="001C3A51"/>
    <w:rsid w:val="001C53BF"/>
    <w:rsid w:val="001C54C7"/>
    <w:rsid w:val="001D145C"/>
    <w:rsid w:val="001D1ABB"/>
    <w:rsid w:val="001D3B72"/>
    <w:rsid w:val="001D3E14"/>
    <w:rsid w:val="001D4431"/>
    <w:rsid w:val="001D5154"/>
    <w:rsid w:val="001D64A8"/>
    <w:rsid w:val="001D6C1B"/>
    <w:rsid w:val="001E0579"/>
    <w:rsid w:val="001E2F5A"/>
    <w:rsid w:val="001F1819"/>
    <w:rsid w:val="002003E9"/>
    <w:rsid w:val="00201859"/>
    <w:rsid w:val="00202BD1"/>
    <w:rsid w:val="00203436"/>
    <w:rsid w:val="00206540"/>
    <w:rsid w:val="0021721B"/>
    <w:rsid w:val="0021783F"/>
    <w:rsid w:val="00220759"/>
    <w:rsid w:val="00221295"/>
    <w:rsid w:val="0022201E"/>
    <w:rsid w:val="00222BD6"/>
    <w:rsid w:val="00223BEB"/>
    <w:rsid w:val="00223D7C"/>
    <w:rsid w:val="002318D0"/>
    <w:rsid w:val="00232A11"/>
    <w:rsid w:val="002354D5"/>
    <w:rsid w:val="00244DD1"/>
    <w:rsid w:val="00247EAA"/>
    <w:rsid w:val="00251DFE"/>
    <w:rsid w:val="00252841"/>
    <w:rsid w:val="00255980"/>
    <w:rsid w:val="00257AC6"/>
    <w:rsid w:val="00262B71"/>
    <w:rsid w:val="00263AD7"/>
    <w:rsid w:val="002652B0"/>
    <w:rsid w:val="00265FF4"/>
    <w:rsid w:val="00266A3F"/>
    <w:rsid w:val="00267D73"/>
    <w:rsid w:val="002716F2"/>
    <w:rsid w:val="00273540"/>
    <w:rsid w:val="00284F1F"/>
    <w:rsid w:val="00294103"/>
    <w:rsid w:val="00294608"/>
    <w:rsid w:val="00297BA6"/>
    <w:rsid w:val="002B48F1"/>
    <w:rsid w:val="002B664F"/>
    <w:rsid w:val="002D4A3E"/>
    <w:rsid w:val="002D78CD"/>
    <w:rsid w:val="002E2279"/>
    <w:rsid w:val="002E2E10"/>
    <w:rsid w:val="002E330F"/>
    <w:rsid w:val="002E6933"/>
    <w:rsid w:val="002E7BED"/>
    <w:rsid w:val="002F0CF7"/>
    <w:rsid w:val="002F0D85"/>
    <w:rsid w:val="002F12E4"/>
    <w:rsid w:val="002F2D9E"/>
    <w:rsid w:val="00300EB2"/>
    <w:rsid w:val="00302391"/>
    <w:rsid w:val="003069B7"/>
    <w:rsid w:val="00306E1C"/>
    <w:rsid w:val="003077E8"/>
    <w:rsid w:val="003106C6"/>
    <w:rsid w:val="00310C20"/>
    <w:rsid w:val="00310E74"/>
    <w:rsid w:val="00311C1E"/>
    <w:rsid w:val="00312274"/>
    <w:rsid w:val="003211EE"/>
    <w:rsid w:val="003215D2"/>
    <w:rsid w:val="00325DD0"/>
    <w:rsid w:val="003271EC"/>
    <w:rsid w:val="0032771C"/>
    <w:rsid w:val="003371EB"/>
    <w:rsid w:val="00340A8E"/>
    <w:rsid w:val="00347084"/>
    <w:rsid w:val="0034732E"/>
    <w:rsid w:val="003478B6"/>
    <w:rsid w:val="0035087C"/>
    <w:rsid w:val="0035110F"/>
    <w:rsid w:val="00353206"/>
    <w:rsid w:val="00356795"/>
    <w:rsid w:val="00362761"/>
    <w:rsid w:val="00363534"/>
    <w:rsid w:val="00373981"/>
    <w:rsid w:val="00374117"/>
    <w:rsid w:val="00374307"/>
    <w:rsid w:val="00375CA8"/>
    <w:rsid w:val="00377576"/>
    <w:rsid w:val="00381F38"/>
    <w:rsid w:val="00386A8F"/>
    <w:rsid w:val="00386F4E"/>
    <w:rsid w:val="003910C0"/>
    <w:rsid w:val="003938E1"/>
    <w:rsid w:val="003941F1"/>
    <w:rsid w:val="003948EE"/>
    <w:rsid w:val="00397166"/>
    <w:rsid w:val="00397D4C"/>
    <w:rsid w:val="003A147C"/>
    <w:rsid w:val="003A2DB1"/>
    <w:rsid w:val="003A321D"/>
    <w:rsid w:val="003B0894"/>
    <w:rsid w:val="003B0D32"/>
    <w:rsid w:val="003B1E6A"/>
    <w:rsid w:val="003B2D75"/>
    <w:rsid w:val="003C5064"/>
    <w:rsid w:val="003D016F"/>
    <w:rsid w:val="003D23E0"/>
    <w:rsid w:val="003E44EC"/>
    <w:rsid w:val="003E6FB8"/>
    <w:rsid w:val="003F4CD9"/>
    <w:rsid w:val="004023E2"/>
    <w:rsid w:val="00402A99"/>
    <w:rsid w:val="0040331E"/>
    <w:rsid w:val="00407340"/>
    <w:rsid w:val="004108E5"/>
    <w:rsid w:val="00411582"/>
    <w:rsid w:val="0041799A"/>
    <w:rsid w:val="00420CCF"/>
    <w:rsid w:val="00422D7A"/>
    <w:rsid w:val="0042397D"/>
    <w:rsid w:val="00423E9F"/>
    <w:rsid w:val="00430DC1"/>
    <w:rsid w:val="0043618B"/>
    <w:rsid w:val="00437208"/>
    <w:rsid w:val="004376D3"/>
    <w:rsid w:val="00437EEA"/>
    <w:rsid w:val="004401D5"/>
    <w:rsid w:val="00444859"/>
    <w:rsid w:val="00445651"/>
    <w:rsid w:val="00445D77"/>
    <w:rsid w:val="0044706F"/>
    <w:rsid w:val="00447F6F"/>
    <w:rsid w:val="00452621"/>
    <w:rsid w:val="004527BD"/>
    <w:rsid w:val="0045358B"/>
    <w:rsid w:val="004549AB"/>
    <w:rsid w:val="004572BD"/>
    <w:rsid w:val="00460D5A"/>
    <w:rsid w:val="00461A9A"/>
    <w:rsid w:val="00462127"/>
    <w:rsid w:val="00464816"/>
    <w:rsid w:val="00480257"/>
    <w:rsid w:val="00483A3A"/>
    <w:rsid w:val="004857B8"/>
    <w:rsid w:val="00485D8F"/>
    <w:rsid w:val="00496AD3"/>
    <w:rsid w:val="004A342B"/>
    <w:rsid w:val="004A49ED"/>
    <w:rsid w:val="004A7D3D"/>
    <w:rsid w:val="004B0FEA"/>
    <w:rsid w:val="004B3908"/>
    <w:rsid w:val="004B42CC"/>
    <w:rsid w:val="004B601D"/>
    <w:rsid w:val="004C0B9D"/>
    <w:rsid w:val="004C3273"/>
    <w:rsid w:val="004C3420"/>
    <w:rsid w:val="004C56F0"/>
    <w:rsid w:val="004C7F73"/>
    <w:rsid w:val="004D1E57"/>
    <w:rsid w:val="004D497F"/>
    <w:rsid w:val="004E1274"/>
    <w:rsid w:val="004E775B"/>
    <w:rsid w:val="004F0C49"/>
    <w:rsid w:val="004F15A6"/>
    <w:rsid w:val="004F1CA6"/>
    <w:rsid w:val="004F2D04"/>
    <w:rsid w:val="004F317F"/>
    <w:rsid w:val="004F33B4"/>
    <w:rsid w:val="005037B0"/>
    <w:rsid w:val="005063BB"/>
    <w:rsid w:val="005070A2"/>
    <w:rsid w:val="0051050A"/>
    <w:rsid w:val="00512F0C"/>
    <w:rsid w:val="005146CF"/>
    <w:rsid w:val="005152FC"/>
    <w:rsid w:val="005158C4"/>
    <w:rsid w:val="0051642E"/>
    <w:rsid w:val="00516BDC"/>
    <w:rsid w:val="0052091E"/>
    <w:rsid w:val="00523769"/>
    <w:rsid w:val="00523893"/>
    <w:rsid w:val="00523C14"/>
    <w:rsid w:val="00524EFD"/>
    <w:rsid w:val="005253EB"/>
    <w:rsid w:val="00530289"/>
    <w:rsid w:val="00532058"/>
    <w:rsid w:val="0053450D"/>
    <w:rsid w:val="00546B1B"/>
    <w:rsid w:val="00550F14"/>
    <w:rsid w:val="00552670"/>
    <w:rsid w:val="00552F30"/>
    <w:rsid w:val="00555726"/>
    <w:rsid w:val="0056468E"/>
    <w:rsid w:val="00566753"/>
    <w:rsid w:val="0057511A"/>
    <w:rsid w:val="005769F0"/>
    <w:rsid w:val="005807A1"/>
    <w:rsid w:val="00580B31"/>
    <w:rsid w:val="005846D3"/>
    <w:rsid w:val="00584913"/>
    <w:rsid w:val="00586715"/>
    <w:rsid w:val="00586F92"/>
    <w:rsid w:val="00590A6C"/>
    <w:rsid w:val="00592788"/>
    <w:rsid w:val="00594060"/>
    <w:rsid w:val="00596D9D"/>
    <w:rsid w:val="005A1060"/>
    <w:rsid w:val="005A1341"/>
    <w:rsid w:val="005A5F32"/>
    <w:rsid w:val="005B1C55"/>
    <w:rsid w:val="005B2E44"/>
    <w:rsid w:val="005B5C8E"/>
    <w:rsid w:val="005C343F"/>
    <w:rsid w:val="005C5D2C"/>
    <w:rsid w:val="005C5E33"/>
    <w:rsid w:val="005C71C4"/>
    <w:rsid w:val="005D0D07"/>
    <w:rsid w:val="005D6655"/>
    <w:rsid w:val="005E0619"/>
    <w:rsid w:val="005E102F"/>
    <w:rsid w:val="005E23EA"/>
    <w:rsid w:val="005E6C11"/>
    <w:rsid w:val="005E7788"/>
    <w:rsid w:val="005F19CD"/>
    <w:rsid w:val="005F3D2D"/>
    <w:rsid w:val="005F4B0E"/>
    <w:rsid w:val="00601088"/>
    <w:rsid w:val="00603C4D"/>
    <w:rsid w:val="00605177"/>
    <w:rsid w:val="0060720E"/>
    <w:rsid w:val="00612494"/>
    <w:rsid w:val="00613853"/>
    <w:rsid w:val="006163FD"/>
    <w:rsid w:val="00616FDB"/>
    <w:rsid w:val="006175AB"/>
    <w:rsid w:val="00617B6B"/>
    <w:rsid w:val="00623B97"/>
    <w:rsid w:val="00635909"/>
    <w:rsid w:val="00640E2F"/>
    <w:rsid w:val="00641A0D"/>
    <w:rsid w:val="006455D7"/>
    <w:rsid w:val="006471CB"/>
    <w:rsid w:val="0066033B"/>
    <w:rsid w:val="006622AC"/>
    <w:rsid w:val="0066412D"/>
    <w:rsid w:val="00666006"/>
    <w:rsid w:val="00671363"/>
    <w:rsid w:val="00675682"/>
    <w:rsid w:val="00682000"/>
    <w:rsid w:val="00685016"/>
    <w:rsid w:val="0068641C"/>
    <w:rsid w:val="0069353E"/>
    <w:rsid w:val="00695AFB"/>
    <w:rsid w:val="006975EF"/>
    <w:rsid w:val="006A3CA0"/>
    <w:rsid w:val="006A67F5"/>
    <w:rsid w:val="006A796B"/>
    <w:rsid w:val="006B0F3E"/>
    <w:rsid w:val="006B270E"/>
    <w:rsid w:val="006B46CB"/>
    <w:rsid w:val="006B4862"/>
    <w:rsid w:val="006B6A58"/>
    <w:rsid w:val="006C2108"/>
    <w:rsid w:val="006C2BC5"/>
    <w:rsid w:val="006C3443"/>
    <w:rsid w:val="006C3BA1"/>
    <w:rsid w:val="006E2278"/>
    <w:rsid w:val="006E46BB"/>
    <w:rsid w:val="006E5E16"/>
    <w:rsid w:val="006E74D7"/>
    <w:rsid w:val="006E75EB"/>
    <w:rsid w:val="006F2D0E"/>
    <w:rsid w:val="006F437C"/>
    <w:rsid w:val="006F53CA"/>
    <w:rsid w:val="00701FEF"/>
    <w:rsid w:val="0070213A"/>
    <w:rsid w:val="007023DD"/>
    <w:rsid w:val="00702EC8"/>
    <w:rsid w:val="00705866"/>
    <w:rsid w:val="007174AC"/>
    <w:rsid w:val="00721FEC"/>
    <w:rsid w:val="00725750"/>
    <w:rsid w:val="00727930"/>
    <w:rsid w:val="00730243"/>
    <w:rsid w:val="00732D04"/>
    <w:rsid w:val="00734B01"/>
    <w:rsid w:val="007356E1"/>
    <w:rsid w:val="0074086C"/>
    <w:rsid w:val="007461D3"/>
    <w:rsid w:val="00750C97"/>
    <w:rsid w:val="0075196B"/>
    <w:rsid w:val="00757296"/>
    <w:rsid w:val="007638C5"/>
    <w:rsid w:val="007641D2"/>
    <w:rsid w:val="0076602C"/>
    <w:rsid w:val="00767967"/>
    <w:rsid w:val="00771C3C"/>
    <w:rsid w:val="00773DA2"/>
    <w:rsid w:val="00776E38"/>
    <w:rsid w:val="0078732A"/>
    <w:rsid w:val="00787DFC"/>
    <w:rsid w:val="00793E11"/>
    <w:rsid w:val="007A09E2"/>
    <w:rsid w:val="007A6BA0"/>
    <w:rsid w:val="007B03C8"/>
    <w:rsid w:val="007B0404"/>
    <w:rsid w:val="007B40D3"/>
    <w:rsid w:val="007C1AC6"/>
    <w:rsid w:val="007C61CC"/>
    <w:rsid w:val="007C6E0D"/>
    <w:rsid w:val="007C76FD"/>
    <w:rsid w:val="007D1E80"/>
    <w:rsid w:val="007D22ED"/>
    <w:rsid w:val="007D784E"/>
    <w:rsid w:val="007D7D70"/>
    <w:rsid w:val="007D7EB7"/>
    <w:rsid w:val="007E3201"/>
    <w:rsid w:val="007E66AF"/>
    <w:rsid w:val="007F0C7A"/>
    <w:rsid w:val="007F18D6"/>
    <w:rsid w:val="007F556D"/>
    <w:rsid w:val="007F7359"/>
    <w:rsid w:val="00803EF6"/>
    <w:rsid w:val="00805AC4"/>
    <w:rsid w:val="00807D6F"/>
    <w:rsid w:val="0081179C"/>
    <w:rsid w:val="00814378"/>
    <w:rsid w:val="00820AF4"/>
    <w:rsid w:val="00823046"/>
    <w:rsid w:val="00832AC7"/>
    <w:rsid w:val="008358F0"/>
    <w:rsid w:val="008368BA"/>
    <w:rsid w:val="00836D5A"/>
    <w:rsid w:val="00842094"/>
    <w:rsid w:val="00842F24"/>
    <w:rsid w:val="0084362B"/>
    <w:rsid w:val="00843A8C"/>
    <w:rsid w:val="00844C3B"/>
    <w:rsid w:val="00844FAE"/>
    <w:rsid w:val="00851409"/>
    <w:rsid w:val="00854E1C"/>
    <w:rsid w:val="00855BFB"/>
    <w:rsid w:val="008568A7"/>
    <w:rsid w:val="00856FA5"/>
    <w:rsid w:val="008640DE"/>
    <w:rsid w:val="008651A3"/>
    <w:rsid w:val="00865F83"/>
    <w:rsid w:val="008765B8"/>
    <w:rsid w:val="008779E0"/>
    <w:rsid w:val="008818FA"/>
    <w:rsid w:val="00881C11"/>
    <w:rsid w:val="00881CCB"/>
    <w:rsid w:val="0088304E"/>
    <w:rsid w:val="0088707B"/>
    <w:rsid w:val="00890588"/>
    <w:rsid w:val="008912B7"/>
    <w:rsid w:val="00893C84"/>
    <w:rsid w:val="00895B4A"/>
    <w:rsid w:val="00896880"/>
    <w:rsid w:val="00896921"/>
    <w:rsid w:val="008A0D81"/>
    <w:rsid w:val="008A2AA7"/>
    <w:rsid w:val="008A4E63"/>
    <w:rsid w:val="008A4F87"/>
    <w:rsid w:val="008A6062"/>
    <w:rsid w:val="008B051E"/>
    <w:rsid w:val="008B1A8A"/>
    <w:rsid w:val="008B3841"/>
    <w:rsid w:val="008B52A2"/>
    <w:rsid w:val="008C3BEE"/>
    <w:rsid w:val="008C574E"/>
    <w:rsid w:val="008C597D"/>
    <w:rsid w:val="008C70FC"/>
    <w:rsid w:val="008C7F01"/>
    <w:rsid w:val="008D34E5"/>
    <w:rsid w:val="008D449C"/>
    <w:rsid w:val="008D4AF4"/>
    <w:rsid w:val="008D5034"/>
    <w:rsid w:val="008E6639"/>
    <w:rsid w:val="008E68FF"/>
    <w:rsid w:val="008F1F32"/>
    <w:rsid w:val="008F2ACD"/>
    <w:rsid w:val="008F3B79"/>
    <w:rsid w:val="009017B4"/>
    <w:rsid w:val="00902190"/>
    <w:rsid w:val="00902D45"/>
    <w:rsid w:val="0090493F"/>
    <w:rsid w:val="00904ABA"/>
    <w:rsid w:val="00907B26"/>
    <w:rsid w:val="00911014"/>
    <w:rsid w:val="00913B1E"/>
    <w:rsid w:val="00914AEE"/>
    <w:rsid w:val="009176BC"/>
    <w:rsid w:val="00923029"/>
    <w:rsid w:val="009347FC"/>
    <w:rsid w:val="009349F6"/>
    <w:rsid w:val="00935EEF"/>
    <w:rsid w:val="009436ED"/>
    <w:rsid w:val="00943C7D"/>
    <w:rsid w:val="00946FD4"/>
    <w:rsid w:val="00952221"/>
    <w:rsid w:val="00954F56"/>
    <w:rsid w:val="0095672E"/>
    <w:rsid w:val="00957CB1"/>
    <w:rsid w:val="009642C8"/>
    <w:rsid w:val="009665CC"/>
    <w:rsid w:val="00974DD7"/>
    <w:rsid w:val="009817D2"/>
    <w:rsid w:val="009824B1"/>
    <w:rsid w:val="009847EC"/>
    <w:rsid w:val="00985744"/>
    <w:rsid w:val="00986C96"/>
    <w:rsid w:val="009931DF"/>
    <w:rsid w:val="00994479"/>
    <w:rsid w:val="00995B6C"/>
    <w:rsid w:val="00996E72"/>
    <w:rsid w:val="00997173"/>
    <w:rsid w:val="009A6EB7"/>
    <w:rsid w:val="009A6F6D"/>
    <w:rsid w:val="009C130B"/>
    <w:rsid w:val="009C5594"/>
    <w:rsid w:val="009C64C3"/>
    <w:rsid w:val="009D182A"/>
    <w:rsid w:val="009D45E5"/>
    <w:rsid w:val="009D50DE"/>
    <w:rsid w:val="009D7CB7"/>
    <w:rsid w:val="009E0358"/>
    <w:rsid w:val="009E0EE2"/>
    <w:rsid w:val="009E10A2"/>
    <w:rsid w:val="009E1213"/>
    <w:rsid w:val="009E20BE"/>
    <w:rsid w:val="009E48E9"/>
    <w:rsid w:val="009E6B5E"/>
    <w:rsid w:val="009F52FD"/>
    <w:rsid w:val="009F6605"/>
    <w:rsid w:val="009F763D"/>
    <w:rsid w:val="00A00F4F"/>
    <w:rsid w:val="00A0344F"/>
    <w:rsid w:val="00A04AA0"/>
    <w:rsid w:val="00A11B96"/>
    <w:rsid w:val="00A13518"/>
    <w:rsid w:val="00A135FF"/>
    <w:rsid w:val="00A141A6"/>
    <w:rsid w:val="00A142DB"/>
    <w:rsid w:val="00A1520D"/>
    <w:rsid w:val="00A213FA"/>
    <w:rsid w:val="00A256FB"/>
    <w:rsid w:val="00A34700"/>
    <w:rsid w:val="00A36CF0"/>
    <w:rsid w:val="00A42028"/>
    <w:rsid w:val="00A42CD6"/>
    <w:rsid w:val="00A45B71"/>
    <w:rsid w:val="00A55E64"/>
    <w:rsid w:val="00A607D7"/>
    <w:rsid w:val="00A64109"/>
    <w:rsid w:val="00A64DEA"/>
    <w:rsid w:val="00A66AE3"/>
    <w:rsid w:val="00A70AA9"/>
    <w:rsid w:val="00A80818"/>
    <w:rsid w:val="00A85DF8"/>
    <w:rsid w:val="00A86CC1"/>
    <w:rsid w:val="00A912F5"/>
    <w:rsid w:val="00A92DBC"/>
    <w:rsid w:val="00AA613D"/>
    <w:rsid w:val="00AA6AED"/>
    <w:rsid w:val="00AA7568"/>
    <w:rsid w:val="00AA7DB7"/>
    <w:rsid w:val="00AB49F8"/>
    <w:rsid w:val="00AB61EA"/>
    <w:rsid w:val="00AB71BF"/>
    <w:rsid w:val="00AC1030"/>
    <w:rsid w:val="00AD0795"/>
    <w:rsid w:val="00AD0C31"/>
    <w:rsid w:val="00AD15C2"/>
    <w:rsid w:val="00AD26E2"/>
    <w:rsid w:val="00AD28B6"/>
    <w:rsid w:val="00AD4296"/>
    <w:rsid w:val="00AE1903"/>
    <w:rsid w:val="00AF0135"/>
    <w:rsid w:val="00AF1276"/>
    <w:rsid w:val="00B002E9"/>
    <w:rsid w:val="00B0081A"/>
    <w:rsid w:val="00B010EF"/>
    <w:rsid w:val="00B0399C"/>
    <w:rsid w:val="00B04850"/>
    <w:rsid w:val="00B06CA6"/>
    <w:rsid w:val="00B10DC3"/>
    <w:rsid w:val="00B135DB"/>
    <w:rsid w:val="00B26961"/>
    <w:rsid w:val="00B30077"/>
    <w:rsid w:val="00B31E88"/>
    <w:rsid w:val="00B32EFB"/>
    <w:rsid w:val="00B36FF3"/>
    <w:rsid w:val="00B41706"/>
    <w:rsid w:val="00B47AF6"/>
    <w:rsid w:val="00B51109"/>
    <w:rsid w:val="00B63549"/>
    <w:rsid w:val="00B72016"/>
    <w:rsid w:val="00B72764"/>
    <w:rsid w:val="00B73747"/>
    <w:rsid w:val="00B76B8D"/>
    <w:rsid w:val="00B77259"/>
    <w:rsid w:val="00B82841"/>
    <w:rsid w:val="00B86A17"/>
    <w:rsid w:val="00B87CE4"/>
    <w:rsid w:val="00B96E50"/>
    <w:rsid w:val="00B9774D"/>
    <w:rsid w:val="00BA0BDF"/>
    <w:rsid w:val="00BA3C80"/>
    <w:rsid w:val="00BA5F34"/>
    <w:rsid w:val="00BB0334"/>
    <w:rsid w:val="00BB1460"/>
    <w:rsid w:val="00BB22B4"/>
    <w:rsid w:val="00BB3926"/>
    <w:rsid w:val="00BB4407"/>
    <w:rsid w:val="00BB7EBF"/>
    <w:rsid w:val="00BC0E3D"/>
    <w:rsid w:val="00BC1BD9"/>
    <w:rsid w:val="00BC22A0"/>
    <w:rsid w:val="00BC3554"/>
    <w:rsid w:val="00BC3B77"/>
    <w:rsid w:val="00BD3E73"/>
    <w:rsid w:val="00BD76C2"/>
    <w:rsid w:val="00BE5D00"/>
    <w:rsid w:val="00BE70F8"/>
    <w:rsid w:val="00BE7ED4"/>
    <w:rsid w:val="00BF1CE6"/>
    <w:rsid w:val="00BF2F13"/>
    <w:rsid w:val="00BF3B50"/>
    <w:rsid w:val="00BF412F"/>
    <w:rsid w:val="00BF6916"/>
    <w:rsid w:val="00C0011B"/>
    <w:rsid w:val="00C019C6"/>
    <w:rsid w:val="00C0350B"/>
    <w:rsid w:val="00C03FA8"/>
    <w:rsid w:val="00C04A5A"/>
    <w:rsid w:val="00C0708D"/>
    <w:rsid w:val="00C11D03"/>
    <w:rsid w:val="00C17405"/>
    <w:rsid w:val="00C20798"/>
    <w:rsid w:val="00C33856"/>
    <w:rsid w:val="00C34A82"/>
    <w:rsid w:val="00C36E30"/>
    <w:rsid w:val="00C400A7"/>
    <w:rsid w:val="00C401FA"/>
    <w:rsid w:val="00C503AD"/>
    <w:rsid w:val="00C617CF"/>
    <w:rsid w:val="00C645E4"/>
    <w:rsid w:val="00C64D8B"/>
    <w:rsid w:val="00C67321"/>
    <w:rsid w:val="00C71144"/>
    <w:rsid w:val="00C7139F"/>
    <w:rsid w:val="00C81E51"/>
    <w:rsid w:val="00C8508D"/>
    <w:rsid w:val="00C87C86"/>
    <w:rsid w:val="00C928E9"/>
    <w:rsid w:val="00C95079"/>
    <w:rsid w:val="00C95637"/>
    <w:rsid w:val="00C9610E"/>
    <w:rsid w:val="00C97B24"/>
    <w:rsid w:val="00CA05ED"/>
    <w:rsid w:val="00CA24EF"/>
    <w:rsid w:val="00CA4B33"/>
    <w:rsid w:val="00CA504E"/>
    <w:rsid w:val="00CA5A11"/>
    <w:rsid w:val="00CB1C06"/>
    <w:rsid w:val="00CB64CF"/>
    <w:rsid w:val="00CC1812"/>
    <w:rsid w:val="00CC2049"/>
    <w:rsid w:val="00CC5F4B"/>
    <w:rsid w:val="00CC6E6B"/>
    <w:rsid w:val="00CD6F89"/>
    <w:rsid w:val="00CD7F5A"/>
    <w:rsid w:val="00CE053F"/>
    <w:rsid w:val="00CE11CF"/>
    <w:rsid w:val="00CE543B"/>
    <w:rsid w:val="00CE6203"/>
    <w:rsid w:val="00CE7155"/>
    <w:rsid w:val="00CF08B9"/>
    <w:rsid w:val="00CF2AD4"/>
    <w:rsid w:val="00CF321E"/>
    <w:rsid w:val="00CF5ABB"/>
    <w:rsid w:val="00D001AB"/>
    <w:rsid w:val="00D02874"/>
    <w:rsid w:val="00D1362D"/>
    <w:rsid w:val="00D137C9"/>
    <w:rsid w:val="00D163DC"/>
    <w:rsid w:val="00D26106"/>
    <w:rsid w:val="00D312E6"/>
    <w:rsid w:val="00D32235"/>
    <w:rsid w:val="00D32772"/>
    <w:rsid w:val="00D32EB2"/>
    <w:rsid w:val="00D364CA"/>
    <w:rsid w:val="00D43CB1"/>
    <w:rsid w:val="00D4448A"/>
    <w:rsid w:val="00D4500F"/>
    <w:rsid w:val="00D471D1"/>
    <w:rsid w:val="00D507AE"/>
    <w:rsid w:val="00D537D1"/>
    <w:rsid w:val="00D56750"/>
    <w:rsid w:val="00D64539"/>
    <w:rsid w:val="00D66381"/>
    <w:rsid w:val="00D75FE7"/>
    <w:rsid w:val="00D9761B"/>
    <w:rsid w:val="00DB028A"/>
    <w:rsid w:val="00DB0709"/>
    <w:rsid w:val="00DB41EA"/>
    <w:rsid w:val="00DB5367"/>
    <w:rsid w:val="00DB67DC"/>
    <w:rsid w:val="00DC2E17"/>
    <w:rsid w:val="00DD7A50"/>
    <w:rsid w:val="00DE21B6"/>
    <w:rsid w:val="00DE2A9D"/>
    <w:rsid w:val="00DE43C5"/>
    <w:rsid w:val="00DE538B"/>
    <w:rsid w:val="00DE7706"/>
    <w:rsid w:val="00DF0178"/>
    <w:rsid w:val="00DF350C"/>
    <w:rsid w:val="00DF43F5"/>
    <w:rsid w:val="00DF4C2C"/>
    <w:rsid w:val="00DF61BB"/>
    <w:rsid w:val="00DF7F2E"/>
    <w:rsid w:val="00E044B8"/>
    <w:rsid w:val="00E04E33"/>
    <w:rsid w:val="00E0543F"/>
    <w:rsid w:val="00E100B6"/>
    <w:rsid w:val="00E114B6"/>
    <w:rsid w:val="00E14D46"/>
    <w:rsid w:val="00E22D87"/>
    <w:rsid w:val="00E27E98"/>
    <w:rsid w:val="00E309FB"/>
    <w:rsid w:val="00E32896"/>
    <w:rsid w:val="00E3383B"/>
    <w:rsid w:val="00E37AC5"/>
    <w:rsid w:val="00E420B3"/>
    <w:rsid w:val="00E45BDC"/>
    <w:rsid w:val="00E47303"/>
    <w:rsid w:val="00E51350"/>
    <w:rsid w:val="00E536A8"/>
    <w:rsid w:val="00E5548F"/>
    <w:rsid w:val="00E5659E"/>
    <w:rsid w:val="00E609E7"/>
    <w:rsid w:val="00E61CFC"/>
    <w:rsid w:val="00E6272C"/>
    <w:rsid w:val="00E66CE1"/>
    <w:rsid w:val="00E66D01"/>
    <w:rsid w:val="00E66DEA"/>
    <w:rsid w:val="00E721B3"/>
    <w:rsid w:val="00E74CC6"/>
    <w:rsid w:val="00E80E54"/>
    <w:rsid w:val="00E81188"/>
    <w:rsid w:val="00E8124C"/>
    <w:rsid w:val="00E90412"/>
    <w:rsid w:val="00E92617"/>
    <w:rsid w:val="00E92D89"/>
    <w:rsid w:val="00E97532"/>
    <w:rsid w:val="00EA0EF0"/>
    <w:rsid w:val="00EA5006"/>
    <w:rsid w:val="00EA6108"/>
    <w:rsid w:val="00EA6FE7"/>
    <w:rsid w:val="00EB52E4"/>
    <w:rsid w:val="00EC6954"/>
    <w:rsid w:val="00EC74F3"/>
    <w:rsid w:val="00ED0C98"/>
    <w:rsid w:val="00ED5ADD"/>
    <w:rsid w:val="00ED5BCD"/>
    <w:rsid w:val="00ED5EC5"/>
    <w:rsid w:val="00ED628C"/>
    <w:rsid w:val="00ED755D"/>
    <w:rsid w:val="00ED765C"/>
    <w:rsid w:val="00EE11C3"/>
    <w:rsid w:val="00EE2985"/>
    <w:rsid w:val="00EE3788"/>
    <w:rsid w:val="00EE44B4"/>
    <w:rsid w:val="00EE694C"/>
    <w:rsid w:val="00EF17CD"/>
    <w:rsid w:val="00EF3A81"/>
    <w:rsid w:val="00EF725F"/>
    <w:rsid w:val="00F027EA"/>
    <w:rsid w:val="00F04026"/>
    <w:rsid w:val="00F11F54"/>
    <w:rsid w:val="00F13BAE"/>
    <w:rsid w:val="00F151CE"/>
    <w:rsid w:val="00F16598"/>
    <w:rsid w:val="00F275D2"/>
    <w:rsid w:val="00F27F0E"/>
    <w:rsid w:val="00F40B97"/>
    <w:rsid w:val="00F426B8"/>
    <w:rsid w:val="00F4654C"/>
    <w:rsid w:val="00F469F6"/>
    <w:rsid w:val="00F50629"/>
    <w:rsid w:val="00F537B4"/>
    <w:rsid w:val="00F57035"/>
    <w:rsid w:val="00F61B84"/>
    <w:rsid w:val="00F6207F"/>
    <w:rsid w:val="00F65359"/>
    <w:rsid w:val="00F664A7"/>
    <w:rsid w:val="00F66AF8"/>
    <w:rsid w:val="00F67016"/>
    <w:rsid w:val="00F6768A"/>
    <w:rsid w:val="00F71002"/>
    <w:rsid w:val="00F714ED"/>
    <w:rsid w:val="00F726BD"/>
    <w:rsid w:val="00F72865"/>
    <w:rsid w:val="00F752DB"/>
    <w:rsid w:val="00F8508F"/>
    <w:rsid w:val="00F85AAF"/>
    <w:rsid w:val="00F87BEC"/>
    <w:rsid w:val="00F92803"/>
    <w:rsid w:val="00F93720"/>
    <w:rsid w:val="00F95318"/>
    <w:rsid w:val="00F96DE9"/>
    <w:rsid w:val="00FA24AD"/>
    <w:rsid w:val="00FA31B0"/>
    <w:rsid w:val="00FA3A85"/>
    <w:rsid w:val="00FA4951"/>
    <w:rsid w:val="00FA571D"/>
    <w:rsid w:val="00FA5BC6"/>
    <w:rsid w:val="00FA753C"/>
    <w:rsid w:val="00FA7E27"/>
    <w:rsid w:val="00FB448C"/>
    <w:rsid w:val="00FB45D6"/>
    <w:rsid w:val="00FB4CB0"/>
    <w:rsid w:val="00FB6311"/>
    <w:rsid w:val="00FC3518"/>
    <w:rsid w:val="00FC6236"/>
    <w:rsid w:val="00FC7166"/>
    <w:rsid w:val="00FC7A51"/>
    <w:rsid w:val="00FD0AAC"/>
    <w:rsid w:val="00FD1251"/>
    <w:rsid w:val="00FE7A6B"/>
    <w:rsid w:val="00FF6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DB800"/>
  <w15:docId w15:val="{AD96596D-9604-425E-B23F-A5E554A9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420"/>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3D016F"/>
    <w:pPr>
      <w:keepNext/>
      <w:keepLines/>
      <w:spacing w:before="480" w:after="0"/>
      <w:outlineLvl w:val="0"/>
    </w:pPr>
    <w:rPr>
      <w:rFonts w:ascii="Cambria" w:eastAsia="Times New Roman" w:hAnsi="Cambria"/>
      <w:b/>
      <w:bCs/>
      <w:color w:val="365F91"/>
      <w:sz w:val="28"/>
      <w:szCs w:val="28"/>
      <w:lang w:val="en-GB"/>
    </w:rPr>
  </w:style>
  <w:style w:type="paragraph" w:styleId="Heading2">
    <w:name w:val="heading 2"/>
    <w:basedOn w:val="Normal"/>
    <w:next w:val="Normal"/>
    <w:link w:val="Heading2Char"/>
    <w:uiPriority w:val="9"/>
    <w:unhideWhenUsed/>
    <w:qFormat/>
    <w:rsid w:val="00E420B3"/>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9C6"/>
    <w:pPr>
      <w:tabs>
        <w:tab w:val="center" w:pos="4680"/>
        <w:tab w:val="right" w:pos="9360"/>
      </w:tabs>
    </w:pPr>
  </w:style>
  <w:style w:type="character" w:customStyle="1" w:styleId="HeaderChar">
    <w:name w:val="Header Char"/>
    <w:link w:val="Header"/>
    <w:uiPriority w:val="99"/>
    <w:rsid w:val="000F69C6"/>
    <w:rPr>
      <w:sz w:val="22"/>
      <w:szCs w:val="22"/>
    </w:rPr>
  </w:style>
  <w:style w:type="paragraph" w:styleId="Footer">
    <w:name w:val="footer"/>
    <w:basedOn w:val="Normal"/>
    <w:link w:val="FooterChar"/>
    <w:uiPriority w:val="99"/>
    <w:unhideWhenUsed/>
    <w:rsid w:val="000F69C6"/>
    <w:pPr>
      <w:tabs>
        <w:tab w:val="center" w:pos="4680"/>
        <w:tab w:val="right" w:pos="9360"/>
      </w:tabs>
    </w:pPr>
  </w:style>
  <w:style w:type="character" w:customStyle="1" w:styleId="FooterChar">
    <w:name w:val="Footer Char"/>
    <w:link w:val="Footer"/>
    <w:uiPriority w:val="99"/>
    <w:rsid w:val="000F69C6"/>
    <w:rPr>
      <w:sz w:val="22"/>
      <w:szCs w:val="22"/>
    </w:rPr>
  </w:style>
  <w:style w:type="table" w:styleId="TableGrid">
    <w:name w:val="Table Grid"/>
    <w:basedOn w:val="TableNormal"/>
    <w:uiPriority w:val="59"/>
    <w:rsid w:val="00DC2E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B028A"/>
    <w:rPr>
      <w:sz w:val="22"/>
      <w:szCs w:val="22"/>
      <w:lang w:val="en-US" w:eastAsia="en-US"/>
    </w:rPr>
  </w:style>
  <w:style w:type="paragraph" w:customStyle="1" w:styleId="Default">
    <w:name w:val="Default"/>
    <w:rsid w:val="00257AC6"/>
    <w:pPr>
      <w:autoSpaceDE w:val="0"/>
      <w:autoSpaceDN w:val="0"/>
      <w:adjustRightInd w:val="0"/>
    </w:pPr>
    <w:rPr>
      <w:rFonts w:ascii="Times New Roman" w:hAnsi="Times New Roman"/>
      <w:color w:val="000000"/>
      <w:sz w:val="24"/>
      <w:szCs w:val="24"/>
    </w:rPr>
  </w:style>
  <w:style w:type="paragraph" w:styleId="HTMLAddress">
    <w:name w:val="HTML Address"/>
    <w:basedOn w:val="z-TopofForm"/>
    <w:link w:val="HTMLAddressChar"/>
    <w:semiHidden/>
    <w:rsid w:val="00464816"/>
    <w:pPr>
      <w:pBdr>
        <w:bottom w:val="none" w:sz="0" w:space="0" w:color="auto"/>
      </w:pBdr>
      <w:spacing w:line="240" w:lineRule="auto"/>
      <w:jc w:val="left"/>
    </w:pPr>
    <w:rPr>
      <w:rFonts w:ascii="Times New Roman" w:eastAsia="Times New Roman" w:hAnsi="Times New Roman" w:cs="Times New Roman"/>
      <w:vanish w:val="0"/>
      <w:sz w:val="24"/>
      <w:szCs w:val="20"/>
    </w:rPr>
  </w:style>
  <w:style w:type="character" w:customStyle="1" w:styleId="HTMLAddressChar">
    <w:name w:val="HTML Address Char"/>
    <w:link w:val="HTMLAddress"/>
    <w:semiHidden/>
    <w:rsid w:val="00464816"/>
    <w:rPr>
      <w:rFonts w:ascii="Times New Roman" w:eastAsia="Times New Roman" w:hAnsi="Times New Roman"/>
      <w:sz w:val="24"/>
      <w:lang w:val="en-US" w:eastAsia="en-US"/>
    </w:rPr>
  </w:style>
  <w:style w:type="paragraph" w:styleId="z-TopofForm">
    <w:name w:val="HTML Top of Form"/>
    <w:basedOn w:val="Normal"/>
    <w:next w:val="Normal"/>
    <w:link w:val="z-TopofFormChar"/>
    <w:hidden/>
    <w:uiPriority w:val="99"/>
    <w:semiHidden/>
    <w:unhideWhenUsed/>
    <w:rsid w:val="00464816"/>
    <w:pPr>
      <w:pBdr>
        <w:bottom w:val="single" w:sz="6" w:space="1" w:color="auto"/>
      </w:pBdr>
      <w:spacing w:after="0"/>
      <w:jc w:val="center"/>
    </w:pPr>
    <w:rPr>
      <w:rFonts w:ascii="Arial" w:hAnsi="Arial" w:cs="Arial"/>
      <w:vanish/>
      <w:sz w:val="16"/>
      <w:szCs w:val="16"/>
    </w:rPr>
  </w:style>
  <w:style w:type="character" w:customStyle="1" w:styleId="z-TopofFormChar">
    <w:name w:val="z-Top of Form Char"/>
    <w:link w:val="z-TopofForm"/>
    <w:uiPriority w:val="99"/>
    <w:semiHidden/>
    <w:rsid w:val="00464816"/>
    <w:rPr>
      <w:rFonts w:ascii="Arial" w:hAnsi="Arial" w:cs="Arial"/>
      <w:vanish/>
      <w:sz w:val="16"/>
      <w:szCs w:val="16"/>
      <w:lang w:val="en-US" w:eastAsia="en-US"/>
    </w:rPr>
  </w:style>
  <w:style w:type="paragraph" w:styleId="NormalWeb">
    <w:name w:val="Normal (Web)"/>
    <w:basedOn w:val="Normal"/>
    <w:uiPriority w:val="99"/>
    <w:semiHidden/>
    <w:unhideWhenUsed/>
    <w:rsid w:val="00BE7ED4"/>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Heading2Char">
    <w:name w:val="Heading 2 Char"/>
    <w:link w:val="Heading2"/>
    <w:uiPriority w:val="9"/>
    <w:rsid w:val="00E420B3"/>
    <w:rPr>
      <w:rFonts w:ascii="Cambria" w:eastAsia="Times New Roman" w:hAnsi="Cambria" w:cs="Times New Roman"/>
      <w:b/>
      <w:bCs/>
      <w:i/>
      <w:iCs/>
      <w:sz w:val="28"/>
      <w:szCs w:val="28"/>
      <w:lang w:val="en-US" w:eastAsia="en-US"/>
    </w:rPr>
  </w:style>
  <w:style w:type="paragraph" w:styleId="ListParagraph">
    <w:name w:val="List Paragraph"/>
    <w:basedOn w:val="Normal"/>
    <w:uiPriority w:val="34"/>
    <w:qFormat/>
    <w:rsid w:val="00C81E51"/>
    <w:pPr>
      <w:ind w:left="720"/>
    </w:pPr>
  </w:style>
  <w:style w:type="character" w:customStyle="1" w:styleId="Heading1Char">
    <w:name w:val="Heading 1 Char"/>
    <w:link w:val="Heading1"/>
    <w:uiPriority w:val="9"/>
    <w:rsid w:val="003D016F"/>
    <w:rPr>
      <w:rFonts w:ascii="Cambria" w:eastAsia="Times New Roman" w:hAnsi="Cambria"/>
      <w:b/>
      <w:bCs/>
      <w:color w:val="365F91"/>
      <w:sz w:val="28"/>
      <w:szCs w:val="28"/>
      <w:lang w:eastAsia="en-US"/>
    </w:rPr>
  </w:style>
  <w:style w:type="paragraph" w:styleId="BalloonText">
    <w:name w:val="Balloon Text"/>
    <w:basedOn w:val="Normal"/>
    <w:link w:val="BalloonTextChar"/>
    <w:uiPriority w:val="99"/>
    <w:semiHidden/>
    <w:unhideWhenUsed/>
    <w:rsid w:val="003D016F"/>
    <w:pPr>
      <w:spacing w:after="0" w:line="240" w:lineRule="auto"/>
    </w:pPr>
    <w:rPr>
      <w:rFonts w:ascii="Tahoma" w:hAnsi="Tahoma" w:cs="Tahoma"/>
      <w:sz w:val="16"/>
      <w:szCs w:val="16"/>
      <w:lang w:val="en-GB"/>
    </w:rPr>
  </w:style>
  <w:style w:type="character" w:customStyle="1" w:styleId="BalloonTextChar">
    <w:name w:val="Balloon Text Char"/>
    <w:link w:val="BalloonText"/>
    <w:uiPriority w:val="99"/>
    <w:semiHidden/>
    <w:rsid w:val="003D016F"/>
    <w:rPr>
      <w:rFonts w:ascii="Tahoma" w:hAnsi="Tahoma" w:cs="Tahoma"/>
      <w:sz w:val="16"/>
      <w:szCs w:val="16"/>
      <w:lang w:eastAsia="en-US"/>
    </w:rPr>
  </w:style>
  <w:style w:type="table" w:styleId="LightShading">
    <w:name w:val="Light Shading"/>
    <w:basedOn w:val="TableNormal"/>
    <w:uiPriority w:val="60"/>
    <w:rsid w:val="003D016F"/>
    <w:rPr>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D016F"/>
    <w:rPr>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PlaceholderText">
    <w:name w:val="Placeholder Text"/>
    <w:basedOn w:val="DefaultParagraphFont"/>
    <w:uiPriority w:val="99"/>
    <w:semiHidden/>
    <w:rsid w:val="00F11F54"/>
    <w:rPr>
      <w:color w:val="808080"/>
    </w:rPr>
  </w:style>
  <w:style w:type="paragraph" w:styleId="EndnoteText">
    <w:name w:val="endnote text"/>
    <w:basedOn w:val="Normal"/>
    <w:link w:val="EndnoteTextChar"/>
    <w:uiPriority w:val="99"/>
    <w:semiHidden/>
    <w:unhideWhenUsed/>
    <w:rsid w:val="001720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20A4"/>
    <w:rPr>
      <w:lang w:val="en-US" w:eastAsia="en-US"/>
    </w:rPr>
  </w:style>
  <w:style w:type="character" w:styleId="EndnoteReference">
    <w:name w:val="endnote reference"/>
    <w:basedOn w:val="DefaultParagraphFont"/>
    <w:uiPriority w:val="99"/>
    <w:semiHidden/>
    <w:unhideWhenUsed/>
    <w:rsid w:val="001720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794829">
      <w:bodyDiv w:val="1"/>
      <w:marLeft w:val="0"/>
      <w:marRight w:val="0"/>
      <w:marTop w:val="0"/>
      <w:marBottom w:val="0"/>
      <w:divBdr>
        <w:top w:val="none" w:sz="0" w:space="0" w:color="auto"/>
        <w:left w:val="none" w:sz="0" w:space="0" w:color="auto"/>
        <w:bottom w:val="none" w:sz="0" w:space="0" w:color="auto"/>
        <w:right w:val="none" w:sz="0" w:space="0" w:color="auto"/>
      </w:divBdr>
    </w:div>
    <w:div w:id="478302059">
      <w:bodyDiv w:val="1"/>
      <w:marLeft w:val="0"/>
      <w:marRight w:val="0"/>
      <w:marTop w:val="0"/>
      <w:marBottom w:val="0"/>
      <w:divBdr>
        <w:top w:val="none" w:sz="0" w:space="0" w:color="auto"/>
        <w:left w:val="none" w:sz="0" w:space="0" w:color="auto"/>
        <w:bottom w:val="none" w:sz="0" w:space="0" w:color="auto"/>
        <w:right w:val="none" w:sz="0" w:space="0" w:color="auto"/>
      </w:divBdr>
    </w:div>
    <w:div w:id="86390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20AGYEMANG\Desktop\UNIVERSITY%20FOR%20DEVELOPMENT%20STUDIES%20PROJECT.dot"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6"/>
    </mc:Choice>
    <mc:Fallback>
      <c:style val="16"/>
    </mc:Fallback>
  </mc:AlternateContent>
  <c:clrMapOvr bg1="lt1" tx1="dk1" bg2="lt2" tx2="dk2" accent1="accent1" accent2="accent2" accent3="accent3" accent4="accent4" accent5="accent5" accent6="accent6" hlink="hlink" folHlink="folHlink"/>
  <c:chart>
    <c:title>
      <c:overlay val="0"/>
    </c:title>
    <c:autoTitleDeleted val="0"/>
    <c:view3D>
      <c:rotX val="15"/>
      <c:rotY val="20"/>
      <c:depthPercent val="100"/>
      <c:rAngAx val="1"/>
    </c:view3D>
    <c:floor>
      <c:thickness val="0"/>
    </c:floor>
    <c:sideWall>
      <c:thickness val="0"/>
    </c:sideWall>
    <c:backWall>
      <c:thickness val="0"/>
    </c:backWall>
    <c:plotArea>
      <c:layout>
        <c:manualLayout>
          <c:layoutTarget val="inner"/>
          <c:xMode val="edge"/>
          <c:yMode val="edge"/>
          <c:x val="0.24652923592884224"/>
          <c:y val="0.13926049662458417"/>
          <c:w val="0.72800780110819485"/>
          <c:h val="0.66129265430912754"/>
        </c:manualLayout>
      </c:layout>
      <c:bar3DChart>
        <c:barDir val="col"/>
        <c:grouping val="stacked"/>
        <c:varyColors val="0"/>
        <c:ser>
          <c:idx val="0"/>
          <c:order val="0"/>
          <c:tx>
            <c:strRef>
              <c:f>Sheet1!$B$1</c:f>
              <c:strCache>
                <c:ptCount val="1"/>
                <c:pt idx="0">
                  <c:v>PERCENTAGES</c:v>
                </c:pt>
              </c:strCache>
            </c:strRef>
          </c:tx>
          <c:invertIfNegative val="0"/>
          <c:dLbls>
            <c:dLbl>
              <c:idx val="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E7A8-42A4-A298-29D771FBD0E9}"/>
                </c:ext>
              </c:extLst>
            </c:dLbl>
            <c:dLbl>
              <c:idx val="1"/>
              <c:numFmt formatCode="General" sourceLinked="0"/>
              <c:spPr/>
              <c:txPr>
                <a:bodyPr/>
                <a:lstStyle/>
                <a:p>
                  <a:pPr>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7A8-42A4-A298-29D771FBD0E9}"/>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strRef>
              <c:f>Sheet1!$A$2:$A$5</c:f>
              <c:strCache>
                <c:ptCount val="2"/>
                <c:pt idx="0">
                  <c:v>FEMALE</c:v>
                </c:pt>
                <c:pt idx="1">
                  <c:v>MALE</c:v>
                </c:pt>
              </c:strCache>
            </c:strRef>
          </c:cat>
          <c:val>
            <c:numRef>
              <c:f>Sheet1!$B$2:$B$5</c:f>
              <c:numCache>
                <c:formatCode>General</c:formatCode>
                <c:ptCount val="4"/>
                <c:pt idx="0">
                  <c:v>63</c:v>
                </c:pt>
                <c:pt idx="1">
                  <c:v>37</c:v>
                </c:pt>
              </c:numCache>
            </c:numRef>
          </c:val>
          <c:extLst>
            <c:ext xmlns:c16="http://schemas.microsoft.com/office/drawing/2014/chart" uri="{C3380CC4-5D6E-409C-BE32-E72D297353CC}">
              <c16:uniqueId val="{00000002-E7A8-42A4-A298-29D771FBD0E9}"/>
            </c:ext>
          </c:extLst>
        </c:ser>
        <c:dLbls>
          <c:showLegendKey val="0"/>
          <c:showVal val="0"/>
          <c:showCatName val="0"/>
          <c:showSerName val="0"/>
          <c:showPercent val="0"/>
          <c:showBubbleSize val="0"/>
        </c:dLbls>
        <c:gapWidth val="150"/>
        <c:shape val="box"/>
        <c:axId val="128574272"/>
        <c:axId val="128574664"/>
        <c:axId val="0"/>
      </c:bar3DChart>
      <c:catAx>
        <c:axId val="128574272"/>
        <c:scaling>
          <c:orientation val="minMax"/>
        </c:scaling>
        <c:delete val="0"/>
        <c:axPos val="b"/>
        <c:title>
          <c:tx>
            <c:rich>
              <a:bodyPr/>
              <a:lstStyle/>
              <a:p>
                <a:pPr>
                  <a:defRPr sz="999" b="1" i="0" u="none" strike="noStrike" baseline="0">
                    <a:solidFill>
                      <a:srgbClr val="000000"/>
                    </a:solidFill>
                    <a:latin typeface="Calibri"/>
                    <a:ea typeface="Calibri"/>
                    <a:cs typeface="Calibri"/>
                  </a:defRPr>
                </a:pPr>
                <a:r>
                  <a:rPr lang="en-GB"/>
                  <a:t>SEX OF RESPONDENTS</a:t>
                </a:r>
              </a:p>
            </c:rich>
          </c:tx>
          <c:overlay val="0"/>
        </c:title>
        <c:numFmt formatCode="General" sourceLinked="1"/>
        <c:majorTickMark val="out"/>
        <c:minorTickMark val="none"/>
        <c:tickLblPos val="nextTo"/>
        <c:crossAx val="128574664"/>
        <c:crosses val="autoZero"/>
        <c:auto val="1"/>
        <c:lblAlgn val="ctr"/>
        <c:lblOffset val="100"/>
        <c:noMultiLvlLbl val="0"/>
      </c:catAx>
      <c:valAx>
        <c:axId val="128574664"/>
        <c:scaling>
          <c:orientation val="minMax"/>
        </c:scaling>
        <c:delete val="0"/>
        <c:axPos val="l"/>
        <c:minorGridlines/>
        <c:numFmt formatCode="General" sourceLinked="1"/>
        <c:majorTickMark val="out"/>
        <c:minorTickMark val="none"/>
        <c:tickLblPos val="nextTo"/>
        <c:crossAx val="128574272"/>
        <c:crosses val="autoZero"/>
        <c:crossBetween val="between"/>
      </c:valAx>
      <c:spPr>
        <a:noFill/>
        <a:ln w="25384">
          <a:noFill/>
        </a:ln>
      </c:spPr>
    </c:plotArea>
    <c:legend>
      <c:legendPos val="l"/>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4"/>
    </mc:Choice>
    <mc:Fallback>
      <c:style val="34"/>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Percentage</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Sheet1!$A$2:$A$5</c:f>
              <c:strCache>
                <c:ptCount val="4"/>
                <c:pt idx="0">
                  <c:v>Below 100</c:v>
                </c:pt>
                <c:pt idx="1">
                  <c:v> 100-500</c:v>
                </c:pt>
                <c:pt idx="2">
                  <c:v>500-1000</c:v>
                </c:pt>
                <c:pt idx="3">
                  <c:v>Above 1000</c:v>
                </c:pt>
              </c:strCache>
            </c:strRef>
          </c:cat>
          <c:val>
            <c:numRef>
              <c:f>Sheet1!$B$2:$B$5</c:f>
              <c:numCache>
                <c:formatCode>General</c:formatCode>
                <c:ptCount val="4"/>
                <c:pt idx="0">
                  <c:v>31.5</c:v>
                </c:pt>
                <c:pt idx="1">
                  <c:v>34.799999999999997</c:v>
                </c:pt>
                <c:pt idx="2">
                  <c:v>22.7</c:v>
                </c:pt>
                <c:pt idx="3">
                  <c:v>10.9</c:v>
                </c:pt>
              </c:numCache>
            </c:numRef>
          </c:val>
          <c:extLst>
            <c:ext xmlns:c16="http://schemas.microsoft.com/office/drawing/2014/chart" uri="{C3380CC4-5D6E-409C-BE32-E72D297353CC}">
              <c16:uniqueId val="{00000000-7773-4ADD-85FE-0F4F732A6EC5}"/>
            </c:ext>
          </c:extLst>
        </c:ser>
        <c:dLbls>
          <c:showLegendKey val="0"/>
          <c:showVal val="0"/>
          <c:showCatName val="0"/>
          <c:showSerName val="0"/>
          <c:showPercent val="0"/>
          <c:showBubbleSize val="0"/>
        </c:dLbls>
        <c:gapWidth val="75"/>
        <c:gapDepth val="75"/>
        <c:shape val="box"/>
        <c:axId val="128575448"/>
        <c:axId val="230371744"/>
        <c:axId val="0"/>
      </c:bar3DChart>
      <c:catAx>
        <c:axId val="128575448"/>
        <c:scaling>
          <c:orientation val="minMax"/>
        </c:scaling>
        <c:delete val="0"/>
        <c:axPos val="b"/>
        <c:title>
          <c:tx>
            <c:rich>
              <a:bodyPr/>
              <a:lstStyle/>
              <a:p>
                <a:pPr>
                  <a:defRPr sz="1000" b="1" i="0" u="none" strike="noStrike" baseline="0">
                    <a:solidFill>
                      <a:srgbClr val="000000"/>
                    </a:solidFill>
                    <a:latin typeface="Calibri"/>
                    <a:ea typeface="Calibri"/>
                    <a:cs typeface="Calibri"/>
                  </a:defRPr>
                </a:pPr>
                <a:r>
                  <a:rPr lang="en-GB"/>
                  <a:t>INCOME </a:t>
                </a:r>
              </a:p>
            </c:rich>
          </c:tx>
          <c:overlay val="0"/>
        </c:title>
        <c:numFmt formatCode="General" sourceLinked="1"/>
        <c:majorTickMark val="none"/>
        <c:minorTickMark val="none"/>
        <c:tickLblPos val="nextTo"/>
        <c:crossAx val="230371744"/>
        <c:crosses val="autoZero"/>
        <c:auto val="1"/>
        <c:lblAlgn val="ctr"/>
        <c:lblOffset val="100"/>
        <c:noMultiLvlLbl val="0"/>
      </c:catAx>
      <c:valAx>
        <c:axId val="230371744"/>
        <c:scaling>
          <c:orientation val="minMax"/>
        </c:scaling>
        <c:delete val="0"/>
        <c:axPos val="l"/>
        <c:majorGridlines/>
        <c:minorGridlines/>
        <c:title>
          <c:tx>
            <c:rich>
              <a:bodyPr/>
              <a:lstStyle/>
              <a:p>
                <a:pPr>
                  <a:defRPr sz="1000" b="1" i="0" u="none" strike="noStrike" baseline="0">
                    <a:solidFill>
                      <a:srgbClr val="000000"/>
                    </a:solidFill>
                    <a:latin typeface="Calibri"/>
                    <a:ea typeface="Calibri"/>
                    <a:cs typeface="Calibri"/>
                  </a:defRPr>
                </a:pPr>
                <a:r>
                  <a:rPr lang="en-GB"/>
                  <a:t>PERCENTAGES</a:t>
                </a:r>
              </a:p>
            </c:rich>
          </c:tx>
          <c:overlay val="0"/>
        </c:title>
        <c:numFmt formatCode="General" sourceLinked="0"/>
        <c:majorTickMark val="out"/>
        <c:minorTickMark val="none"/>
        <c:tickLblPos val="nextTo"/>
        <c:crossAx val="128575448"/>
        <c:crosses val="autoZero"/>
        <c:crossBetween val="between"/>
      </c:valAx>
      <c:spPr>
        <a:noFill/>
        <a:ln w="25391">
          <a:noFill/>
        </a:ln>
      </c:spPr>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Sheet1!$B$1</c:f>
              <c:strCache>
                <c:ptCount val="1"/>
                <c:pt idx="0">
                  <c:v>Frequency</c:v>
                </c:pt>
              </c:strCache>
            </c:strRef>
          </c:tx>
          <c:explosion val="25"/>
          <c:dPt>
            <c:idx val="0"/>
            <c:bubble3D val="0"/>
            <c:extLst>
              <c:ext xmlns:c16="http://schemas.microsoft.com/office/drawing/2014/chart" uri="{C3380CC4-5D6E-409C-BE32-E72D297353CC}">
                <c16:uniqueId val="{00000000-7ADD-46A6-81E7-C1E4E8A706DF}"/>
              </c:ext>
            </c:extLst>
          </c:dPt>
          <c:dPt>
            <c:idx val="1"/>
            <c:bubble3D val="0"/>
            <c:extLst>
              <c:ext xmlns:c16="http://schemas.microsoft.com/office/drawing/2014/chart" uri="{C3380CC4-5D6E-409C-BE32-E72D297353CC}">
                <c16:uniqueId val="{00000001-7ADD-46A6-81E7-C1E4E8A706DF}"/>
              </c:ext>
            </c:extLst>
          </c:dPt>
          <c:dLbls>
            <c:spPr>
              <a:noFill/>
              <a:ln>
                <a:noFill/>
              </a:ln>
              <a:effectLst/>
            </c:spPr>
            <c:dLblPos val="bestFit"/>
            <c:showLegendKey val="0"/>
            <c:showVal val="0"/>
            <c:showCatName val="1"/>
            <c:showSerName val="0"/>
            <c:showPercent val="1"/>
            <c:showBubbleSize val="0"/>
            <c:showLeaderLines val="1"/>
            <c:extLst>
              <c:ext xmlns:c15="http://schemas.microsoft.com/office/drawing/2012/chart" uri="{CE6537A1-D6FC-4f65-9D91-7224C49458BB}"/>
            </c:extLst>
          </c:dLbls>
          <c:cat>
            <c:strRef>
              <c:f>Sheet1!$A$2:$A$3</c:f>
              <c:strCache>
                <c:ptCount val="2"/>
                <c:pt idx="0">
                  <c:v>MARRIEN</c:v>
                </c:pt>
                <c:pt idx="1">
                  <c:v>SINGLE/OTHERS</c:v>
                </c:pt>
              </c:strCache>
            </c:strRef>
          </c:cat>
          <c:val>
            <c:numRef>
              <c:f>Sheet1!$B$2:$B$3</c:f>
              <c:numCache>
                <c:formatCode>General</c:formatCode>
                <c:ptCount val="2"/>
                <c:pt idx="0">
                  <c:v>228</c:v>
                </c:pt>
                <c:pt idx="1">
                  <c:v>102</c:v>
                </c:pt>
              </c:numCache>
            </c:numRef>
          </c:val>
          <c:extLst>
            <c:ext xmlns:c16="http://schemas.microsoft.com/office/drawing/2014/chart" uri="{C3380CC4-5D6E-409C-BE32-E72D297353CC}">
              <c16:uniqueId val="{00000002-7ADD-46A6-81E7-C1E4E8A706DF}"/>
            </c:ext>
          </c:extLst>
        </c:ser>
        <c:ser>
          <c:idx val="1"/>
          <c:order val="1"/>
          <c:tx>
            <c:strRef>
              <c:f>Sheet1!$C$1</c:f>
              <c:strCache>
                <c:ptCount val="1"/>
                <c:pt idx="0">
                  <c:v>Percentage</c:v>
                </c:pt>
              </c:strCache>
            </c:strRef>
          </c:tx>
          <c:explosion val="25"/>
          <c:dPt>
            <c:idx val="0"/>
            <c:bubble3D val="0"/>
            <c:extLst>
              <c:ext xmlns:c16="http://schemas.microsoft.com/office/drawing/2014/chart" uri="{C3380CC4-5D6E-409C-BE32-E72D297353CC}">
                <c16:uniqueId val="{00000003-7ADD-46A6-81E7-C1E4E8A706DF}"/>
              </c:ext>
            </c:extLst>
          </c:dPt>
          <c:dPt>
            <c:idx val="1"/>
            <c:bubble3D val="0"/>
            <c:extLst>
              <c:ext xmlns:c16="http://schemas.microsoft.com/office/drawing/2014/chart" uri="{C3380CC4-5D6E-409C-BE32-E72D297353CC}">
                <c16:uniqueId val="{00000004-7ADD-46A6-81E7-C1E4E8A706DF}"/>
              </c:ext>
            </c:extLst>
          </c:dPt>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Sheet1!$A$2:$A$3</c:f>
              <c:strCache>
                <c:ptCount val="2"/>
                <c:pt idx="0">
                  <c:v>MARRIEN</c:v>
                </c:pt>
                <c:pt idx="1">
                  <c:v>SINGLE/OTHERS</c:v>
                </c:pt>
              </c:strCache>
            </c:strRef>
          </c:cat>
          <c:val>
            <c:numRef>
              <c:f>Sheet1!$C$2:$C$3</c:f>
              <c:numCache>
                <c:formatCode>General</c:formatCode>
                <c:ptCount val="2"/>
                <c:pt idx="0">
                  <c:v>69.099999999999994</c:v>
                </c:pt>
                <c:pt idx="1">
                  <c:v>30.9</c:v>
                </c:pt>
              </c:numCache>
            </c:numRef>
          </c:val>
          <c:extLst>
            <c:ext xmlns:c16="http://schemas.microsoft.com/office/drawing/2014/chart" uri="{C3380CC4-5D6E-409C-BE32-E72D297353CC}">
              <c16:uniqueId val="{00000005-7ADD-46A6-81E7-C1E4E8A706DF}"/>
            </c:ext>
          </c:extLst>
        </c:ser>
        <c:dLbls>
          <c:showLegendKey val="0"/>
          <c:showVal val="0"/>
          <c:showCatName val="0"/>
          <c:showSerName val="0"/>
          <c:showPercent val="0"/>
          <c:showBubbleSize val="0"/>
          <c:showLeaderLines val="1"/>
        </c:dLbls>
      </c:pie3DChart>
      <c:spPr>
        <a:noFill/>
        <a:ln w="25377">
          <a:noFill/>
        </a:ln>
      </c:spPr>
    </c:plotArea>
    <c:legend>
      <c:legendPos val="r"/>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40"/>
    </mc:Choice>
    <mc:Fallback>
      <c:style val="40"/>
    </mc:Fallback>
  </mc:AlternateContent>
  <c:clrMapOvr bg1="lt1" tx1="dk1" bg2="lt2" tx2="dk2" accent1="accent1" accent2="accent2" accent3="accent3" accent4="accent4" accent5="accent5" accent6="accent6" hlink="hlink" folHlink="folHlink"/>
  <c:chart>
    <c:autoTitleDeleted val="0"/>
    <c:view3D>
      <c:rotX val="15"/>
      <c:rotY val="20"/>
      <c:depthPercent val="10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FREQUENCY</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UNSATISFACTORY</c:v>
                </c:pt>
                <c:pt idx="1">
                  <c:v>GOOD</c:v>
                </c:pt>
                <c:pt idx="2">
                  <c:v>EXCELLENT</c:v>
                </c:pt>
              </c:strCache>
            </c:strRef>
          </c:cat>
          <c:val>
            <c:numRef>
              <c:f>Sheet1!$B$2:$B$4</c:f>
              <c:numCache>
                <c:formatCode>General</c:formatCode>
                <c:ptCount val="3"/>
                <c:pt idx="0">
                  <c:v>105</c:v>
                </c:pt>
                <c:pt idx="1">
                  <c:v>77</c:v>
                </c:pt>
                <c:pt idx="2">
                  <c:v>46</c:v>
                </c:pt>
              </c:numCache>
            </c:numRef>
          </c:val>
          <c:extLst>
            <c:ext xmlns:c16="http://schemas.microsoft.com/office/drawing/2014/chart" uri="{C3380CC4-5D6E-409C-BE32-E72D297353CC}">
              <c16:uniqueId val="{00000000-6B4D-48B2-9B70-EE7C344AE940}"/>
            </c:ext>
          </c:extLst>
        </c:ser>
        <c:ser>
          <c:idx val="1"/>
          <c:order val="1"/>
          <c:tx>
            <c:strRef>
              <c:f>Sheet1!$C$1</c:f>
              <c:strCache>
                <c:ptCount val="1"/>
                <c:pt idx="0">
                  <c:v>PERCENTAGE</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UNSATISFACTORY</c:v>
                </c:pt>
                <c:pt idx="1">
                  <c:v>GOOD</c:v>
                </c:pt>
                <c:pt idx="2">
                  <c:v>EXCELLENT</c:v>
                </c:pt>
              </c:strCache>
            </c:strRef>
          </c:cat>
          <c:val>
            <c:numRef>
              <c:f>Sheet1!$C$2:$C$4</c:f>
              <c:numCache>
                <c:formatCode>General</c:formatCode>
                <c:ptCount val="3"/>
                <c:pt idx="0">
                  <c:v>46.1</c:v>
                </c:pt>
                <c:pt idx="1">
                  <c:v>33.799999999999997</c:v>
                </c:pt>
                <c:pt idx="2">
                  <c:v>20.2</c:v>
                </c:pt>
              </c:numCache>
            </c:numRef>
          </c:val>
          <c:extLst>
            <c:ext xmlns:c16="http://schemas.microsoft.com/office/drawing/2014/chart" uri="{C3380CC4-5D6E-409C-BE32-E72D297353CC}">
              <c16:uniqueId val="{00000001-6B4D-48B2-9B70-EE7C344AE940}"/>
            </c:ext>
          </c:extLst>
        </c:ser>
        <c:dLbls>
          <c:showLegendKey val="0"/>
          <c:showVal val="0"/>
          <c:showCatName val="0"/>
          <c:showSerName val="0"/>
          <c:showPercent val="0"/>
          <c:showBubbleSize val="0"/>
        </c:dLbls>
        <c:gapWidth val="85"/>
        <c:shape val="box"/>
        <c:axId val="128573880"/>
        <c:axId val="230372528"/>
        <c:axId val="0"/>
      </c:bar3DChart>
      <c:catAx>
        <c:axId val="128573880"/>
        <c:scaling>
          <c:orientation val="minMax"/>
        </c:scaling>
        <c:delete val="0"/>
        <c:axPos val="b"/>
        <c:title>
          <c:tx>
            <c:rich>
              <a:bodyPr/>
              <a:lstStyle/>
              <a:p>
                <a:pPr>
                  <a:defRPr sz="999" b="1" i="0" u="none" strike="noStrike" baseline="0">
                    <a:solidFill>
                      <a:srgbClr val="000000"/>
                    </a:solidFill>
                    <a:latin typeface="Calibri"/>
                    <a:ea typeface="Calibri"/>
                    <a:cs typeface="Calibri"/>
                  </a:defRPr>
                </a:pPr>
                <a:r>
                  <a:rPr lang="en-GB"/>
                  <a:t>GRADE OF NHIS SERVICE</a:t>
                </a:r>
              </a:p>
            </c:rich>
          </c:tx>
          <c:overlay val="0"/>
        </c:title>
        <c:numFmt formatCode="General" sourceLinked="1"/>
        <c:majorTickMark val="none"/>
        <c:minorTickMark val="none"/>
        <c:tickLblPos val="nextTo"/>
        <c:crossAx val="230372528"/>
        <c:crosses val="autoZero"/>
        <c:auto val="1"/>
        <c:lblAlgn val="ctr"/>
        <c:lblOffset val="100"/>
        <c:noMultiLvlLbl val="0"/>
      </c:catAx>
      <c:valAx>
        <c:axId val="230372528"/>
        <c:scaling>
          <c:orientation val="minMax"/>
        </c:scaling>
        <c:delete val="0"/>
        <c:axPos val="l"/>
        <c:minorGridlines/>
        <c:title>
          <c:tx>
            <c:rich>
              <a:bodyPr/>
              <a:lstStyle/>
              <a:p>
                <a:pPr>
                  <a:defRPr sz="999" b="1" i="0" u="none" strike="noStrike" baseline="0">
                    <a:solidFill>
                      <a:srgbClr val="000000"/>
                    </a:solidFill>
                    <a:latin typeface="Calibri"/>
                    <a:ea typeface="Calibri"/>
                    <a:cs typeface="Calibri"/>
                  </a:defRPr>
                </a:pPr>
                <a:r>
                  <a:rPr lang="en-GB"/>
                  <a:t>FREQUENCY/PERCENTAGE</a:t>
                </a:r>
              </a:p>
            </c:rich>
          </c:tx>
          <c:overlay val="0"/>
        </c:title>
        <c:numFmt formatCode="General" sourceLinked="1"/>
        <c:majorTickMark val="none"/>
        <c:minorTickMark val="none"/>
        <c:tickLblPos val="nextTo"/>
        <c:crossAx val="128573880"/>
        <c:crosses val="autoZero"/>
        <c:crossBetween val="between"/>
      </c:valAx>
      <c:dTable>
        <c:showHorzBorder val="1"/>
        <c:showVertBorder val="1"/>
        <c:showOutline val="1"/>
        <c:showKeys val="0"/>
      </c:dTable>
      <c:spPr>
        <a:noFill/>
        <a:ln w="25380">
          <a:noFill/>
        </a:ln>
      </c:spPr>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A9485-B75B-457C-8884-405F59638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UNIVERSITY FOR DEVELOPMENT STUDIES PROJECT</Template>
  <TotalTime>778</TotalTime>
  <Pages>76</Pages>
  <Words>16460</Words>
  <Characters>93826</Characters>
  <Application>Microsoft Office Word</Application>
  <DocSecurity>0</DocSecurity>
  <Lines>781</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AGYEMANG ERIC</dc:creator>
  <cp:lastModifiedBy>ERIC AGYEMANG</cp:lastModifiedBy>
  <cp:revision>27</cp:revision>
  <dcterms:created xsi:type="dcterms:W3CDTF">2015-06-21T21:40:00Z</dcterms:created>
  <dcterms:modified xsi:type="dcterms:W3CDTF">2017-11-15T20:56:00Z</dcterms:modified>
</cp:coreProperties>
</file>