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ind w:left="283.46456692913375" w:right="-183.18897637795203" w:firstLine="0"/>
        <w:jc w:val="center"/>
        <w:rPr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0"/>
          <w:szCs w:val="50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jc w:val="both"/>
        <w:rPr>
          <w:b w:val="1"/>
          <w:bCs w:val="1"/>
          <w:color w:val="1b3a6b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</w:t>
      </w:r>
      <w:r w:rsidDel="00000000" w:rsidR="00000000" w:rsidRPr="00000000">
        <w:rPr>
          <w:rtl w:val="0"/>
        </w:rPr>
        <w:t xml:space="preserve">applying AI-assisted development workflows 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0"/>
        <w:tblW w:w="103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60"/>
        <w:gridCol w:w="7920"/>
        <w:tblGridChange w:id="0">
          <w:tblGrid>
            <w:gridCol w:w="2460"/>
            <w:gridCol w:w="7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Android, Java, Kotlin, XML, Jetpack Compose, 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Node.js, Express.js, Spring Boot, RESTful APIs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PostgreSQL, SQLite, Firebase Firestore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AWS (EC2, S3, RDS), Firebase Services, Azure DevOps, GitLab, GitHub, CI/CD Pipelines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Clean Architecture, MVVM, MVI, Modular SDK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SonarQube, TDD, Unit &amp; UI Testing, Auth0 (by Okta), Secrets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b w:val="1"/>
                <w:bCs w:val="1"/>
                <w:color w:val="1b3a6b"/>
              </w:rPr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AI Assisted Engineering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GitHub Copilot, Claude Code, Spec-Driven Development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Agile/Scrum, Cross-Functional Collaboration, AI-Assisted Engineering</w:t>
            </w:r>
          </w:p>
        </w:tc>
      </w:tr>
    </w:tbl>
    <w:p w:rsidR="00000000" w:rsidDel="00000000" w:rsidP="00000000" w:rsidRDefault="00000000" w:rsidRPr="00000000" w14:paraId="00000017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</w:t>
      </w:r>
      <w:r w:rsidDel="00000000" w:rsidR="00000000" w:rsidRPr="00000000">
        <w:rPr>
          <w:rtl w:val="0"/>
        </w:rPr>
        <w:t xml:space="preserve">Auth0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22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MVVM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MVI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SonarQube, Optimizely, Auth0, Airship, GitHub, Azure DevOps,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Designed, developed, and maintained the in‑house Agency Tool, an incentive program platform that boosted company sales by 25% and generated income for 3,000+ agents. Solely owned mobile app (Android/Kotlin) and contributed to backend (Node.js/Express, PostgreSQL) and frontend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Digitalized the retailer partner contract signing and management process, enabling the RTM team to increase field‑signed contracts by 15%. Solely owned mobile app (Android/Kotlin) and contributed to backend services (Node.js/Express, PostgreSQL).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2A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Built and maintained the in‑house Ticketing System, reducing operational costs by USD 1,000/month. Solely owned mobile app (Android/Kotlin) and contributed to backend (Node.js/Express, Firebase) and frontend modules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30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37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3C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41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before="80" w:lineRule="auto"/>
        <w:jc w:val="both"/>
        <w:rPr>
          <w:i w:val="1"/>
          <w:iCs w:val="1"/>
          <w:color w:val="999999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850.3937007874016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