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52"/>
          <w:szCs w:val="52"/>
          <w:rtl w:val="0"/>
        </w:rPr>
        <w:t xml:space="preserve">ERIC MICHAEL O. ALVAREZ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6"/>
          <w:szCs w:val="26"/>
          <w:rtl w:val="0"/>
        </w:rPr>
        <w:t xml:space="preserve">Senior Software Engineer — Android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2563eb" w:space="6" w:sz="6" w:val="single"/>
        </w:pBdr>
        <w:spacing w:after="8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6b7280"/>
          <w:sz w:val="19"/>
          <w:szCs w:val="19"/>
          <w:rtl w:val="0"/>
        </w:rPr>
        <w:t xml:space="preserve">Cabuyao, Laguna 4025, PH  •  +63 917 535 6794  • 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19"/>
            <w:szCs w:val="19"/>
            <w:u w:val="single"/>
            <w:rtl w:val="0"/>
          </w:rPr>
          <w:t xml:space="preserve">eric.alvarez292@gmail.com</w:t>
        </w:r>
      </w:hyperlink>
      <w:r w:rsidDel="00000000" w:rsidR="00000000" w:rsidRPr="00000000">
        <w:rPr>
          <w:rFonts w:ascii="Calibri" w:cs="Calibri" w:eastAsia="Calibri" w:hAnsi="Calibri"/>
          <w:color w:val="6b7280"/>
          <w:sz w:val="19"/>
          <w:szCs w:val="19"/>
          <w:rtl w:val="0"/>
        </w:rPr>
        <w:t xml:space="preserve"> </w:t>
      </w:r>
      <w:r w:rsidDel="00000000" w:rsidR="00000000" w:rsidRPr="00000000">
        <w:rPr>
          <w:color w:val="6b7280"/>
          <w:sz w:val="19"/>
          <w:szCs w:val="19"/>
          <w:rtl w:val="0"/>
        </w:rPr>
        <w:t xml:space="preserve">•  </w:t>
      </w:r>
      <w:hyperlink r:id="rId8">
        <w:r w:rsidDel="00000000" w:rsidR="00000000" w:rsidRPr="00000000">
          <w:rPr>
            <w:color w:val="1155cc"/>
            <w:sz w:val="19"/>
            <w:szCs w:val="19"/>
            <w:u w:val="single"/>
            <w:rtl w:val="0"/>
          </w:rPr>
          <w:t xml:space="preserve">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2563eb" w:space="4" w:sz="8" w:val="single"/>
        </w:pBdr>
        <w:spacing w:after="6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4"/>
          <w:szCs w:val="24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before="80" w:lineRule="auto"/>
        <w:rPr/>
      </w:pPr>
      <w:r w:rsidDel="00000000" w:rsidR="00000000" w:rsidRPr="00000000">
        <w:rPr>
          <w:rFonts w:ascii="Calibri" w:cs="Calibri" w:eastAsia="Calibri" w:hAnsi="Calibri"/>
          <w:color w:val="111827"/>
          <w:sz w:val="20"/>
          <w:szCs w:val="20"/>
          <w:rtl w:val="0"/>
        </w:rPr>
        <w:t xml:space="preserve">Results-driven Senior Software Engineer with 10+ years of experience architecting, developing, and delivering high-quality Android applications at scale. Proven track record across entertainment and airlines domains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color w:val="111827"/>
          <w:sz w:val="20"/>
          <w:szCs w:val="20"/>
          <w:rtl w:val="0"/>
        </w:rPr>
        <w:t xml:space="preserve"> consistently delivering impactful features that drive business outcomes and elevate user experience. Adept at cross-functional collaboration, enforcing engineering best practices, and leveraging AI tooling to accelerate delivery. Committed to scalable, maintainable solutions that align engineering excellence with end-user impact.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2563eb" w:space="4" w:sz="8" w:val="single"/>
        </w:pBdr>
        <w:spacing w:after="6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4"/>
          <w:szCs w:val="24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Cognizant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Oct 2023 – Jul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Implemented Android-side features supporting the integration of Alaska Airlines and Hawaiian Airlines brands within the Passenger Service System (PSS), contributing to a seamless guest experience during the merger.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Designed and launched the Same Day Return feature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 enabling guests to check in for return flights prior to outbound departure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 and modernized boarding pass UX, resulting in faster boarding times and higher adoption rates.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Built dynamic seat promotion tiles, baggage management modules, and real-time engagement features using Airship Live Activities, streamlining operations and generating measurable ancillary revenue.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Architected a modular SDK to modernize check-in eligibility, improving portability across multiple client platforms and accelerating development cycles.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Hardened security posture by removing secrets from source code and managing them in CI/CD pipelines; implemented automated test coverage reporting via Azure DevOps and SonarQube, strengthening compliance and release reliability.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Implemented Okta identity provider integration on the Android platform as part of a cross-functional team effort, enabling enhanced authentication, security, and seamless user access.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Developed international compliance features including passport detail submission and lap infant declarations, simplifying regulatory workflows.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Leveraged GitHub Copilot to improve development throughput, code quality, and feature delivery velocity.</w:t>
      </w:r>
    </w:p>
    <w:p w:rsidR="00000000" w:rsidDel="00000000" w:rsidP="00000000" w:rsidRDefault="00000000" w:rsidRPr="00000000" w14:paraId="00000011">
      <w:pPr>
        <w:spacing w:after="4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Android (Java, Kotlin, XML, Jetpack Compose), SonarQube, Optimizely, Okta/Auth0, Airship, GitHub, Azure DevOps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Senior Full Stack Developer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Jul 2021 – Oct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Designed and delivered an in-house Agency Tool (incentive program platform) that boosted company sales by 25% and provided additional income streams for 3,000+ external agents.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Digitalized the end-to-end retailer partner contract signing and management process, enabling the RTM team to increase field-signed contracts by 15%.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Partnered with product managers to gather requirements, propose technical and UX solutions, and deliver accurate project timelines.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Conducted UAT to validate UI/UX alignment with end-user expectations, reducing post-release defects and improving feature adoption.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Monitored application stability, performed root cause analysis, and implemented long-term performance improvements.</w:t>
      </w:r>
    </w:p>
    <w:p w:rsidR="00000000" w:rsidDel="00000000" w:rsidP="00000000" w:rsidRDefault="00000000" w:rsidRPr="00000000" w14:paraId="00000019">
      <w:pPr>
        <w:spacing w:after="4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Android (Kotlin, XML), Angular, Node.js, Express, PostgreSQL, GitLab, GitHub, CI/CD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Senior Android Developer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May 2019 – Jul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Designed and maintained an in-house Ticketing System with full customizability for unique business requirements, reducing operational costs by USD 1,000/month.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Built and maintained a messaging backend service serving as a unified communication platform across multiple internal applications, improving collaboration and reliability.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Implemented CI/CD pipelines for mobile and web deployments, reducing release cycles and increasing deployment efficiency.</w:t>
      </w:r>
    </w:p>
    <w:p w:rsidR="00000000" w:rsidDel="00000000" w:rsidP="00000000" w:rsidRDefault="00000000" w:rsidRPr="00000000" w14:paraId="0000001F">
      <w:pPr>
        <w:spacing w:after="4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Android (Kotlin, XML), Angular, Node.js, Express, Firebase (Hosting, Functions, Firestore, Auth, Storage, BigQuery, Data Studio), GitLab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Android Developer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PH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Jun 2014 – May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Re-architected the company's core application features (catalog browsing and content download) to meet new UI/UX standards using Clean Architecture and MVVM, boosting speed by 12% and stability by 9%.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Developed and maintained the Offline Daily Rewards feature, increasing user retention by 20% and driving higher engagement.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Created feature prototypes to accelerate design validation and stakeholder alignment.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Built and maintained a POS application providing a visual interface for content download progress, slot management, and sales transactions.</w:t>
      </w:r>
    </w:p>
    <w:p w:rsidR="00000000" w:rsidDel="00000000" w:rsidP="00000000" w:rsidRDefault="00000000" w:rsidRPr="00000000" w14:paraId="00000026">
      <w:pPr>
        <w:spacing w:after="4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Android (Java, Kotlin, XML), Jira, Bitbucket, SonarQube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Software Quality Assurance Engineer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PH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Mar 2014 – Jun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Ensured software quality by writing detailed test cases and executing manual testing across multiple Android devices.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Authored Android automation test scripts to improve coverage, reduce manual effort, and accelerate release cycles.</w:t>
      </w:r>
    </w:p>
    <w:p w:rsidR="00000000" w:rsidDel="00000000" w:rsidP="00000000" w:rsidRDefault="00000000" w:rsidRPr="00000000" w14:paraId="0000002B">
      <w:pPr>
        <w:spacing w:after="4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Eclipse, Java, Robotium, Bitbucket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Fixed Asset Custodian / Inventory Clerk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PH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Nov 2013 – Mar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Managed and safeguarded all incoming and outgoing company assets, ensuring accurate documentation, proper handling, and up-to-date inventory records.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Maintained organized asset tracking systems to support operational accountability and audit readiness.</w:t>
      </w:r>
    </w:p>
    <w:p w:rsidR="00000000" w:rsidDel="00000000" w:rsidP="00000000" w:rsidRDefault="00000000" w:rsidRPr="00000000" w14:paraId="00000030">
      <w:pPr>
        <w:pBdr>
          <w:bottom w:color="2563eb" w:space="4" w:sz="8" w:val="single"/>
        </w:pBdr>
        <w:spacing w:after="6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7160"/>
        <w:tblGridChange w:id="0">
          <w:tblGrid>
            <w:gridCol w:w="2200"/>
            <w:gridCol w:w="7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0"/>
                <w:szCs w:val="20"/>
                <w:rtl w:val="0"/>
              </w:rPr>
              <w:t xml:space="preserve">Mobile | 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11827"/>
                <w:sz w:val="20"/>
                <w:szCs w:val="20"/>
                <w:rtl w:val="0"/>
              </w:rPr>
              <w:t xml:space="preserve">Android — Java, Kotlin, XML, Jetpack Compose, </w:t>
            </w:r>
            <w:r w:rsidDel="00000000" w:rsidR="00000000" w:rsidRPr="00000000">
              <w:rPr>
                <w:rtl w:val="0"/>
              </w:rPr>
              <w:t xml:space="preserve">Angular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0"/>
                <w:szCs w:val="20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11827"/>
                <w:sz w:val="20"/>
                <w:szCs w:val="20"/>
                <w:rtl w:val="0"/>
              </w:rPr>
              <w:t xml:space="preserve">Node.js, Express.js, Spring Boot, RESTful APIs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0"/>
                <w:szCs w:val="20"/>
                <w:rtl w:val="0"/>
              </w:rPr>
              <w:t xml:space="preserve">Databases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11827"/>
                <w:sz w:val="20"/>
                <w:szCs w:val="20"/>
                <w:rtl w:val="0"/>
              </w:rPr>
              <w:t xml:space="preserve">PostgreSQL, SQLite, Firebase Firestore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0"/>
                <w:szCs w:val="20"/>
                <w:rtl w:val="0"/>
              </w:rPr>
              <w:t xml:space="preserve">Cloud &amp; DevOps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11827"/>
                <w:sz w:val="20"/>
                <w:szCs w:val="20"/>
                <w:rtl w:val="0"/>
              </w:rPr>
              <w:t xml:space="preserve">AWS (EC2, S3, RDS), Firebase Services, CI/CD, GitLab, GitHub, Azure DevOps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0"/>
                <w:szCs w:val="20"/>
                <w:rtl w:val="0"/>
              </w:rPr>
              <w:t xml:space="preserve">Architecture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11827"/>
                <w:sz w:val="20"/>
                <w:szCs w:val="20"/>
                <w:rtl w:val="0"/>
              </w:rPr>
              <w:t xml:space="preserve">Clean Architecture, MVVM, MVI, Modular SDK Design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0"/>
                <w:szCs w:val="20"/>
                <w:rtl w:val="0"/>
              </w:rPr>
              <w:t xml:space="preserve">Quality &amp; 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11827"/>
                <w:sz w:val="20"/>
                <w:szCs w:val="20"/>
                <w:rtl w:val="0"/>
              </w:rPr>
              <w:t xml:space="preserve">SonarQube, TDD, Unit &amp; UI Testing, Okta/Auth0, Secrets Management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0"/>
                <w:szCs w:val="20"/>
                <w:rtl w:val="0"/>
              </w:rPr>
              <w:t xml:space="preserve">Tools &amp; Other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11827"/>
                <w:sz w:val="20"/>
                <w:szCs w:val="20"/>
                <w:rtl w:val="0"/>
              </w:rPr>
              <w:t xml:space="preserve">Optimizely, Airship, GitHub Copilot, ADO, Jira, Bitbucket, Postman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0"/>
                <w:szCs w:val="20"/>
                <w:rtl w:val="0"/>
              </w:rPr>
              <w:t xml:space="preserve">Practices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11827"/>
                <w:sz w:val="20"/>
                <w:szCs w:val="20"/>
                <w:rtl w:val="0"/>
              </w:rPr>
              <w:t xml:space="preserve">Agile/Scrum, TDD, CI/CD, Modular SDK Design, Cross-Functional Collaboration, AI-Assisted Engineering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pBdr>
          <w:bottom w:color="2563eb" w:space="4" w:sz="8" w:val="single"/>
        </w:pBdr>
        <w:spacing w:after="6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Bachelor of Science in Computer Science (Cybersecurity) - Under Grad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0"/>
          <w:szCs w:val="20"/>
          <w:rtl w:val="0"/>
        </w:rPr>
        <w:t xml:space="preserve">Trimex Colleges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11827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11827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eric.alvarez292@gmail.com" TargetMode="External"/><Relationship Id="rId8" Type="http://schemas.openxmlformats.org/officeDocument/2006/relationships/hyperlink" Target="https://ericalvarez292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1Y4mJTcJr6juTYN9WGNwsDJmgA==">CgMxLjA4AHIhMW5MVTNUb3RZdFpvVXpkdG91QTk1RXVYaGRlMllpQmcy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