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457C0" w14:textId="7CE24402" w:rsidR="00E954B4" w:rsidRPr="00193B55" w:rsidRDefault="00165B8B">
      <w:pPr>
        <w:rPr>
          <w:rFonts w:ascii="Arial" w:hAnsi="Arial" w:cs="Arial"/>
          <w:sz w:val="32"/>
          <w:szCs w:val="32"/>
        </w:rPr>
      </w:pPr>
      <w:r w:rsidRPr="00165B8B">
        <w:rPr>
          <w:rFonts w:ascii="Arial" w:hAnsi="Arial" w:cs="Arial"/>
          <w:b/>
          <w:bCs/>
          <w:sz w:val="32"/>
          <w:szCs w:val="32"/>
        </w:rPr>
        <w:t>Preguntas</w:t>
      </w:r>
    </w:p>
    <w:p w14:paraId="63B8A28C" w14:textId="3E24F54F" w:rsidR="00561A6A" w:rsidRPr="008E6E75" w:rsidRDefault="008E6E75">
      <w:pPr>
        <w:rPr>
          <w:rFonts w:ascii="Arial" w:hAnsi="Arial" w:cs="Arial"/>
          <w:b/>
          <w:bCs/>
          <w:sz w:val="20"/>
          <w:szCs w:val="20"/>
        </w:rPr>
      </w:pPr>
      <w:r w:rsidRPr="008E6E75">
        <w:rPr>
          <w:rFonts w:ascii="Arial" w:hAnsi="Arial" w:cs="Arial"/>
          <w:b/>
          <w:bCs/>
          <w:noProof/>
          <w:sz w:val="20"/>
          <w:szCs w:val="20"/>
        </w:rPr>
        <w:t>(Página 648 en norma)</w:t>
      </w:r>
    </w:p>
    <w:p w14:paraId="6A910684" w14:textId="32D03652" w:rsidR="00165B8B" w:rsidRDefault="00E954B4" w:rsidP="00165B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muro del nivel 1 mide x metros y el del nivel 2 mide y metros, ¿Es correcto que sólo haya una dala?</w:t>
      </w:r>
    </w:p>
    <w:p w14:paraId="41E66591" w14:textId="78DD4DC7" w:rsidR="00E954B4" w:rsidRDefault="00E954B4" w:rsidP="00E954B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</w:t>
      </w:r>
      <w:r w:rsidR="003106FE">
        <w:rPr>
          <w:rFonts w:ascii="Arial" w:hAnsi="Arial" w:cs="Arial"/>
          <w:sz w:val="24"/>
          <w:szCs w:val="24"/>
        </w:rPr>
        <w:t xml:space="preserve">m </w:t>
      </w:r>
      <w:r>
        <w:rPr>
          <w:rFonts w:ascii="Arial" w:hAnsi="Arial" w:cs="Arial"/>
          <w:sz w:val="24"/>
          <w:szCs w:val="24"/>
        </w:rPr>
        <w:t>&lt;= x &lt;= 6</w:t>
      </w:r>
      <w:r w:rsidR="003106FE">
        <w:rPr>
          <w:rFonts w:ascii="Arial" w:hAnsi="Arial" w:cs="Arial"/>
          <w:sz w:val="24"/>
          <w:szCs w:val="24"/>
        </w:rPr>
        <w:t xml:space="preserve"> m</w:t>
      </w:r>
    </w:p>
    <w:p w14:paraId="019F655F" w14:textId="456E7A9F" w:rsidR="000B0DF1" w:rsidRDefault="000B0DF1" w:rsidP="00E954B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3106FE">
        <w:rPr>
          <w:rFonts w:ascii="Arial" w:hAnsi="Arial" w:cs="Arial"/>
          <w:sz w:val="24"/>
          <w:szCs w:val="24"/>
        </w:rPr>
        <w:t xml:space="preserve">m </w:t>
      </w:r>
      <w:r>
        <w:rPr>
          <w:rFonts w:ascii="Arial" w:hAnsi="Arial" w:cs="Arial"/>
          <w:sz w:val="24"/>
          <w:szCs w:val="24"/>
        </w:rPr>
        <w:t>&lt;= y &lt;= 6</w:t>
      </w:r>
      <w:r w:rsidR="003106FE">
        <w:rPr>
          <w:rFonts w:ascii="Arial" w:hAnsi="Arial" w:cs="Arial"/>
          <w:sz w:val="24"/>
          <w:szCs w:val="24"/>
        </w:rPr>
        <w:t xml:space="preserve"> m</w:t>
      </w:r>
    </w:p>
    <w:p w14:paraId="7ED7635A" w14:textId="787369F0" w:rsidR="008B23C2" w:rsidRDefault="008B23C2" w:rsidP="008B23C2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 w:rsidRPr="008B23C2">
        <w:rPr>
          <w:rFonts w:ascii="Arial" w:hAnsi="Arial" w:cs="Arial"/>
          <w:color w:val="FF0000"/>
          <w:sz w:val="24"/>
          <w:szCs w:val="24"/>
        </w:rPr>
        <w:t>5.1.1 b) Además, existirán dalas en el interior del muro a una separación no mayor que 3 m.</w:t>
      </w:r>
    </w:p>
    <w:p w14:paraId="7EB41425" w14:textId="48A18B43" w:rsidR="008B23C2" w:rsidRPr="008B23C2" w:rsidRDefault="003106FE" w:rsidP="008B23C2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</w:rPr>
        <w:drawing>
          <wp:inline distT="0" distB="0" distL="0" distR="0" wp14:anchorId="1C0C7D1D" wp14:editId="0D6149A5">
            <wp:extent cx="2604997" cy="20066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600" cy="200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noProof/>
          <w:color w:val="FF0000"/>
          <w:sz w:val="24"/>
          <w:szCs w:val="24"/>
        </w:rPr>
        <w:drawing>
          <wp:inline distT="0" distB="0" distL="0" distR="0" wp14:anchorId="360479CD" wp14:editId="3006DAC2">
            <wp:extent cx="2495550" cy="2065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143" cy="206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6E2AC" w14:textId="77777777" w:rsidR="008B23C2" w:rsidRDefault="008B23C2" w:rsidP="008B23C2">
      <w:pPr>
        <w:pStyle w:val="ListParagraph"/>
        <w:rPr>
          <w:rFonts w:ascii="Arial" w:hAnsi="Arial" w:cs="Arial"/>
          <w:sz w:val="24"/>
          <w:szCs w:val="24"/>
        </w:rPr>
      </w:pPr>
    </w:p>
    <w:p w14:paraId="424F265D" w14:textId="1A3BBBED" w:rsidR="00E954B4" w:rsidRDefault="000B0DF1" w:rsidP="00E954B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abertura de la derecha tiene una dimensión de x </w:t>
      </w:r>
      <w:r w:rsidR="00193B55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m</w:t>
      </w:r>
      <w:r w:rsidR="004474C4">
        <w:rPr>
          <w:rFonts w:ascii="Arial" w:hAnsi="Arial" w:cs="Arial"/>
          <w:sz w:val="24"/>
          <w:szCs w:val="24"/>
        </w:rPr>
        <w:t xml:space="preserve"> y su estructura es de Tipo I</w:t>
      </w:r>
      <w:r>
        <w:rPr>
          <w:rFonts w:ascii="Arial" w:hAnsi="Arial" w:cs="Arial"/>
          <w:sz w:val="24"/>
          <w:szCs w:val="24"/>
        </w:rPr>
        <w:t>, ¿Es correcto que requiere un refuerzo?</w:t>
      </w:r>
    </w:p>
    <w:p w14:paraId="539A654C" w14:textId="4EB0BB3F" w:rsidR="000B0DF1" w:rsidRDefault="000B0DF1" w:rsidP="000B0DF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</w:t>
      </w:r>
      <w:r w:rsidR="003106FE">
        <w:rPr>
          <w:rFonts w:ascii="Arial" w:hAnsi="Arial" w:cs="Arial"/>
          <w:sz w:val="24"/>
          <w:szCs w:val="24"/>
        </w:rPr>
        <w:t xml:space="preserve"> cm</w:t>
      </w:r>
      <w:r>
        <w:rPr>
          <w:rFonts w:ascii="Arial" w:hAnsi="Arial" w:cs="Arial"/>
          <w:sz w:val="24"/>
          <w:szCs w:val="24"/>
        </w:rPr>
        <w:t xml:space="preserve"> &lt;= x &lt;= 60</w:t>
      </w:r>
      <w:r w:rsidR="003106FE">
        <w:rPr>
          <w:rFonts w:ascii="Arial" w:hAnsi="Arial" w:cs="Arial"/>
          <w:sz w:val="24"/>
          <w:szCs w:val="24"/>
        </w:rPr>
        <w:t xml:space="preserve"> cm</w:t>
      </w:r>
    </w:p>
    <w:p w14:paraId="672AE469" w14:textId="77777777" w:rsidR="003106FE" w:rsidRPr="003106FE" w:rsidRDefault="003106FE" w:rsidP="003106FE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 w:rsidRPr="003106FE">
        <w:rPr>
          <w:rFonts w:ascii="Arial" w:hAnsi="Arial" w:cs="Arial"/>
          <w:color w:val="FF0000"/>
          <w:sz w:val="24"/>
          <w:szCs w:val="24"/>
        </w:rPr>
        <w:t>5.1.3 Existirán elementos de refuerzo con las mismas características que las dalas y castillos en el perímetro de toda abertura cuyas dimensiones</w:t>
      </w:r>
    </w:p>
    <w:p w14:paraId="1A36778D" w14:textId="6345B981" w:rsidR="003106FE" w:rsidRPr="003106FE" w:rsidRDefault="003106FE" w:rsidP="003106FE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 w:rsidRPr="003106FE">
        <w:rPr>
          <w:rFonts w:ascii="Arial" w:hAnsi="Arial" w:cs="Arial"/>
          <w:color w:val="FF0000"/>
          <w:sz w:val="24"/>
          <w:szCs w:val="24"/>
        </w:rPr>
        <w:t>horizontal o vertical excedan de 400 mm en estructuras Tipo I o 600 mm en estructuras Tipo II.</w:t>
      </w:r>
    </w:p>
    <w:p w14:paraId="577CA152" w14:textId="0C2EFCAE" w:rsidR="003106FE" w:rsidRDefault="003106FE" w:rsidP="003106F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D6D858" wp14:editId="176025BF">
            <wp:extent cx="1863324" cy="11811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190" cy="118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847660" wp14:editId="7A9B5E81">
            <wp:extent cx="2336800" cy="1934542"/>
            <wp:effectExtent l="0" t="0" r="635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485" cy="193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62945" w14:textId="77777777" w:rsidR="003106FE" w:rsidRDefault="003106FE" w:rsidP="003106FE">
      <w:pPr>
        <w:pStyle w:val="ListParagraph"/>
        <w:rPr>
          <w:rFonts w:ascii="Arial" w:hAnsi="Arial" w:cs="Arial"/>
          <w:sz w:val="24"/>
          <w:szCs w:val="24"/>
        </w:rPr>
      </w:pPr>
    </w:p>
    <w:p w14:paraId="4FF03219" w14:textId="18CF5E2C" w:rsidR="00E954B4" w:rsidRDefault="00C50443" w:rsidP="00E954B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altura del pretil es de x </w:t>
      </w:r>
      <w:r w:rsidR="00193B55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m, ¿Es correcto que lleve una dala?</w:t>
      </w:r>
    </w:p>
    <w:p w14:paraId="02627ECE" w14:textId="644A1753" w:rsidR="003106FE" w:rsidRDefault="00C50443" w:rsidP="003106F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</w:t>
      </w:r>
      <w:r w:rsidR="003106FE">
        <w:rPr>
          <w:rFonts w:ascii="Arial" w:hAnsi="Arial" w:cs="Arial"/>
          <w:sz w:val="24"/>
          <w:szCs w:val="24"/>
        </w:rPr>
        <w:t xml:space="preserve"> cm</w:t>
      </w:r>
      <w:r>
        <w:rPr>
          <w:rFonts w:ascii="Arial" w:hAnsi="Arial" w:cs="Arial"/>
          <w:sz w:val="24"/>
          <w:szCs w:val="24"/>
        </w:rPr>
        <w:t xml:space="preserve"> &lt;= x &lt;= </w:t>
      </w:r>
      <w:r w:rsidR="008551CD">
        <w:rPr>
          <w:rFonts w:ascii="Arial" w:hAnsi="Arial" w:cs="Arial"/>
          <w:sz w:val="24"/>
          <w:szCs w:val="24"/>
        </w:rPr>
        <w:t>75</w:t>
      </w:r>
      <w:r w:rsidR="003106FE">
        <w:rPr>
          <w:rFonts w:ascii="Arial" w:hAnsi="Arial" w:cs="Arial"/>
          <w:sz w:val="24"/>
          <w:szCs w:val="24"/>
        </w:rPr>
        <w:t xml:space="preserve"> cm</w:t>
      </w:r>
    </w:p>
    <w:p w14:paraId="173A8DDA" w14:textId="77777777" w:rsidR="003106FE" w:rsidRPr="003106FE" w:rsidRDefault="003106FE" w:rsidP="003106FE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 w:rsidRPr="003106FE">
        <w:rPr>
          <w:rFonts w:ascii="Arial" w:hAnsi="Arial" w:cs="Arial"/>
          <w:color w:val="FF0000"/>
          <w:sz w:val="24"/>
          <w:szCs w:val="24"/>
        </w:rPr>
        <w:t>5.1.1 b) Además, existirán dalas en la parte superior de pretiles o</w:t>
      </w:r>
    </w:p>
    <w:p w14:paraId="096DB2B5" w14:textId="3C60AFA6" w:rsidR="003106FE" w:rsidRPr="003106FE" w:rsidRDefault="003106FE" w:rsidP="003106FE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 w:rsidRPr="003106FE">
        <w:rPr>
          <w:rFonts w:ascii="Arial" w:hAnsi="Arial" w:cs="Arial"/>
          <w:color w:val="FF0000"/>
          <w:sz w:val="24"/>
          <w:szCs w:val="24"/>
        </w:rPr>
        <w:t xml:space="preserve">parapetos cuya altura sea superior a 500 </w:t>
      </w:r>
      <w:proofErr w:type="spellStart"/>
      <w:r w:rsidRPr="003106FE">
        <w:rPr>
          <w:rFonts w:ascii="Arial" w:hAnsi="Arial" w:cs="Arial"/>
          <w:color w:val="FF0000"/>
          <w:sz w:val="24"/>
          <w:szCs w:val="24"/>
        </w:rPr>
        <w:t>mm.</w:t>
      </w:r>
      <w:proofErr w:type="spellEnd"/>
    </w:p>
    <w:p w14:paraId="04490041" w14:textId="7A7E807D" w:rsidR="003106FE" w:rsidRPr="003106FE" w:rsidRDefault="003106FE" w:rsidP="003106F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</w:rPr>
        <w:lastRenderedPageBreak/>
        <w:drawing>
          <wp:inline distT="0" distB="0" distL="0" distR="0" wp14:anchorId="6317054A" wp14:editId="0532C5EC">
            <wp:extent cx="2604997" cy="200660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600" cy="200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6E7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C3923D" wp14:editId="6F447E3D">
            <wp:extent cx="2298700" cy="1903002"/>
            <wp:effectExtent l="0" t="0" r="635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118" cy="190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8AA8E" w14:textId="48934225" w:rsidR="00E954B4" w:rsidRDefault="007A3D91" w:rsidP="00E954B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</w:t>
      </w:r>
      <w:r w:rsidR="00843172">
        <w:rPr>
          <w:rFonts w:ascii="Arial" w:hAnsi="Arial" w:cs="Arial"/>
          <w:sz w:val="24"/>
          <w:szCs w:val="24"/>
        </w:rPr>
        <w:t>estructura es de tipo x</w:t>
      </w:r>
      <w:r>
        <w:rPr>
          <w:rFonts w:ascii="Arial" w:hAnsi="Arial" w:cs="Arial"/>
          <w:sz w:val="24"/>
          <w:szCs w:val="24"/>
        </w:rPr>
        <w:t xml:space="preserve">, ¿Es correcto que </w:t>
      </w:r>
      <w:r w:rsidR="00843172">
        <w:rPr>
          <w:rFonts w:ascii="Arial" w:hAnsi="Arial" w:cs="Arial"/>
          <w:sz w:val="24"/>
          <w:szCs w:val="24"/>
        </w:rPr>
        <w:t xml:space="preserve">el espesor de los muros sea &gt;= 11 </w:t>
      </w:r>
      <w:r w:rsidR="00193B55">
        <w:rPr>
          <w:rFonts w:ascii="Arial" w:hAnsi="Arial" w:cs="Arial"/>
          <w:sz w:val="24"/>
          <w:szCs w:val="24"/>
        </w:rPr>
        <w:t>c</w:t>
      </w:r>
      <w:r w:rsidR="00843172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?</w:t>
      </w:r>
    </w:p>
    <w:p w14:paraId="10D0F494" w14:textId="32AE785F" w:rsidR="007A3D91" w:rsidRDefault="00843172" w:rsidP="007A3D9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tipo I o tipo II</w:t>
      </w:r>
    </w:p>
    <w:p w14:paraId="277D481C" w14:textId="77777777" w:rsidR="00843172" w:rsidRPr="00843172" w:rsidRDefault="00843172" w:rsidP="00843172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 w:rsidRPr="00843172">
        <w:rPr>
          <w:rFonts w:ascii="Arial" w:hAnsi="Arial" w:cs="Arial"/>
          <w:color w:val="FF0000"/>
          <w:sz w:val="24"/>
          <w:szCs w:val="24"/>
        </w:rPr>
        <w:t>5.1.4 Espesor y relación altura a espesor de los muros</w:t>
      </w:r>
    </w:p>
    <w:p w14:paraId="3C14B4AC" w14:textId="0D9700B5" w:rsidR="00843172" w:rsidRDefault="00843172" w:rsidP="00843172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 w:rsidRPr="00843172">
        <w:rPr>
          <w:rFonts w:ascii="Arial" w:hAnsi="Arial" w:cs="Arial"/>
          <w:color w:val="FF0000"/>
          <w:sz w:val="24"/>
          <w:szCs w:val="24"/>
        </w:rPr>
        <w:t xml:space="preserve">En estructuras Tipo I, el espesor de los muros de mampostería, </w:t>
      </w:r>
      <w:r w:rsidR="000A6CE5">
        <w:rPr>
          <w:rFonts w:ascii="Arial" w:hAnsi="Arial" w:cs="Arial"/>
          <w:color w:val="FF0000"/>
          <w:sz w:val="24"/>
          <w:szCs w:val="24"/>
        </w:rPr>
        <w:t>t</w:t>
      </w:r>
      <w:r w:rsidRPr="00843172">
        <w:rPr>
          <w:rFonts w:ascii="Arial" w:hAnsi="Arial" w:cs="Arial"/>
          <w:color w:val="FF0000"/>
          <w:sz w:val="24"/>
          <w:szCs w:val="24"/>
        </w:rPr>
        <w:t>, no será menor que 100 mm, ni que 120 mm en estructuras Tipo II.</w:t>
      </w:r>
    </w:p>
    <w:p w14:paraId="7502D300" w14:textId="4EA7D067" w:rsidR="000A6CE5" w:rsidRPr="00843172" w:rsidRDefault="008E6E75" w:rsidP="00843172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</w:rPr>
        <w:drawing>
          <wp:inline distT="0" distB="0" distL="0" distR="0" wp14:anchorId="6646FBC5" wp14:editId="41D310A1">
            <wp:extent cx="2349500" cy="22225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FF0000"/>
          <w:sz w:val="24"/>
          <w:szCs w:val="24"/>
        </w:rPr>
        <w:drawing>
          <wp:inline distT="0" distB="0" distL="0" distR="0" wp14:anchorId="41ED70EC" wp14:editId="7B56E57F">
            <wp:extent cx="2408500" cy="19939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914" cy="199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F35C7" w14:textId="2A3E0804" w:rsidR="00E954B4" w:rsidRDefault="00CD7D8B" w:rsidP="00E954B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¿Es correcto que los castillos sólo van en los extremos de los muros?</w:t>
      </w:r>
    </w:p>
    <w:p w14:paraId="28C65BAB" w14:textId="4FAF25EF" w:rsidR="009F29A3" w:rsidRDefault="009F29A3" w:rsidP="009F29A3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porque van también en intersecciones </w:t>
      </w:r>
    </w:p>
    <w:p w14:paraId="0D4F28DB" w14:textId="11F890CE" w:rsidR="008E6E75" w:rsidRPr="008E6E75" w:rsidRDefault="008E6E75" w:rsidP="009F29A3">
      <w:pPr>
        <w:ind w:left="720"/>
        <w:rPr>
          <w:rFonts w:ascii="Arial" w:hAnsi="Arial" w:cs="Arial"/>
          <w:color w:val="FF0000"/>
          <w:sz w:val="24"/>
          <w:szCs w:val="24"/>
        </w:rPr>
      </w:pPr>
      <w:r w:rsidRPr="008E6E75">
        <w:rPr>
          <w:rFonts w:ascii="Arial" w:hAnsi="Arial" w:cs="Arial"/>
          <w:color w:val="FF0000"/>
          <w:sz w:val="24"/>
          <w:szCs w:val="24"/>
        </w:rPr>
        <w:t>5.1.1 a) Existirán castillos por lo menos en los extremos de los muros e intersecciones con otros muros y en puntos intermedios del muro.</w:t>
      </w:r>
    </w:p>
    <w:p w14:paraId="0A8ED0DA" w14:textId="354B0FEF" w:rsidR="008E6E75" w:rsidRPr="009F29A3" w:rsidRDefault="008E6E75" w:rsidP="009F29A3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2A29BB" wp14:editId="2BE120DF">
            <wp:extent cx="2139950" cy="164837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823" cy="165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C4D94B" wp14:editId="089E4723">
            <wp:extent cx="1860550" cy="1540274"/>
            <wp:effectExtent l="0" t="0" r="635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985" cy="154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A4634" w14:textId="2B82DB18" w:rsidR="008D03F9" w:rsidRDefault="008D03F9">
      <w:pPr>
        <w:rPr>
          <w:rFonts w:ascii="Arial" w:hAnsi="Arial" w:cs="Arial"/>
          <w:b/>
          <w:bCs/>
          <w:sz w:val="32"/>
          <w:szCs w:val="32"/>
        </w:rPr>
      </w:pPr>
      <w:r w:rsidRPr="008D03F9">
        <w:rPr>
          <w:rFonts w:ascii="Arial" w:hAnsi="Arial" w:cs="Arial"/>
          <w:b/>
          <w:bCs/>
          <w:noProof/>
          <w:sz w:val="32"/>
          <w:szCs w:val="32"/>
        </w:rPr>
        <w:lastRenderedPageBreak/>
        <w:drawing>
          <wp:inline distT="0" distB="0" distL="0" distR="0" wp14:anchorId="0067A676" wp14:editId="65A5F284">
            <wp:extent cx="5612130" cy="413956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E456" w14:textId="45856E9F" w:rsidR="00561A6A" w:rsidRDefault="00561A6A">
      <w:pPr>
        <w:rPr>
          <w:rFonts w:ascii="Arial" w:hAnsi="Arial" w:cs="Arial"/>
          <w:b/>
          <w:bCs/>
          <w:sz w:val="32"/>
          <w:szCs w:val="32"/>
        </w:rPr>
      </w:pPr>
      <w:r w:rsidRPr="00561A6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31491318" wp14:editId="22185FF3">
            <wp:extent cx="5612130" cy="1518285"/>
            <wp:effectExtent l="0" t="0" r="762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97D7" w14:textId="1061A2A0" w:rsidR="002A41C1" w:rsidRPr="00165B8B" w:rsidRDefault="002A41C1">
      <w:pPr>
        <w:rPr>
          <w:rFonts w:ascii="Arial" w:hAnsi="Arial" w:cs="Arial"/>
          <w:b/>
          <w:bCs/>
          <w:sz w:val="32"/>
          <w:szCs w:val="32"/>
        </w:rPr>
      </w:pPr>
      <w:r w:rsidRPr="002A41C1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0CA88D4C" wp14:editId="6C79E977">
            <wp:extent cx="5612130" cy="23114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532F" w14:textId="2046D936" w:rsidR="00165B8B" w:rsidRPr="00CB6203" w:rsidRDefault="00C50443" w:rsidP="008E6E7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CB6203">
        <w:rPr>
          <w:rFonts w:ascii="Arial" w:hAnsi="Arial" w:cs="Arial"/>
          <w:sz w:val="24"/>
          <w:szCs w:val="24"/>
          <w:highlight w:val="yellow"/>
        </w:rPr>
        <w:lastRenderedPageBreak/>
        <w:t>Si el muro mide x m de longitud</w:t>
      </w:r>
      <w:r w:rsidR="008551CD" w:rsidRPr="00CB6203">
        <w:rPr>
          <w:rFonts w:ascii="Arial" w:hAnsi="Arial" w:cs="Arial"/>
          <w:sz w:val="24"/>
          <w:szCs w:val="24"/>
          <w:highlight w:val="yellow"/>
        </w:rPr>
        <w:t xml:space="preserve"> y la altura entrepiso es de </w:t>
      </w:r>
      <w:r w:rsidR="00193B55" w:rsidRPr="00CB6203">
        <w:rPr>
          <w:rFonts w:ascii="Arial" w:hAnsi="Arial" w:cs="Arial"/>
          <w:sz w:val="24"/>
          <w:szCs w:val="24"/>
          <w:highlight w:val="yellow"/>
        </w:rPr>
        <w:t>H</w:t>
      </w:r>
      <w:r w:rsidRPr="00CB6203">
        <w:rPr>
          <w:rFonts w:ascii="Arial" w:hAnsi="Arial" w:cs="Arial"/>
          <w:sz w:val="24"/>
          <w:szCs w:val="24"/>
          <w:highlight w:val="yellow"/>
        </w:rPr>
        <w:t>, ¿Cuántos castillos deberían de colocarse</w:t>
      </w:r>
      <w:r w:rsidR="00193B55" w:rsidRPr="00CB6203">
        <w:rPr>
          <w:rFonts w:ascii="Arial" w:hAnsi="Arial" w:cs="Arial"/>
          <w:sz w:val="24"/>
          <w:szCs w:val="24"/>
          <w:highlight w:val="yellow"/>
        </w:rPr>
        <w:t xml:space="preserve"> en los pretiles</w:t>
      </w:r>
      <w:r w:rsidRPr="00CB6203">
        <w:rPr>
          <w:rFonts w:ascii="Arial" w:hAnsi="Arial" w:cs="Arial"/>
          <w:sz w:val="24"/>
          <w:szCs w:val="24"/>
          <w:highlight w:val="yellow"/>
        </w:rPr>
        <w:t>?</w:t>
      </w:r>
    </w:p>
    <w:p w14:paraId="3A1F8175" w14:textId="1B57DB11" w:rsidR="00C50443" w:rsidRPr="00CB6203" w:rsidRDefault="007A3D91" w:rsidP="007A3D91">
      <w:pPr>
        <w:pStyle w:val="ListParagraph"/>
        <w:rPr>
          <w:rFonts w:ascii="Arial" w:hAnsi="Arial" w:cs="Arial"/>
          <w:color w:val="FF0000"/>
          <w:sz w:val="24"/>
          <w:szCs w:val="24"/>
          <w:highlight w:val="yellow"/>
        </w:rPr>
      </w:pPr>
      <w:r w:rsidRPr="00CB6203">
        <w:rPr>
          <w:rFonts w:ascii="Arial" w:hAnsi="Arial" w:cs="Arial"/>
          <w:color w:val="FF0000"/>
          <w:sz w:val="24"/>
          <w:szCs w:val="24"/>
          <w:highlight w:val="yellow"/>
        </w:rPr>
        <w:t>5.1.1 a) Existirán castillos a una</w:t>
      </w:r>
      <w:r w:rsidR="008E6E75" w:rsidRPr="00CB6203">
        <w:rPr>
          <w:rFonts w:ascii="Arial" w:hAnsi="Arial" w:cs="Arial"/>
          <w:color w:val="FF0000"/>
          <w:sz w:val="24"/>
          <w:szCs w:val="24"/>
          <w:highlight w:val="yellow"/>
        </w:rPr>
        <w:t xml:space="preserve"> </w:t>
      </w:r>
      <w:r w:rsidRPr="00CB6203">
        <w:rPr>
          <w:rFonts w:ascii="Arial" w:hAnsi="Arial" w:cs="Arial"/>
          <w:color w:val="FF0000"/>
          <w:sz w:val="24"/>
          <w:szCs w:val="24"/>
          <w:highlight w:val="yellow"/>
        </w:rPr>
        <w:t>separación no mayor que 1.5</w:t>
      </w:r>
      <w:r w:rsidR="008551CD" w:rsidRPr="00CB6203">
        <w:rPr>
          <w:rFonts w:ascii="Arial" w:hAnsi="Arial" w:cs="Arial"/>
          <w:color w:val="FF0000"/>
          <w:sz w:val="24"/>
          <w:szCs w:val="24"/>
          <w:highlight w:val="yellow"/>
        </w:rPr>
        <w:t xml:space="preserve"> </w:t>
      </w:r>
      <w:proofErr w:type="gramStart"/>
      <w:r w:rsidR="008551CD" w:rsidRPr="00CB6203">
        <w:rPr>
          <w:rFonts w:ascii="Arial" w:hAnsi="Arial" w:cs="Arial"/>
          <w:color w:val="FF0000"/>
          <w:sz w:val="24"/>
          <w:szCs w:val="24"/>
          <w:highlight w:val="yellow"/>
        </w:rPr>
        <w:t>H(</w:t>
      </w:r>
      <w:proofErr w:type="gramEnd"/>
      <w:r w:rsidR="008551CD" w:rsidRPr="00CB6203">
        <w:rPr>
          <w:rFonts w:ascii="Arial" w:hAnsi="Arial" w:cs="Arial"/>
          <w:color w:val="FF0000"/>
          <w:sz w:val="24"/>
          <w:szCs w:val="24"/>
          <w:highlight w:val="yellow"/>
        </w:rPr>
        <w:t>altura de entrepiso)</w:t>
      </w:r>
      <w:r w:rsidRPr="00CB6203">
        <w:rPr>
          <w:rFonts w:ascii="Arial" w:hAnsi="Arial" w:cs="Arial"/>
          <w:color w:val="FF0000"/>
          <w:sz w:val="24"/>
          <w:szCs w:val="24"/>
          <w:highlight w:val="yellow"/>
        </w:rPr>
        <w:t xml:space="preserve"> ni 4 m. Los pretiles o parapetos deberán tener castillos con una separación no mayor que 4 m.</w:t>
      </w:r>
    </w:p>
    <w:p w14:paraId="5B37C7EB" w14:textId="77777777" w:rsidR="00193B55" w:rsidRPr="00CB6203" w:rsidRDefault="00C50443" w:rsidP="00193B55">
      <w:pPr>
        <w:pStyle w:val="ListParagraph"/>
        <w:rPr>
          <w:rFonts w:ascii="Arial" w:hAnsi="Arial" w:cs="Arial"/>
          <w:sz w:val="24"/>
          <w:szCs w:val="24"/>
          <w:highlight w:val="yellow"/>
        </w:rPr>
      </w:pPr>
      <w:r w:rsidRPr="00CB6203">
        <w:rPr>
          <w:rFonts w:ascii="Arial" w:hAnsi="Arial" w:cs="Arial"/>
          <w:sz w:val="24"/>
          <w:szCs w:val="24"/>
          <w:highlight w:val="yellow"/>
        </w:rPr>
        <w:t>3 &lt;= x &lt;= 12</w:t>
      </w:r>
    </w:p>
    <w:p w14:paraId="4119019B" w14:textId="51530DCC" w:rsidR="00C50443" w:rsidRPr="00CB6203" w:rsidRDefault="00C50443" w:rsidP="008E6E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CB6203">
        <w:rPr>
          <w:rFonts w:ascii="Arial" w:hAnsi="Arial" w:cs="Arial"/>
          <w:sz w:val="24"/>
          <w:szCs w:val="24"/>
          <w:highlight w:val="yellow"/>
        </w:rPr>
        <w:t>1</w:t>
      </w:r>
    </w:p>
    <w:p w14:paraId="6BDD2D95" w14:textId="128354B3" w:rsidR="00C50443" w:rsidRPr="00CB6203" w:rsidRDefault="00193B55" w:rsidP="008E6E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CB6203">
        <w:rPr>
          <w:rFonts w:ascii="Arial" w:hAnsi="Arial" w:cs="Arial"/>
          <w:sz w:val="24"/>
          <w:szCs w:val="24"/>
          <w:highlight w:val="yellow"/>
        </w:rPr>
        <w:t>2</w:t>
      </w:r>
    </w:p>
    <w:p w14:paraId="4E5DD830" w14:textId="63EB83AB" w:rsidR="00C50443" w:rsidRPr="00CB6203" w:rsidRDefault="00C50443" w:rsidP="008E6E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CB6203">
        <w:rPr>
          <w:rFonts w:ascii="Arial" w:hAnsi="Arial" w:cs="Arial"/>
          <w:sz w:val="24"/>
          <w:szCs w:val="24"/>
          <w:highlight w:val="yellow"/>
        </w:rPr>
        <w:t>3</w:t>
      </w:r>
    </w:p>
    <w:p w14:paraId="0A77B5E0" w14:textId="6E3D520F" w:rsidR="008E6E75" w:rsidRPr="00CB6203" w:rsidRDefault="00C50443" w:rsidP="008E6E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CB6203">
        <w:rPr>
          <w:rFonts w:ascii="Arial" w:hAnsi="Arial" w:cs="Arial"/>
          <w:sz w:val="24"/>
          <w:szCs w:val="24"/>
          <w:highlight w:val="yellow"/>
        </w:rPr>
        <w:t>4</w:t>
      </w:r>
    </w:p>
    <w:p w14:paraId="4181ED07" w14:textId="21AF1BCB" w:rsidR="008E6E75" w:rsidRPr="008E6E75" w:rsidRDefault="008E6E75" w:rsidP="008E6E75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EE1FCD" wp14:editId="1246EFB1">
            <wp:extent cx="2139950" cy="164837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823" cy="165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28B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1BCE41" wp14:editId="4D1E73B2">
            <wp:extent cx="2209800" cy="182940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244" cy="183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26523" w14:textId="4B8D1A18" w:rsidR="008D03F9" w:rsidRDefault="008D03F9" w:rsidP="008E6E7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el espesor del muro </w:t>
      </w:r>
      <w:r w:rsidR="008551CD">
        <w:rPr>
          <w:rFonts w:ascii="Arial" w:hAnsi="Arial" w:cs="Arial"/>
          <w:sz w:val="24"/>
          <w:szCs w:val="24"/>
        </w:rPr>
        <w:t xml:space="preserve">reforzado interiormente </w:t>
      </w:r>
      <w:r>
        <w:rPr>
          <w:rFonts w:ascii="Arial" w:hAnsi="Arial" w:cs="Arial"/>
          <w:sz w:val="24"/>
          <w:szCs w:val="24"/>
        </w:rPr>
        <w:t xml:space="preserve">es de x </w:t>
      </w:r>
      <w:r w:rsidR="00193B55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m, ¿Cuánto tiene que medir la separación del refuerzo vertical en su interior?</w:t>
      </w:r>
    </w:p>
    <w:p w14:paraId="01A8C4D1" w14:textId="72F9D57C" w:rsidR="008551CD" w:rsidRDefault="008551CD" w:rsidP="008551CD">
      <w:pPr>
        <w:pStyle w:val="ListParagraph"/>
        <w:rPr>
          <w:rFonts w:ascii="Arial" w:hAnsi="Arial" w:cs="Arial"/>
          <w:sz w:val="24"/>
          <w:szCs w:val="24"/>
        </w:rPr>
      </w:pPr>
      <w:bookmarkStart w:id="0" w:name="_Hlk115773207"/>
      <w:r>
        <w:rPr>
          <w:rFonts w:ascii="Arial" w:hAnsi="Arial" w:cs="Arial"/>
          <w:sz w:val="24"/>
          <w:szCs w:val="24"/>
        </w:rPr>
        <w:t>X puede ser 10, 12 o 15.</w:t>
      </w:r>
    </w:p>
    <w:bookmarkEnd w:id="0"/>
    <w:p w14:paraId="0761AB2F" w14:textId="78E0FD78" w:rsidR="008D03F9" w:rsidRDefault="008D03F9" w:rsidP="008E6E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80 </w:t>
      </w:r>
      <w:r w:rsidR="00193B55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m</w:t>
      </w:r>
    </w:p>
    <w:p w14:paraId="3271C538" w14:textId="4A5A0255" w:rsidR="008D03F9" w:rsidRDefault="008D03F9" w:rsidP="008E6E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100 </w:t>
      </w:r>
      <w:r w:rsidR="00193B55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m</w:t>
      </w:r>
    </w:p>
    <w:p w14:paraId="4D14F5F5" w14:textId="7BAEB800" w:rsidR="008D03F9" w:rsidRDefault="008D03F9" w:rsidP="008E6E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x*6 </w:t>
      </w:r>
      <w:r w:rsidR="006E76D6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m</w:t>
      </w:r>
    </w:p>
    <w:p w14:paraId="4875A783" w14:textId="3F556EBE" w:rsidR="008D03F9" w:rsidRDefault="008D03F9" w:rsidP="008E6E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 </w:t>
      </w:r>
      <w:r w:rsidR="006E76D6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m</w:t>
      </w:r>
    </w:p>
    <w:p w14:paraId="27F92940" w14:textId="77777777" w:rsidR="008D03F9" w:rsidRPr="008D03F9" w:rsidRDefault="008D03F9" w:rsidP="008D03F9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 w:rsidRPr="008D03F9">
        <w:rPr>
          <w:rFonts w:ascii="Arial" w:hAnsi="Arial" w:cs="Arial"/>
          <w:color w:val="FF0000"/>
          <w:sz w:val="24"/>
          <w:szCs w:val="24"/>
        </w:rPr>
        <w:t>6.1.2.1 Refuerzo vertical</w:t>
      </w:r>
    </w:p>
    <w:p w14:paraId="6B42DC10" w14:textId="49C9D848" w:rsidR="008D03F9" w:rsidRDefault="008D03F9" w:rsidP="00584949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 w:rsidRPr="008D03F9">
        <w:rPr>
          <w:rFonts w:ascii="Arial" w:hAnsi="Arial" w:cs="Arial"/>
          <w:color w:val="FF0000"/>
          <w:sz w:val="24"/>
          <w:szCs w:val="24"/>
        </w:rPr>
        <w:t xml:space="preserve">El refuerzo vertical en el interior del muro tendrá una separación no mayor que seis veces el espesor </w:t>
      </w:r>
      <w:proofErr w:type="gramStart"/>
      <w:r w:rsidRPr="008D03F9">
        <w:rPr>
          <w:rFonts w:ascii="Arial" w:hAnsi="Arial" w:cs="Arial"/>
          <w:color w:val="FF0000"/>
          <w:sz w:val="24"/>
          <w:szCs w:val="24"/>
        </w:rPr>
        <w:t>del mismo</w:t>
      </w:r>
      <w:proofErr w:type="gramEnd"/>
      <w:r w:rsidRPr="008D03F9">
        <w:rPr>
          <w:rFonts w:ascii="Arial" w:hAnsi="Arial" w:cs="Arial"/>
          <w:color w:val="FF0000"/>
          <w:sz w:val="24"/>
          <w:szCs w:val="24"/>
        </w:rPr>
        <w:t xml:space="preserve"> ni mayor que 800 </w:t>
      </w:r>
      <w:proofErr w:type="spellStart"/>
      <w:r w:rsidRPr="008D03F9">
        <w:rPr>
          <w:rFonts w:ascii="Arial" w:hAnsi="Arial" w:cs="Arial"/>
          <w:color w:val="FF0000"/>
          <w:sz w:val="24"/>
          <w:szCs w:val="24"/>
        </w:rPr>
        <w:t>mm</w:t>
      </w:r>
      <w:r w:rsidR="00584949">
        <w:rPr>
          <w:rFonts w:ascii="Arial" w:hAnsi="Arial" w:cs="Arial"/>
          <w:color w:val="FF0000"/>
          <w:sz w:val="24"/>
          <w:szCs w:val="24"/>
        </w:rPr>
        <w:t>.</w:t>
      </w:r>
      <w:proofErr w:type="spellEnd"/>
    </w:p>
    <w:p w14:paraId="7E818C91" w14:textId="24AC56F3" w:rsidR="008D03F9" w:rsidRPr="008D03F9" w:rsidRDefault="00584949" w:rsidP="008D03F9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</w:rPr>
        <w:drawing>
          <wp:inline distT="0" distB="0" distL="0" distR="0" wp14:anchorId="1B2F7A96" wp14:editId="5ABE2312">
            <wp:extent cx="2353934" cy="1860550"/>
            <wp:effectExtent l="0" t="0" r="889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357" cy="186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3061">
        <w:rPr>
          <w:rFonts w:ascii="Arial" w:hAnsi="Arial" w:cs="Arial"/>
          <w:noProof/>
          <w:color w:val="FF0000"/>
          <w:sz w:val="24"/>
          <w:szCs w:val="24"/>
        </w:rPr>
        <w:drawing>
          <wp:inline distT="0" distB="0" distL="0" distR="0" wp14:anchorId="62F1B9A3" wp14:editId="70477822">
            <wp:extent cx="2159000" cy="1787348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391" cy="179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7A256" w14:textId="7559E04F" w:rsidR="008D03F9" w:rsidRPr="00D261D1" w:rsidRDefault="008D03F9" w:rsidP="008E6E7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D261D1">
        <w:rPr>
          <w:rFonts w:ascii="Arial" w:hAnsi="Arial" w:cs="Arial"/>
          <w:sz w:val="24"/>
          <w:szCs w:val="24"/>
          <w:highlight w:val="yellow"/>
        </w:rPr>
        <w:t xml:space="preserve">Si la distancia entre los 2 muros </w:t>
      </w:r>
      <w:r w:rsidR="008551CD" w:rsidRPr="00D261D1">
        <w:rPr>
          <w:rFonts w:ascii="Arial" w:hAnsi="Arial" w:cs="Arial"/>
          <w:sz w:val="24"/>
          <w:szCs w:val="24"/>
          <w:highlight w:val="yellow"/>
        </w:rPr>
        <w:t xml:space="preserve">reforzados interiormente </w:t>
      </w:r>
      <w:r w:rsidRPr="00D261D1">
        <w:rPr>
          <w:rFonts w:ascii="Arial" w:hAnsi="Arial" w:cs="Arial"/>
          <w:sz w:val="24"/>
          <w:szCs w:val="24"/>
          <w:highlight w:val="yellow"/>
        </w:rPr>
        <w:t>es de x m, ¿Cuántas barras de refuerzo se deberán colocar?</w:t>
      </w:r>
    </w:p>
    <w:p w14:paraId="13FF303C" w14:textId="69B97ED9" w:rsidR="00120EE3" w:rsidRPr="00120EE3" w:rsidRDefault="00120EE3" w:rsidP="00120EE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120EE3">
        <w:rPr>
          <w:rFonts w:ascii="Arial" w:hAnsi="Arial" w:cs="Arial"/>
          <w:sz w:val="24"/>
          <w:szCs w:val="24"/>
          <w:lang w:val="en-US"/>
        </w:rPr>
        <w:lastRenderedPageBreak/>
        <w:t xml:space="preserve">x%3 == </w:t>
      </w:r>
      <w:proofErr w:type="gramStart"/>
      <w:r w:rsidRPr="00120EE3">
        <w:rPr>
          <w:rFonts w:ascii="Arial" w:hAnsi="Arial" w:cs="Arial"/>
          <w:sz w:val="24"/>
          <w:szCs w:val="24"/>
          <w:lang w:val="en-US"/>
        </w:rPr>
        <w:t>0 ?</w:t>
      </w:r>
      <w:proofErr w:type="gramEnd"/>
      <w:r w:rsidRPr="00120EE3">
        <w:rPr>
          <w:rFonts w:ascii="Arial" w:hAnsi="Arial" w:cs="Arial"/>
          <w:sz w:val="24"/>
          <w:szCs w:val="24"/>
          <w:lang w:val="en-US"/>
        </w:rPr>
        <w:t xml:space="preserve"> Floor(x/3) + </w:t>
      </w:r>
      <w:proofErr w:type="gramStart"/>
      <w:r w:rsidRPr="00120EE3">
        <w:rPr>
          <w:rFonts w:ascii="Arial" w:hAnsi="Arial" w:cs="Arial"/>
          <w:sz w:val="24"/>
          <w:szCs w:val="24"/>
          <w:lang w:val="en-US"/>
        </w:rPr>
        <w:t>1 :</w:t>
      </w:r>
      <w:proofErr w:type="gramEnd"/>
      <w:r w:rsidRPr="00120EE3">
        <w:rPr>
          <w:rFonts w:ascii="Arial" w:hAnsi="Arial" w:cs="Arial"/>
          <w:sz w:val="24"/>
          <w:szCs w:val="24"/>
          <w:lang w:val="en-US"/>
        </w:rPr>
        <w:t xml:space="preserve"> Floor(x/3) + 2; 4/3 = 1 +2 = 3; 3/3  =  1 + 1 = 2</w:t>
      </w:r>
    </w:p>
    <w:p w14:paraId="1655911C" w14:textId="11EB8608" w:rsidR="008D03F9" w:rsidRDefault="00120EE3" w:rsidP="008E6E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</w:p>
    <w:p w14:paraId="195BDD8F" w14:textId="711A17BF" w:rsidR="008D03F9" w:rsidRDefault="00120EE3" w:rsidP="008E6E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</w:p>
    <w:p w14:paraId="03AB3C43" w14:textId="77777777" w:rsidR="00120EE3" w:rsidRDefault="002249D1" w:rsidP="008E6E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bookmarkStart w:id="1" w:name="_Hlk116329175"/>
      <w:r w:rsidRPr="002249D1">
        <w:rPr>
          <w:rFonts w:ascii="Arial" w:hAnsi="Arial" w:cs="Arial"/>
          <w:sz w:val="24"/>
          <w:szCs w:val="24"/>
          <w:lang w:val="en-US"/>
        </w:rPr>
        <w:t>Floor(x/3)</w:t>
      </w:r>
      <w:r>
        <w:rPr>
          <w:rFonts w:ascii="Arial" w:hAnsi="Arial" w:cs="Arial"/>
          <w:sz w:val="24"/>
          <w:szCs w:val="24"/>
          <w:lang w:val="en-US"/>
        </w:rPr>
        <w:t xml:space="preserve"> + 1 </w:t>
      </w:r>
    </w:p>
    <w:p w14:paraId="074E5869" w14:textId="440E1FB9" w:rsidR="002249D1" w:rsidRPr="00120EE3" w:rsidRDefault="002249D1" w:rsidP="00120EE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249D1">
        <w:rPr>
          <w:rFonts w:ascii="Arial" w:hAnsi="Arial" w:cs="Arial"/>
          <w:sz w:val="24"/>
          <w:szCs w:val="24"/>
          <w:lang w:val="en-US"/>
        </w:rPr>
        <w:t>Floor(x/3) + 2</w:t>
      </w:r>
      <w:bookmarkEnd w:id="1"/>
    </w:p>
    <w:p w14:paraId="2FD14753" w14:textId="77777777" w:rsidR="002249D1" w:rsidRPr="002249D1" w:rsidRDefault="002249D1" w:rsidP="002249D1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 w:rsidRPr="002249D1">
        <w:rPr>
          <w:rFonts w:ascii="Arial" w:hAnsi="Arial" w:cs="Arial"/>
          <w:color w:val="FF0000"/>
          <w:sz w:val="24"/>
          <w:szCs w:val="24"/>
        </w:rPr>
        <w:t>6.1.2.2 Refuerzo en los extremos de muros</w:t>
      </w:r>
    </w:p>
    <w:p w14:paraId="04556638" w14:textId="246BA50A" w:rsidR="002249D1" w:rsidRDefault="002249D1" w:rsidP="002249D1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 w:rsidRPr="002249D1">
        <w:rPr>
          <w:rFonts w:ascii="Arial" w:hAnsi="Arial" w:cs="Arial"/>
          <w:color w:val="FF0000"/>
          <w:sz w:val="24"/>
          <w:szCs w:val="24"/>
        </w:rPr>
        <w:t>a) Deberá colocarse, por lo menos, una barra vertical o refuerzo con resistencia a tensión equivalente, en cada una de dos celdas consecutivas, en todo</w:t>
      </w:r>
      <w:r w:rsidR="00DE054C">
        <w:rPr>
          <w:rFonts w:ascii="Arial" w:hAnsi="Arial" w:cs="Arial"/>
          <w:color w:val="FF0000"/>
          <w:sz w:val="24"/>
          <w:szCs w:val="24"/>
        </w:rPr>
        <w:t xml:space="preserve"> </w:t>
      </w:r>
      <w:r w:rsidRPr="002249D1">
        <w:rPr>
          <w:rFonts w:ascii="Arial" w:hAnsi="Arial" w:cs="Arial"/>
          <w:color w:val="FF0000"/>
          <w:sz w:val="24"/>
          <w:szCs w:val="24"/>
        </w:rPr>
        <w:t>extremo de muros, en la</w:t>
      </w:r>
      <w:r w:rsidR="00803061">
        <w:rPr>
          <w:rFonts w:ascii="Arial" w:hAnsi="Arial" w:cs="Arial"/>
          <w:color w:val="FF0000"/>
          <w:sz w:val="24"/>
          <w:szCs w:val="24"/>
        </w:rPr>
        <w:t>s</w:t>
      </w:r>
      <w:r w:rsidRPr="002249D1">
        <w:rPr>
          <w:rFonts w:ascii="Arial" w:hAnsi="Arial" w:cs="Arial"/>
          <w:color w:val="FF0000"/>
          <w:sz w:val="24"/>
          <w:szCs w:val="24"/>
        </w:rPr>
        <w:t xml:space="preserve"> intersecciones entre muros o a cada 3 m</w:t>
      </w:r>
      <w:r w:rsidR="00803061">
        <w:rPr>
          <w:rFonts w:ascii="Arial" w:hAnsi="Arial" w:cs="Arial"/>
          <w:color w:val="FF0000"/>
          <w:sz w:val="24"/>
          <w:szCs w:val="24"/>
        </w:rPr>
        <w:t>.</w:t>
      </w:r>
    </w:p>
    <w:p w14:paraId="19D5E443" w14:textId="163B370F" w:rsidR="00803061" w:rsidRDefault="00803061" w:rsidP="002249D1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</w:rPr>
        <w:drawing>
          <wp:inline distT="0" distB="0" distL="0" distR="0" wp14:anchorId="22A97A9D" wp14:editId="5AD1A862">
            <wp:extent cx="2353934" cy="186055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357" cy="186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FF0000"/>
          <w:sz w:val="24"/>
          <w:szCs w:val="24"/>
        </w:rPr>
        <w:drawing>
          <wp:inline distT="0" distB="0" distL="0" distR="0" wp14:anchorId="40CEA315" wp14:editId="2BE313EB">
            <wp:extent cx="2044700" cy="169272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42" cy="170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749D5" w14:textId="77777777" w:rsidR="00803061" w:rsidRPr="002249D1" w:rsidRDefault="00803061" w:rsidP="002249D1">
      <w:pPr>
        <w:pStyle w:val="ListParagraph"/>
        <w:rPr>
          <w:rFonts w:ascii="Arial" w:hAnsi="Arial" w:cs="Arial"/>
          <w:color w:val="FF0000"/>
          <w:sz w:val="24"/>
          <w:szCs w:val="24"/>
        </w:rPr>
      </w:pPr>
    </w:p>
    <w:p w14:paraId="4F18F558" w14:textId="7009B19E" w:rsidR="00561A6A" w:rsidRDefault="00561A6A" w:rsidP="008E6E7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¿Cuál sería el mejor material para el muro no estructural</w:t>
      </w:r>
      <w:r w:rsidR="008551CD">
        <w:rPr>
          <w:rFonts w:ascii="Arial" w:hAnsi="Arial" w:cs="Arial"/>
          <w:sz w:val="24"/>
          <w:szCs w:val="24"/>
        </w:rPr>
        <w:t xml:space="preserve"> (divisorio)</w:t>
      </w:r>
      <w:r>
        <w:rPr>
          <w:rFonts w:ascii="Arial" w:hAnsi="Arial" w:cs="Arial"/>
          <w:sz w:val="24"/>
          <w:szCs w:val="24"/>
        </w:rPr>
        <w:t xml:space="preserve"> de esta zona?</w:t>
      </w:r>
    </w:p>
    <w:p w14:paraId="16BE3F2E" w14:textId="4BC14A93" w:rsidR="00561A6A" w:rsidRPr="008551CD" w:rsidRDefault="008551CD" w:rsidP="008E6E75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551CD">
        <w:rPr>
          <w:rFonts w:ascii="Arial" w:hAnsi="Arial" w:cs="Arial"/>
          <w:b/>
          <w:bCs/>
          <w:sz w:val="24"/>
          <w:szCs w:val="24"/>
        </w:rPr>
        <w:t>Tablaroca</w:t>
      </w:r>
    </w:p>
    <w:p w14:paraId="55C79BE9" w14:textId="47F24DD6" w:rsidR="00561A6A" w:rsidRDefault="008551CD" w:rsidP="008E6E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Mampostería de roca</w:t>
      </w:r>
    </w:p>
    <w:p w14:paraId="2E6FD732" w14:textId="53304BD6" w:rsidR="00561A6A" w:rsidRDefault="008551CD" w:rsidP="008E6E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Mampostería de bloc de concreto</w:t>
      </w:r>
    </w:p>
    <w:p w14:paraId="7127B8AF" w14:textId="1050F37F" w:rsidR="00561A6A" w:rsidRDefault="008551CD" w:rsidP="008E6E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Mampostería de tabique</w:t>
      </w:r>
    </w:p>
    <w:p w14:paraId="0C9A09E3" w14:textId="09FA26D1" w:rsidR="00803061" w:rsidRPr="00803061" w:rsidRDefault="00803061" w:rsidP="00803061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 w:rsidRPr="00803061">
        <w:rPr>
          <w:rFonts w:ascii="Arial" w:hAnsi="Arial" w:cs="Arial"/>
          <w:color w:val="FF0000"/>
          <w:sz w:val="24"/>
          <w:szCs w:val="24"/>
        </w:rPr>
        <w:t>7.1 Pueden ser de mampostería confinada (Capítulo 5), reforzada</w:t>
      </w:r>
      <w:r w:rsidR="00DE054C">
        <w:rPr>
          <w:rFonts w:ascii="Arial" w:hAnsi="Arial" w:cs="Arial"/>
          <w:color w:val="FF0000"/>
          <w:sz w:val="24"/>
          <w:szCs w:val="24"/>
        </w:rPr>
        <w:t xml:space="preserve"> </w:t>
      </w:r>
      <w:r w:rsidRPr="00803061">
        <w:rPr>
          <w:rFonts w:ascii="Arial" w:hAnsi="Arial" w:cs="Arial"/>
          <w:color w:val="FF0000"/>
          <w:sz w:val="24"/>
          <w:szCs w:val="24"/>
        </w:rPr>
        <w:t>interiormente (Capítulo 6), o de otros</w:t>
      </w:r>
      <w:r w:rsidR="00DE054C">
        <w:rPr>
          <w:rFonts w:ascii="Arial" w:hAnsi="Arial" w:cs="Arial"/>
          <w:color w:val="FF0000"/>
          <w:sz w:val="24"/>
          <w:szCs w:val="24"/>
        </w:rPr>
        <w:t xml:space="preserve"> </w:t>
      </w:r>
      <w:r w:rsidRPr="00803061">
        <w:rPr>
          <w:rFonts w:ascii="Arial" w:hAnsi="Arial" w:cs="Arial"/>
          <w:color w:val="FF0000"/>
          <w:sz w:val="24"/>
          <w:szCs w:val="24"/>
        </w:rPr>
        <w:t>materiales ligeros y cuya contribución a la resistencia y rigidez laterales sea poco significativa.</w:t>
      </w:r>
    </w:p>
    <w:p w14:paraId="1174F5F8" w14:textId="1A68B7DE" w:rsidR="00803061" w:rsidRDefault="00B8471B" w:rsidP="0080306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67321E" wp14:editId="23D64CBA">
            <wp:extent cx="2151529" cy="1257300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138" cy="125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EB194F" wp14:editId="3D8F78B9">
            <wp:extent cx="2019300" cy="1671697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432" cy="167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2815C" w14:textId="77777777" w:rsidR="00803061" w:rsidRDefault="00803061" w:rsidP="00803061">
      <w:pPr>
        <w:pStyle w:val="ListParagraph"/>
        <w:rPr>
          <w:rFonts w:ascii="Arial" w:hAnsi="Arial" w:cs="Arial"/>
          <w:sz w:val="24"/>
          <w:szCs w:val="24"/>
        </w:rPr>
      </w:pPr>
    </w:p>
    <w:p w14:paraId="4D6D1AD6" w14:textId="4BEAC844" w:rsidR="008D03F9" w:rsidRDefault="002A41C1" w:rsidP="008E6E7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dala tiene una longitud de x </w:t>
      </w:r>
      <w:r w:rsidR="006E76D6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m</w:t>
      </w:r>
      <w:r w:rsidR="008551CD">
        <w:rPr>
          <w:rFonts w:ascii="Arial" w:hAnsi="Arial" w:cs="Arial"/>
          <w:sz w:val="24"/>
          <w:szCs w:val="24"/>
        </w:rPr>
        <w:t xml:space="preserve"> sobre un muro de espesor t</w:t>
      </w:r>
      <w:r w:rsidR="008314C7">
        <w:rPr>
          <w:rFonts w:ascii="Arial" w:hAnsi="Arial" w:cs="Arial"/>
          <w:sz w:val="24"/>
          <w:szCs w:val="24"/>
        </w:rPr>
        <w:t xml:space="preserve"> cm</w:t>
      </w:r>
      <w:r>
        <w:rPr>
          <w:rFonts w:ascii="Arial" w:hAnsi="Arial" w:cs="Arial"/>
          <w:sz w:val="24"/>
          <w:szCs w:val="24"/>
        </w:rPr>
        <w:t>, la separación de los estribos deberá ser menor o igual a:</w:t>
      </w:r>
    </w:p>
    <w:p w14:paraId="01CA3696" w14:textId="4B773BC0" w:rsidR="008551CD" w:rsidRDefault="008551CD" w:rsidP="008551C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8551CD">
        <w:rPr>
          <w:rFonts w:ascii="Arial" w:hAnsi="Arial" w:cs="Arial"/>
          <w:sz w:val="24"/>
          <w:szCs w:val="24"/>
        </w:rPr>
        <w:t xml:space="preserve"> puede ser 10, 12 o 15</w:t>
      </w:r>
      <w:r w:rsidR="006E76D6">
        <w:rPr>
          <w:rFonts w:ascii="Arial" w:hAnsi="Arial" w:cs="Arial"/>
          <w:sz w:val="24"/>
          <w:szCs w:val="24"/>
        </w:rPr>
        <w:t xml:space="preserve"> cm</w:t>
      </w:r>
      <w:r w:rsidRPr="008551CD">
        <w:rPr>
          <w:rFonts w:ascii="Arial" w:hAnsi="Arial" w:cs="Arial"/>
          <w:sz w:val="24"/>
          <w:szCs w:val="24"/>
        </w:rPr>
        <w:t>.</w:t>
      </w:r>
    </w:p>
    <w:p w14:paraId="6329D0EF" w14:textId="793C21F7" w:rsidR="008551CD" w:rsidRDefault="008551CD" w:rsidP="008551C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100</w:t>
      </w:r>
      <w:r w:rsidR="00A66581">
        <w:rPr>
          <w:rFonts w:ascii="Arial" w:hAnsi="Arial" w:cs="Arial"/>
          <w:sz w:val="24"/>
          <w:szCs w:val="24"/>
        </w:rPr>
        <w:t xml:space="preserve"> cm</w:t>
      </w:r>
      <w:r>
        <w:rPr>
          <w:rFonts w:ascii="Arial" w:hAnsi="Arial" w:cs="Arial"/>
          <w:sz w:val="24"/>
          <w:szCs w:val="24"/>
        </w:rPr>
        <w:t xml:space="preserve"> &lt;= x &lt;= 300</w:t>
      </w:r>
      <w:r w:rsidR="00A66581">
        <w:rPr>
          <w:rFonts w:ascii="Arial" w:hAnsi="Arial" w:cs="Arial"/>
          <w:sz w:val="24"/>
          <w:szCs w:val="24"/>
        </w:rPr>
        <w:t xml:space="preserve"> cm</w:t>
      </w:r>
    </w:p>
    <w:p w14:paraId="68F78841" w14:textId="0E1AF477" w:rsidR="002A41C1" w:rsidRDefault="002A41C1" w:rsidP="008E6E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50</w:t>
      </w:r>
      <w:r w:rsidR="006E76D6"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>m</w:t>
      </w:r>
    </w:p>
    <w:p w14:paraId="575B5238" w14:textId="01F1A796" w:rsidR="002A41C1" w:rsidRDefault="002A41C1" w:rsidP="008E6E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  <w:r w:rsidR="006E76D6"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>m</w:t>
      </w:r>
    </w:p>
    <w:p w14:paraId="31230ADD" w14:textId="349AD734" w:rsidR="002A41C1" w:rsidRDefault="002A41C1" w:rsidP="008E6E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 </w:t>
      </w:r>
      <w:r w:rsidR="006E76D6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m</w:t>
      </w:r>
    </w:p>
    <w:p w14:paraId="5A3504A9" w14:textId="096DD930" w:rsidR="002A41C1" w:rsidRDefault="008551CD" w:rsidP="008E6E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t*</w:t>
      </w:r>
      <w:r w:rsidR="002A41C1">
        <w:rPr>
          <w:rFonts w:ascii="Arial" w:hAnsi="Arial" w:cs="Arial"/>
          <w:sz w:val="24"/>
          <w:szCs w:val="24"/>
        </w:rPr>
        <w:t xml:space="preserve">1.5 </w:t>
      </w:r>
      <w:r w:rsidR="006E76D6">
        <w:rPr>
          <w:rFonts w:ascii="Arial" w:hAnsi="Arial" w:cs="Arial"/>
          <w:sz w:val="24"/>
          <w:szCs w:val="24"/>
        </w:rPr>
        <w:t>c</w:t>
      </w:r>
      <w:r w:rsidR="002A41C1">
        <w:rPr>
          <w:rFonts w:ascii="Arial" w:hAnsi="Arial" w:cs="Arial"/>
          <w:sz w:val="24"/>
          <w:szCs w:val="24"/>
        </w:rPr>
        <w:t>m</w:t>
      </w:r>
    </w:p>
    <w:p w14:paraId="3406A7EA" w14:textId="12EFF1CD" w:rsidR="002A41C1" w:rsidRDefault="002A41C1" w:rsidP="002A41C1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 w:rsidRPr="002A41C1">
        <w:rPr>
          <w:rFonts w:ascii="Arial" w:hAnsi="Arial" w:cs="Arial"/>
          <w:color w:val="FF0000"/>
          <w:sz w:val="24"/>
          <w:szCs w:val="24"/>
        </w:rPr>
        <w:t>5.1.1 g)</w:t>
      </w:r>
      <w:r w:rsidRPr="002A41C1">
        <w:rPr>
          <w:color w:val="FF0000"/>
        </w:rPr>
        <w:t xml:space="preserve"> </w:t>
      </w:r>
      <w:r w:rsidRPr="002A41C1">
        <w:rPr>
          <w:rFonts w:ascii="Arial" w:hAnsi="Arial" w:cs="Arial"/>
          <w:color w:val="FF0000"/>
          <w:sz w:val="24"/>
          <w:szCs w:val="24"/>
        </w:rPr>
        <w:t xml:space="preserve">La separación de los estribos, s, no excederá de 1.5t ni de 200 </w:t>
      </w:r>
      <w:proofErr w:type="spellStart"/>
      <w:r w:rsidRPr="002A41C1">
        <w:rPr>
          <w:rFonts w:ascii="Arial" w:hAnsi="Arial" w:cs="Arial"/>
          <w:color w:val="FF0000"/>
          <w:sz w:val="24"/>
          <w:szCs w:val="24"/>
        </w:rPr>
        <w:t>mm.</w:t>
      </w:r>
      <w:proofErr w:type="spellEnd"/>
    </w:p>
    <w:p w14:paraId="1A1BFCB3" w14:textId="11510ECC" w:rsidR="00A66581" w:rsidRPr="002A41C1" w:rsidRDefault="00A66581" w:rsidP="002A41C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</w:rPr>
        <w:drawing>
          <wp:inline distT="0" distB="0" distL="0" distR="0" wp14:anchorId="5D9E6289" wp14:editId="42058D34">
            <wp:extent cx="1832215" cy="18796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215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E62E9F" wp14:editId="7B8E1FA6">
            <wp:extent cx="2247900" cy="1860945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312" cy="186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6581" w:rsidRPr="002A41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10843"/>
    <w:multiLevelType w:val="hybridMultilevel"/>
    <w:tmpl w:val="26E8F7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F519C"/>
    <w:multiLevelType w:val="hybridMultilevel"/>
    <w:tmpl w:val="054ED2C2"/>
    <w:lvl w:ilvl="0" w:tplc="8EACD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041906">
    <w:abstractNumId w:val="0"/>
  </w:num>
  <w:num w:numId="2" w16cid:durableId="1662856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B8B"/>
    <w:rsid w:val="000A4F76"/>
    <w:rsid w:val="000A6CE5"/>
    <w:rsid w:val="000B0DF1"/>
    <w:rsid w:val="00120EE3"/>
    <w:rsid w:val="00165B8B"/>
    <w:rsid w:val="00193B55"/>
    <w:rsid w:val="002079B3"/>
    <w:rsid w:val="002249D1"/>
    <w:rsid w:val="002A41C1"/>
    <w:rsid w:val="003106FE"/>
    <w:rsid w:val="004474C4"/>
    <w:rsid w:val="00561A6A"/>
    <w:rsid w:val="00584949"/>
    <w:rsid w:val="005A1C55"/>
    <w:rsid w:val="00686024"/>
    <w:rsid w:val="006E76D6"/>
    <w:rsid w:val="007A3D91"/>
    <w:rsid w:val="00803061"/>
    <w:rsid w:val="008314C7"/>
    <w:rsid w:val="00843172"/>
    <w:rsid w:val="008551CD"/>
    <w:rsid w:val="008B23C2"/>
    <w:rsid w:val="008D03F9"/>
    <w:rsid w:val="008E6E75"/>
    <w:rsid w:val="009771DF"/>
    <w:rsid w:val="009F29A3"/>
    <w:rsid w:val="00A66581"/>
    <w:rsid w:val="00AF28BD"/>
    <w:rsid w:val="00B73EFF"/>
    <w:rsid w:val="00B8471B"/>
    <w:rsid w:val="00C50443"/>
    <w:rsid w:val="00C65132"/>
    <w:rsid w:val="00CB6203"/>
    <w:rsid w:val="00CD7D8B"/>
    <w:rsid w:val="00D261D1"/>
    <w:rsid w:val="00DE054C"/>
    <w:rsid w:val="00E954B4"/>
    <w:rsid w:val="00F6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0F8C"/>
  <w15:chartTrackingRefBased/>
  <w15:docId w15:val="{965E59B0-49A2-43FA-A9D0-6BF2043D5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6</Pages>
  <Words>499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Buitrón López</dc:creator>
  <cp:keywords/>
  <dc:description/>
  <cp:lastModifiedBy>Eric Buitrón López</cp:lastModifiedBy>
  <cp:revision>15</cp:revision>
  <dcterms:created xsi:type="dcterms:W3CDTF">2022-10-02T16:52:00Z</dcterms:created>
  <dcterms:modified xsi:type="dcterms:W3CDTF">2022-10-11T03:12:00Z</dcterms:modified>
</cp:coreProperties>
</file>