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8338F" w14:textId="6A9F4C00" w:rsidR="00B06BD4" w:rsidRDefault="00EE4A59" w:rsidP="00B06BD4">
      <w:proofErr w:type="spellStart"/>
      <w:r>
        <w:t>DnR</w:t>
      </w:r>
      <w:proofErr w:type="spellEnd"/>
    </w:p>
    <w:p w14:paraId="145AC4F1" w14:textId="77777777" w:rsidR="00EE4A59" w:rsidRDefault="00EE4A59" w:rsidP="00EE4A59"/>
    <w:p w14:paraId="1A656CC8" w14:textId="77777777" w:rsidR="00EE4A59" w:rsidRDefault="00EE4A59" w:rsidP="00EE4A59">
      <w:r>
        <w:t>Project management</w:t>
      </w:r>
    </w:p>
    <w:p w14:paraId="74465508" w14:textId="15589B5F" w:rsidR="00EE4A59" w:rsidRDefault="00D83813" w:rsidP="00EE4A59">
      <w:r>
        <w:t>Every project is managed by a skilled and experienced team, overseeing all phases including initiation, contracting, planning, execution, and closure.</w:t>
      </w:r>
    </w:p>
    <w:p w14:paraId="51D80A22" w14:textId="77777777" w:rsidR="00EE4A59" w:rsidRDefault="00EE4A59" w:rsidP="00EE4A59"/>
    <w:p w14:paraId="35483DD1" w14:textId="77777777" w:rsidR="00EE4A59" w:rsidRDefault="00EE4A59" w:rsidP="00EE4A59">
      <w:r>
        <w:t xml:space="preserve">Supervision </w:t>
      </w:r>
    </w:p>
    <w:p w14:paraId="49BAD4AC" w14:textId="7EC628C7" w:rsidR="00EE4A59" w:rsidRDefault="00D83813" w:rsidP="00EE4A59">
      <w:r>
        <w:t>Supervision is the backbone of our operations. It ensures both our team and our clients that projects—whether carried out in-house or outsourced—are properly overseen and managed throughout their entire life cycle. We make sure that the implementation phase adheres to specific professional standards. A key representative architect visits the site at least twice a week to monitor the project's progress, supervise the quality of the work, and deliver progress reports. These reports help us assess our clients' satisfaction levels.</w:t>
      </w:r>
    </w:p>
    <w:p w14:paraId="04212600" w14:textId="77777777" w:rsidR="00EE4A59" w:rsidRDefault="00EE4A59" w:rsidP="00EE4A59">
      <w:r>
        <w:t>Contracting / Renovation</w:t>
      </w:r>
    </w:p>
    <w:p w14:paraId="072D8A4E" w14:textId="131749CA" w:rsidR="00EE4A59" w:rsidRDefault="00D83813" w:rsidP="00EE4A59">
      <w:r>
        <w:t>As part of our comprehensive turnkey solutions, KEY proudly offers a range of contracting services tailored for both in-house and outsourced designs. For outsourced projects, our dedicated team meticulously prepares a detailed cost estimation that reflects the unique requirements of each endeavor, followed by a thoughtfully crafted quotation. Upon mutual agreement, we diligently execute the project under our rigorous supervision, ensuring accountability and meticulous oversight throughout the entire process. With our extensive experience and vast resources in construction, renovation, and decoration, we have solidified our reputation as premier high-value-added service providers. This empowers us to navigate and adeptly manage any project, no matter its complexity or scale, with skillful precision and unwavering commitment to excellence.</w:t>
      </w:r>
    </w:p>
    <w:p w14:paraId="48017DE2" w14:textId="06BB653C" w:rsidR="00EE4A59" w:rsidRDefault="00914061" w:rsidP="00EE4A59">
      <w:r>
        <w:t xml:space="preserve">Architectural &amp; Engineering Drawing </w:t>
      </w:r>
    </w:p>
    <w:p w14:paraId="67E55E5A" w14:textId="77777777" w:rsidR="00D83813" w:rsidRDefault="00D83813" w:rsidP="00D83813">
      <w:r>
        <w:t>We offer comprehensive architectural and engineering drawings for various construction projects. Our team utilizes modern CAD and BIM software to create accurate blueprints that reflect our clients' visions, ensuring their ideas are brought to life. Our drawings include:</w:t>
      </w:r>
    </w:p>
    <w:p w14:paraId="6B9F5B26" w14:textId="77777777" w:rsidR="00D83813" w:rsidRDefault="00D83813" w:rsidP="00D83813">
      <w:pPr>
        <w:pStyle w:val="ListParagraph"/>
      </w:pPr>
    </w:p>
    <w:p w14:paraId="41C52495" w14:textId="77777777" w:rsidR="00D83813" w:rsidRDefault="00D83813" w:rsidP="00D83813">
      <w:pPr>
        <w:pStyle w:val="ListParagraph"/>
      </w:pPr>
      <w:r>
        <w:t>- Conceptual and schematic design</w:t>
      </w:r>
    </w:p>
    <w:p w14:paraId="38CE523E" w14:textId="77777777" w:rsidR="00D83813" w:rsidRDefault="00D83813" w:rsidP="00D83813">
      <w:pPr>
        <w:pStyle w:val="ListParagraph"/>
      </w:pPr>
      <w:r>
        <w:t>- 3D modeling</w:t>
      </w:r>
    </w:p>
    <w:p w14:paraId="56E38D7F" w14:textId="77777777" w:rsidR="00D83813" w:rsidRDefault="00D83813" w:rsidP="00D83813">
      <w:pPr>
        <w:pStyle w:val="ListParagraph"/>
      </w:pPr>
      <w:r>
        <w:t>- Structural drawings</w:t>
      </w:r>
    </w:p>
    <w:p w14:paraId="2090F1AB" w14:textId="2771F8AC" w:rsidR="00914061" w:rsidRDefault="00D83813" w:rsidP="00D83813">
      <w:pPr>
        <w:pStyle w:val="ListParagraph"/>
      </w:pPr>
      <w:r>
        <w:t>- MEP (mechanical, electrical, and plumbing) designs</w:t>
      </w:r>
    </w:p>
    <w:p w14:paraId="2D74F2BB" w14:textId="474A8049" w:rsidR="00914061" w:rsidRDefault="00191AA3" w:rsidP="00914061">
      <w:pPr>
        <w:ind w:left="360"/>
      </w:pPr>
      <w:r>
        <w:lastRenderedPageBreak/>
        <w:t xml:space="preserve">EMAIL </w:t>
      </w:r>
    </w:p>
    <w:p w14:paraId="3EDF316B" w14:textId="41FDD17B" w:rsidR="00191AA3" w:rsidRDefault="00191AA3" w:rsidP="00191AA3">
      <w:pPr>
        <w:ind w:left="360"/>
      </w:pPr>
      <w:proofErr w:type="spellStart"/>
      <w:r>
        <w:t>enquiry@dnrengineering</w:t>
      </w:r>
      <w:proofErr w:type="spellEnd"/>
    </w:p>
    <w:p w14:paraId="39C789C1" w14:textId="413D61B7" w:rsidR="00191AA3" w:rsidRDefault="00191AA3" w:rsidP="00191AA3">
      <w:pPr>
        <w:ind w:left="360"/>
      </w:pPr>
      <w:hyperlink r:id="rId9" w:history="1">
        <w:r w:rsidRPr="00035BD7">
          <w:rPr>
            <w:rStyle w:val="Hyperlink"/>
          </w:rPr>
          <w:t>r.atiakpo@dnrengineering</w:t>
        </w:r>
      </w:hyperlink>
    </w:p>
    <w:p w14:paraId="59A69CB0" w14:textId="39ECD3E9" w:rsidR="00191AA3" w:rsidRDefault="00191AA3" w:rsidP="00191AA3">
      <w:pPr>
        <w:ind w:left="360"/>
      </w:pPr>
      <w:proofErr w:type="spellStart"/>
      <w:r>
        <w:t>consult@dnrengineering</w:t>
      </w:r>
      <w:proofErr w:type="spellEnd"/>
    </w:p>
    <w:p w14:paraId="4F593E9B" w14:textId="77777777" w:rsidR="00191AA3" w:rsidRDefault="00191AA3" w:rsidP="00191AA3">
      <w:pPr>
        <w:ind w:left="360"/>
      </w:pPr>
    </w:p>
    <w:p w14:paraId="2BF3DBCD" w14:textId="77777777" w:rsidR="00191AA3" w:rsidRDefault="00191AA3" w:rsidP="00191AA3">
      <w:pPr>
        <w:ind w:left="360"/>
      </w:pPr>
    </w:p>
    <w:p w14:paraId="0467232F" w14:textId="77777777" w:rsidR="00191AA3" w:rsidRDefault="00191AA3" w:rsidP="00914061">
      <w:pPr>
        <w:ind w:left="360"/>
      </w:pPr>
    </w:p>
    <w:p w14:paraId="43010AD6" w14:textId="541BD967" w:rsidR="00914061" w:rsidRDefault="00914061" w:rsidP="00EE4A59">
      <w:r>
        <w:t xml:space="preserve"> </w:t>
      </w:r>
    </w:p>
    <w:sectPr w:rsidR="00914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8467E9"/>
    <w:multiLevelType w:val="hybridMultilevel"/>
    <w:tmpl w:val="4A6C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353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BD4"/>
    <w:rsid w:val="00191AA3"/>
    <w:rsid w:val="001B4481"/>
    <w:rsid w:val="00914061"/>
    <w:rsid w:val="00B06BD4"/>
    <w:rsid w:val="00CF55D3"/>
    <w:rsid w:val="00D83813"/>
    <w:rsid w:val="00EE4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EEFA02"/>
  <w15:chartTrackingRefBased/>
  <w15:docId w15:val="{40839DD4-B7EA-4977-B644-A8EAE067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B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6B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6B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6B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6B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6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B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6B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6B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6B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6B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6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BD4"/>
    <w:rPr>
      <w:rFonts w:eastAsiaTheme="majorEastAsia" w:cstheme="majorBidi"/>
      <w:color w:val="272727" w:themeColor="text1" w:themeTint="D8"/>
    </w:rPr>
  </w:style>
  <w:style w:type="paragraph" w:styleId="Title">
    <w:name w:val="Title"/>
    <w:basedOn w:val="Normal"/>
    <w:next w:val="Normal"/>
    <w:link w:val="TitleChar"/>
    <w:uiPriority w:val="10"/>
    <w:qFormat/>
    <w:rsid w:val="00B06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BD4"/>
    <w:pPr>
      <w:spacing w:before="160"/>
      <w:jc w:val="center"/>
    </w:pPr>
    <w:rPr>
      <w:i/>
      <w:iCs/>
      <w:color w:val="404040" w:themeColor="text1" w:themeTint="BF"/>
    </w:rPr>
  </w:style>
  <w:style w:type="character" w:customStyle="1" w:styleId="QuoteChar">
    <w:name w:val="Quote Char"/>
    <w:basedOn w:val="DefaultParagraphFont"/>
    <w:link w:val="Quote"/>
    <w:uiPriority w:val="29"/>
    <w:rsid w:val="00B06BD4"/>
    <w:rPr>
      <w:i/>
      <w:iCs/>
      <w:color w:val="404040" w:themeColor="text1" w:themeTint="BF"/>
    </w:rPr>
  </w:style>
  <w:style w:type="paragraph" w:styleId="ListParagraph">
    <w:name w:val="List Paragraph"/>
    <w:basedOn w:val="Normal"/>
    <w:uiPriority w:val="34"/>
    <w:qFormat/>
    <w:rsid w:val="00B06BD4"/>
    <w:pPr>
      <w:ind w:left="720"/>
      <w:contextualSpacing/>
    </w:pPr>
  </w:style>
  <w:style w:type="character" w:styleId="IntenseEmphasis">
    <w:name w:val="Intense Emphasis"/>
    <w:basedOn w:val="DefaultParagraphFont"/>
    <w:uiPriority w:val="21"/>
    <w:qFormat/>
    <w:rsid w:val="00B06BD4"/>
    <w:rPr>
      <w:i/>
      <w:iCs/>
      <w:color w:val="2F5496" w:themeColor="accent1" w:themeShade="BF"/>
    </w:rPr>
  </w:style>
  <w:style w:type="paragraph" w:styleId="IntenseQuote">
    <w:name w:val="Intense Quote"/>
    <w:basedOn w:val="Normal"/>
    <w:next w:val="Normal"/>
    <w:link w:val="IntenseQuoteChar"/>
    <w:uiPriority w:val="30"/>
    <w:qFormat/>
    <w:rsid w:val="00B06B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6BD4"/>
    <w:rPr>
      <w:i/>
      <w:iCs/>
      <w:color w:val="2F5496" w:themeColor="accent1" w:themeShade="BF"/>
    </w:rPr>
  </w:style>
  <w:style w:type="character" w:styleId="IntenseReference">
    <w:name w:val="Intense Reference"/>
    <w:basedOn w:val="DefaultParagraphFont"/>
    <w:uiPriority w:val="32"/>
    <w:qFormat/>
    <w:rsid w:val="00B06BD4"/>
    <w:rPr>
      <w:b/>
      <w:bCs/>
      <w:smallCaps/>
      <w:color w:val="2F5496" w:themeColor="accent1" w:themeShade="BF"/>
      <w:spacing w:val="5"/>
    </w:rPr>
  </w:style>
  <w:style w:type="character" w:styleId="Hyperlink">
    <w:name w:val="Hyperlink"/>
    <w:basedOn w:val="DefaultParagraphFont"/>
    <w:uiPriority w:val="99"/>
    <w:unhideWhenUsed/>
    <w:rsid w:val="00191AA3"/>
    <w:rPr>
      <w:color w:val="0563C1" w:themeColor="hyperlink"/>
      <w:u w:val="single"/>
    </w:rPr>
  </w:style>
  <w:style w:type="character" w:styleId="UnresolvedMention">
    <w:name w:val="Unresolved Mention"/>
    <w:basedOn w:val="DefaultParagraphFont"/>
    <w:uiPriority w:val="99"/>
    <w:semiHidden/>
    <w:unhideWhenUsed/>
    <w:rsid w:val="00191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r.atiakpo@dnr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738866ED857541AEE0582BDA9CE357" ma:contentTypeVersion="14" ma:contentTypeDescription="Create a new document." ma:contentTypeScope="" ma:versionID="b673bc2a5996298fdbfda89c23c802f7">
  <xsd:schema xmlns:xsd="http://www.w3.org/2001/XMLSchema" xmlns:xs="http://www.w3.org/2001/XMLSchema" xmlns:p="http://schemas.microsoft.com/office/2006/metadata/properties" xmlns:ns3="7b5e87e8-07be-49ba-b4fd-69b3937f25dd" xmlns:ns4="d46042db-7ed6-4a4b-86cb-4eaca535480f" targetNamespace="http://schemas.microsoft.com/office/2006/metadata/properties" ma:root="true" ma:fieldsID="27dce359bd2e375574a249b67d35009e" ns3:_="" ns4:_="">
    <xsd:import namespace="7b5e87e8-07be-49ba-b4fd-69b3937f25dd"/>
    <xsd:import namespace="d46042db-7ed6-4a4b-86cb-4eaca535480f"/>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87e8-07be-49ba-b4fd-69b3937f25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46042db-7ed6-4a4b-86cb-4eaca535480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b5e87e8-07be-49ba-b4fd-69b3937f25d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3F0EF-EF83-4224-B64C-0CE8243E67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e87e8-07be-49ba-b4fd-69b3937f25dd"/>
    <ds:schemaRef ds:uri="d46042db-7ed6-4a4b-86cb-4eaca53548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E9E742-E40C-40E2-A24A-9E2EB32DCC6F}">
  <ds:schemaRefs>
    <ds:schemaRef ds:uri="http://schemas.microsoft.com/sharepoint/v3/contenttype/forms"/>
  </ds:schemaRefs>
</ds:datastoreItem>
</file>

<file path=customXml/itemProps3.xml><?xml version="1.0" encoding="utf-8"?>
<ds:datastoreItem xmlns:ds="http://schemas.openxmlformats.org/officeDocument/2006/customXml" ds:itemID="{E9128BF5-D95A-4534-B1A8-FF2E6C2121B3}">
  <ds:schemaRefs>
    <ds:schemaRef ds:uri="http://schemas.microsoft.com/office/2006/metadata/properties"/>
    <ds:schemaRef ds:uri="http://schemas.microsoft.com/office/infopath/2007/PartnerControls"/>
    <ds:schemaRef ds:uri="7b5e87e8-07be-49ba-b4fd-69b3937f25dd"/>
  </ds:schemaRefs>
</ds:datastoreItem>
</file>

<file path=customXml/itemProps4.xml><?xml version="1.0" encoding="utf-8"?>
<ds:datastoreItem xmlns:ds="http://schemas.openxmlformats.org/officeDocument/2006/customXml" ds:itemID="{7F89CCB4-5E0F-4C80-8287-C331ACE9F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301</Words>
  <Characters>1859</Characters>
  <Application>Microsoft Office Word</Application>
  <DocSecurity>0</DocSecurity>
  <Lines>37</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Ransford Atiakpo</dc:creator>
  <cp:keywords/>
  <dc:description/>
  <cp:lastModifiedBy>Ransford Atiakpo</cp:lastModifiedBy>
  <cp:revision>3</cp:revision>
  <dcterms:created xsi:type="dcterms:W3CDTF">2025-07-30T11:27:00Z</dcterms:created>
  <dcterms:modified xsi:type="dcterms:W3CDTF">2025-07-30T12:45:00Z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ebdddbbf-e3aa-4b30-bb90-c37c083c408a</vt:lpwstr>
  </property>
  <property fmtid="{D5CDD505-2E9C-101B-9397-08002B2CF9AE}" pid="3" name="ContentTypeId">
    <vt:lpwstr>0x010100C4738866ED857541AEE0582BDA9CE357</vt:lpwstr>
  </property>
</Properties>
</file>